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B24D69" w14:paraId="08BA0F45" w14:textId="77777777" w:rsidTr="00B24D69">
        <w:tc>
          <w:tcPr>
            <w:tcW w:w="3217" w:type="dxa"/>
            <w:hideMark/>
          </w:tcPr>
          <w:p w14:paraId="08973126" w14:textId="08C544E0" w:rsidR="00B24D69" w:rsidRDefault="00B24D69">
            <w:pPr>
              <w:ind w:right="22"/>
              <w:rPr>
                <w:rFonts w:ascii="Arial" w:eastAsia="Times New Roman" w:hAnsi="Arial" w:cs="Arial"/>
                <w:b/>
                <w:sz w:val="24"/>
                <w:szCs w:val="24"/>
                <w:lang w:eastAsia="en-AU"/>
              </w:rPr>
            </w:pPr>
            <w:r>
              <w:rPr>
                <w:noProof/>
                <w:lang w:eastAsia="en-AU"/>
              </w:rPr>
              <w:drawing>
                <wp:inline distT="0" distB="0" distL="0" distR="0" wp14:anchorId="5511026F" wp14:editId="12070559">
                  <wp:extent cx="1388853" cy="526112"/>
                  <wp:effectExtent l="0" t="0" r="190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95681" cy="528699"/>
                          </a:xfrm>
                          <a:prstGeom prst="rect">
                            <a:avLst/>
                          </a:prstGeom>
                          <a:noFill/>
                          <a:ln>
                            <a:noFill/>
                          </a:ln>
                        </pic:spPr>
                      </pic:pic>
                    </a:graphicData>
                  </a:graphic>
                </wp:inline>
              </w:drawing>
            </w:r>
          </w:p>
        </w:tc>
        <w:tc>
          <w:tcPr>
            <w:tcW w:w="5956" w:type="dxa"/>
          </w:tcPr>
          <w:p w14:paraId="2B452399" w14:textId="77777777" w:rsidR="00B24D69" w:rsidRDefault="00B24D69">
            <w:pPr>
              <w:ind w:right="22"/>
              <w:jc w:val="right"/>
              <w:rPr>
                <w:rFonts w:ascii="Arial" w:eastAsia="Times New Roman" w:hAnsi="Arial" w:cs="Arial"/>
                <w:b/>
                <w:sz w:val="24"/>
                <w:szCs w:val="24"/>
                <w:lang w:eastAsia="en-AU"/>
              </w:rPr>
            </w:pPr>
          </w:p>
          <w:p w14:paraId="16735F2E" w14:textId="233D6682" w:rsidR="00B24D69" w:rsidRDefault="00A63081">
            <w:pPr>
              <w:ind w:right="22"/>
              <w:jc w:val="both"/>
              <w:rPr>
                <w:rFonts w:ascii="Arial" w:eastAsia="Times New Roman" w:hAnsi="Arial" w:cs="Arial"/>
                <w:b/>
                <w:sz w:val="18"/>
                <w:szCs w:val="18"/>
                <w:lang w:eastAsia="en-AU"/>
              </w:rPr>
            </w:pPr>
            <w:r>
              <w:rPr>
                <w:noProof/>
              </w:rPr>
              <w:drawing>
                <wp:inline distT="0" distB="0" distL="0" distR="0" wp14:anchorId="0592500A" wp14:editId="591535B2">
                  <wp:extent cx="1141873" cy="358021"/>
                  <wp:effectExtent l="0" t="0" r="127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9051" cy="366542"/>
                          </a:xfrm>
                          <a:prstGeom prst="rect">
                            <a:avLst/>
                          </a:prstGeom>
                          <a:noFill/>
                          <a:ln>
                            <a:noFill/>
                          </a:ln>
                        </pic:spPr>
                      </pic:pic>
                    </a:graphicData>
                  </a:graphic>
                </wp:inline>
              </w:drawing>
            </w:r>
          </w:p>
          <w:p w14:paraId="63171CD5" w14:textId="26F01B2E" w:rsidR="00B24D69" w:rsidRDefault="00B24D69">
            <w:pPr>
              <w:ind w:right="22"/>
              <w:jc w:val="right"/>
              <w:rPr>
                <w:rFonts w:ascii="Arial" w:hAnsi="Arial" w:cs="Arial"/>
                <w:sz w:val="24"/>
                <w:szCs w:val="24"/>
              </w:rPr>
            </w:pPr>
          </w:p>
        </w:tc>
      </w:tr>
      <w:tr w:rsidR="00B24D69" w14:paraId="75212062" w14:textId="77777777" w:rsidTr="00B24D69">
        <w:tc>
          <w:tcPr>
            <w:tcW w:w="9173" w:type="dxa"/>
            <w:gridSpan w:val="2"/>
          </w:tcPr>
          <w:p w14:paraId="64E86F27" w14:textId="77777777" w:rsidR="00B24D69" w:rsidRDefault="00B24D69">
            <w:pPr>
              <w:ind w:right="22"/>
              <w:rPr>
                <w:rFonts w:ascii="Arial" w:eastAsia="Times New Roman" w:hAnsi="Arial" w:cs="Arial"/>
                <w:b/>
                <w:sz w:val="18"/>
                <w:szCs w:val="18"/>
                <w:lang w:eastAsia="en-AU"/>
              </w:rPr>
            </w:pPr>
          </w:p>
          <w:p w14:paraId="43FD2800" w14:textId="77777777" w:rsidR="00B24D69" w:rsidRDefault="00B24D69">
            <w:pPr>
              <w:ind w:right="22"/>
              <w:jc w:val="center"/>
              <w:rPr>
                <w:rFonts w:ascii="Arial" w:eastAsia="Times New Roman" w:hAnsi="Arial" w:cs="Arial"/>
                <w:b/>
                <w:sz w:val="28"/>
                <w:szCs w:val="28"/>
                <w:lang w:eastAsia="en-AU"/>
              </w:rPr>
            </w:pPr>
            <w:r>
              <w:rPr>
                <w:rFonts w:ascii="Arial" w:eastAsia="Times New Roman" w:hAnsi="Arial" w:cs="Arial"/>
                <w:b/>
                <w:sz w:val="28"/>
                <w:szCs w:val="28"/>
                <w:lang w:eastAsia="en-AU"/>
              </w:rPr>
              <w:t>COUNCIL ASSESSMENT REPORT</w:t>
            </w:r>
          </w:p>
          <w:p w14:paraId="61F45300" w14:textId="6B89A64F" w:rsidR="00B24D69" w:rsidRDefault="008346D1">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5A3F71EF660640B1B859B02541612853"/>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F22925" w:rsidRPr="00A63081">
                  <w:rPr>
                    <w:rFonts w:ascii="Arial" w:eastAsia="Times New Roman" w:hAnsi="Arial" w:cs="Arial"/>
                    <w:sz w:val="24"/>
                    <w:szCs w:val="24"/>
                    <w:lang w:eastAsia="en-AU"/>
                  </w:rPr>
                  <w:t>SYDNEY SOUTH</w:t>
                </w:r>
              </w:sdtContent>
            </w:sdt>
            <w:r w:rsidR="00B24D69" w:rsidRPr="00A63081">
              <w:rPr>
                <w:rFonts w:ascii="Arial" w:eastAsia="Times New Roman" w:hAnsi="Arial" w:cs="Arial"/>
                <w:sz w:val="24"/>
                <w:szCs w:val="24"/>
                <w:lang w:eastAsia="en-AU"/>
              </w:rPr>
              <w:t xml:space="preserve"> </w:t>
            </w:r>
            <w:r w:rsidR="00B24D69">
              <w:rPr>
                <w:rFonts w:ascii="Arial" w:eastAsia="Times New Roman" w:hAnsi="Arial" w:cs="Arial"/>
                <w:sz w:val="24"/>
                <w:szCs w:val="24"/>
                <w:lang w:eastAsia="en-AU"/>
              </w:rPr>
              <w:t xml:space="preserve">PLANNING PANEL </w:t>
            </w:r>
          </w:p>
        </w:tc>
      </w:tr>
    </w:tbl>
    <w:tbl>
      <w:tblPr>
        <w:tblStyle w:val="ProjectTable"/>
        <w:tblpPr w:leftFromText="180" w:rightFromText="180" w:topFromText="120" w:bottomFromText="120" w:vertAnchor="text" w:horzAnchor="margin" w:tblpX="-147" w:tblpY="131"/>
        <w:tblOverlap w:val="never"/>
        <w:tblW w:w="5082"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30"/>
        <w:gridCol w:w="6334"/>
      </w:tblGrid>
      <w:tr w:rsidR="00A63081" w14:paraId="4B576F9D" w14:textId="77777777" w:rsidTr="00A63081">
        <w:trPr>
          <w:trHeight w:val="420"/>
        </w:trPr>
        <w:tc>
          <w:tcPr>
            <w:cnfStyle w:val="000010000000" w:firstRow="0" w:lastRow="0" w:firstColumn="0" w:lastColumn="0" w:oddVBand="1" w:evenVBand="0" w:oddHBand="0" w:evenHBand="0" w:firstRowFirstColumn="0" w:firstRowLastColumn="0" w:lastRowFirstColumn="0" w:lastRowLastColumn="0"/>
            <w:tcW w:w="154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2066B08" w14:textId="77777777" w:rsidR="00A63081" w:rsidRPr="00A63081" w:rsidRDefault="00A63081" w:rsidP="00A63081">
            <w:pPr>
              <w:spacing w:before="60" w:after="60"/>
              <w:rPr>
                <w:rFonts w:ascii="Arial" w:hAnsi="Arial" w:cs="Arial"/>
                <w:sz w:val="20"/>
                <w:szCs w:val="20"/>
              </w:rPr>
            </w:pPr>
            <w:r w:rsidRPr="00A63081">
              <w:rPr>
                <w:rFonts w:ascii="Arial" w:hAnsi="Arial" w:cs="Arial"/>
                <w:sz w:val="20"/>
                <w:szCs w:val="20"/>
              </w:rPr>
              <w:t>PANEL REFERENCE &amp; DA NUMBER</w:t>
            </w:r>
          </w:p>
        </w:tc>
        <w:tc>
          <w:tcPr>
            <w:tcW w:w="3456" w:type="pct"/>
            <w:tcBorders>
              <w:top w:val="single" w:sz="4" w:space="0" w:color="auto"/>
              <w:left w:val="single" w:sz="4" w:space="0" w:color="auto"/>
              <w:bottom w:val="single" w:sz="4" w:space="0" w:color="auto"/>
              <w:right w:val="single" w:sz="4" w:space="0" w:color="auto"/>
            </w:tcBorders>
            <w:vAlign w:val="center"/>
            <w:hideMark/>
          </w:tcPr>
          <w:p w14:paraId="6B44D976" w14:textId="77777777" w:rsidR="00A63081" w:rsidRPr="00A63081" w:rsidRDefault="00A63081" w:rsidP="00A63081">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A63081">
              <w:rPr>
                <w:rFonts w:ascii="Arial" w:hAnsi="Arial" w:cs="Arial"/>
                <w:color w:val="auto"/>
                <w:sz w:val="20"/>
                <w:szCs w:val="20"/>
              </w:rPr>
              <w:t xml:space="preserve">PPSSSH - 132 </w:t>
            </w:r>
          </w:p>
        </w:tc>
      </w:tr>
      <w:tr w:rsidR="00A63081" w14:paraId="39122C87" w14:textId="77777777" w:rsidTr="00A63081">
        <w:trPr>
          <w:trHeight w:val="420"/>
        </w:trPr>
        <w:tc>
          <w:tcPr>
            <w:cnfStyle w:val="000010000000" w:firstRow="0" w:lastRow="0" w:firstColumn="0" w:lastColumn="0" w:oddVBand="1" w:evenVBand="0" w:oddHBand="0" w:evenHBand="0" w:firstRowFirstColumn="0" w:firstRowLastColumn="0" w:lastRowFirstColumn="0" w:lastRowLastColumn="0"/>
            <w:tcW w:w="154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461BBAA" w14:textId="77777777" w:rsidR="00A63081" w:rsidRPr="00A63081" w:rsidRDefault="00A63081" w:rsidP="00A63081">
            <w:pPr>
              <w:spacing w:before="60" w:after="60"/>
              <w:rPr>
                <w:rFonts w:ascii="Arial" w:hAnsi="Arial" w:cs="Arial"/>
                <w:sz w:val="20"/>
                <w:szCs w:val="20"/>
              </w:rPr>
            </w:pPr>
            <w:r w:rsidRPr="00A63081">
              <w:rPr>
                <w:rFonts w:ascii="Arial" w:hAnsi="Arial" w:cs="Arial"/>
                <w:color w:val="auto"/>
                <w:sz w:val="20"/>
                <w:szCs w:val="20"/>
              </w:rPr>
              <w:t xml:space="preserve">PROPOSAL </w:t>
            </w:r>
          </w:p>
        </w:tc>
        <w:tc>
          <w:tcPr>
            <w:tcW w:w="3456" w:type="pct"/>
            <w:tcBorders>
              <w:top w:val="single" w:sz="4" w:space="0" w:color="auto"/>
              <w:left w:val="single" w:sz="4" w:space="0" w:color="auto"/>
              <w:bottom w:val="single" w:sz="4" w:space="0" w:color="auto"/>
              <w:right w:val="single" w:sz="4" w:space="0" w:color="auto"/>
            </w:tcBorders>
            <w:vAlign w:val="center"/>
            <w:hideMark/>
          </w:tcPr>
          <w:p w14:paraId="64695C98" w14:textId="77777777" w:rsidR="00A63081" w:rsidRPr="00A63081" w:rsidRDefault="00A63081" w:rsidP="00A63081">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A63081">
              <w:rPr>
                <w:rFonts w:ascii="Arial" w:hAnsi="Arial" w:cs="Arial"/>
                <w:color w:val="auto"/>
                <w:sz w:val="20"/>
                <w:szCs w:val="20"/>
                <w:lang w:val="en-AU"/>
              </w:rPr>
              <w:t xml:space="preserve">Concept DA encompassing Stages 1 and 2 of proposed redevelopment of the subject sites, with a detailed DA for Stage 1 of the proposed redevelopment. Concept DA (for Stages 1 &amp; 2) includes: public roads and public domain layout; building envelopes (retail, residential and childcare centre); and parking. Stage 1 Detailed Development Application includes: the redevelopment of the southern part of existing shopping centre; construction of basement car parking, a 130-place childcare centre and 90 residential units in a residential flat building arrangement up to 6 </w:t>
            </w:r>
            <w:proofErr w:type="spellStart"/>
            <w:r w:rsidRPr="00A63081">
              <w:rPr>
                <w:rFonts w:ascii="Arial" w:hAnsi="Arial" w:cs="Arial"/>
                <w:color w:val="auto"/>
                <w:sz w:val="20"/>
                <w:szCs w:val="20"/>
                <w:lang w:val="en-AU"/>
              </w:rPr>
              <w:t>storeys</w:t>
            </w:r>
            <w:proofErr w:type="spellEnd"/>
            <w:r w:rsidRPr="00A63081">
              <w:rPr>
                <w:rFonts w:ascii="Arial" w:hAnsi="Arial" w:cs="Arial"/>
                <w:color w:val="auto"/>
                <w:sz w:val="20"/>
                <w:szCs w:val="20"/>
                <w:lang w:val="en-AU"/>
              </w:rPr>
              <w:t xml:space="preserve"> in height; demolition of existing dwelling and construction of a new road at 87 Norfolk Rd; landscaping and associated civil works and services.</w:t>
            </w:r>
          </w:p>
        </w:tc>
      </w:tr>
      <w:tr w:rsidR="00A63081" w14:paraId="6BA0D4AB" w14:textId="77777777" w:rsidTr="00A63081">
        <w:trPr>
          <w:trHeight w:val="420"/>
        </w:trPr>
        <w:tc>
          <w:tcPr>
            <w:cnfStyle w:val="000010000000" w:firstRow="0" w:lastRow="0" w:firstColumn="0" w:lastColumn="0" w:oddVBand="1" w:evenVBand="0" w:oddHBand="0" w:evenHBand="0" w:firstRowFirstColumn="0" w:firstRowLastColumn="0" w:lastRowFirstColumn="0" w:lastRowLastColumn="0"/>
            <w:tcW w:w="154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094313CF" w14:textId="77777777" w:rsidR="00A63081" w:rsidRPr="00A63081" w:rsidRDefault="00A63081" w:rsidP="00A63081">
            <w:pPr>
              <w:spacing w:before="60" w:after="60"/>
              <w:rPr>
                <w:rFonts w:ascii="Arial" w:hAnsi="Arial" w:cs="Arial"/>
                <w:sz w:val="20"/>
                <w:szCs w:val="20"/>
              </w:rPr>
            </w:pPr>
            <w:r w:rsidRPr="00A63081">
              <w:rPr>
                <w:rFonts w:ascii="Arial" w:hAnsi="Arial" w:cs="Arial"/>
                <w:color w:val="auto"/>
                <w:sz w:val="20"/>
                <w:szCs w:val="20"/>
              </w:rPr>
              <w:t>ADDRESS</w:t>
            </w:r>
          </w:p>
        </w:tc>
        <w:tc>
          <w:tcPr>
            <w:tcW w:w="3456" w:type="pct"/>
            <w:tcBorders>
              <w:top w:val="single" w:sz="4" w:space="0" w:color="auto"/>
              <w:left w:val="single" w:sz="4" w:space="0" w:color="auto"/>
              <w:bottom w:val="single" w:sz="4" w:space="0" w:color="auto"/>
              <w:right w:val="single" w:sz="4" w:space="0" w:color="auto"/>
            </w:tcBorders>
            <w:vAlign w:val="center"/>
            <w:hideMark/>
          </w:tcPr>
          <w:p w14:paraId="6D5B9ABA" w14:textId="77777777" w:rsidR="00A63081" w:rsidRPr="00F22925" w:rsidRDefault="00A63081" w:rsidP="00A63081">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n-AU"/>
              </w:rPr>
            </w:pPr>
            <w:r w:rsidRPr="00F22925">
              <w:rPr>
                <w:rFonts w:ascii="Arial" w:hAnsi="Arial" w:cs="Arial"/>
                <w:color w:val="auto"/>
                <w:sz w:val="20"/>
                <w:szCs w:val="20"/>
                <w:lang w:val="en-AU"/>
              </w:rPr>
              <w:t xml:space="preserve">Lot 9 DP 10945 – 353 Waterloo Road, Greenacre </w:t>
            </w:r>
          </w:p>
          <w:p w14:paraId="6E4BCA0D" w14:textId="77777777" w:rsidR="00A63081" w:rsidRPr="00F22925" w:rsidRDefault="00A63081" w:rsidP="00A63081">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n-AU"/>
              </w:rPr>
            </w:pPr>
            <w:r w:rsidRPr="00F22925">
              <w:rPr>
                <w:rFonts w:ascii="Arial" w:hAnsi="Arial" w:cs="Arial"/>
                <w:color w:val="auto"/>
                <w:sz w:val="20"/>
                <w:szCs w:val="20"/>
                <w:lang w:val="en-AU"/>
              </w:rPr>
              <w:t>Lot 41 DP 1037863 – 355 Waterloo Road, Greenacre</w:t>
            </w:r>
          </w:p>
          <w:p w14:paraId="6C9357EB" w14:textId="77777777" w:rsidR="00A63081" w:rsidRPr="00A63081" w:rsidRDefault="00A63081" w:rsidP="00A63081">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A63081">
              <w:rPr>
                <w:rFonts w:ascii="Arial" w:hAnsi="Arial" w:cs="Arial"/>
                <w:color w:val="auto"/>
                <w:sz w:val="20"/>
                <w:szCs w:val="20"/>
                <w:lang w:val="en-AU"/>
              </w:rPr>
              <w:t>Lot 24 DP 10945 – 87 Norfolk Road, Greenacre</w:t>
            </w:r>
          </w:p>
        </w:tc>
      </w:tr>
      <w:tr w:rsidR="00A63081" w14:paraId="529F3FE9" w14:textId="77777777" w:rsidTr="00A63081">
        <w:trPr>
          <w:trHeight w:val="420"/>
        </w:trPr>
        <w:tc>
          <w:tcPr>
            <w:cnfStyle w:val="000010000000" w:firstRow="0" w:lastRow="0" w:firstColumn="0" w:lastColumn="0" w:oddVBand="1" w:evenVBand="0" w:oddHBand="0" w:evenHBand="0" w:firstRowFirstColumn="0" w:firstRowLastColumn="0" w:lastRowFirstColumn="0" w:lastRowLastColumn="0"/>
            <w:tcW w:w="154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40B9F88" w14:textId="77777777" w:rsidR="00A63081" w:rsidRPr="00A63081" w:rsidRDefault="00A63081" w:rsidP="00A63081">
            <w:pPr>
              <w:spacing w:before="60" w:after="60"/>
              <w:rPr>
                <w:rFonts w:ascii="Arial" w:hAnsi="Arial" w:cs="Arial"/>
                <w:sz w:val="20"/>
                <w:szCs w:val="20"/>
              </w:rPr>
            </w:pPr>
            <w:r w:rsidRPr="00A63081">
              <w:rPr>
                <w:rFonts w:ascii="Arial" w:hAnsi="Arial" w:cs="Arial"/>
                <w:color w:val="auto"/>
                <w:sz w:val="20"/>
                <w:szCs w:val="20"/>
              </w:rPr>
              <w:t>APPLICANT</w:t>
            </w:r>
          </w:p>
        </w:tc>
        <w:tc>
          <w:tcPr>
            <w:tcW w:w="3456" w:type="pct"/>
            <w:tcBorders>
              <w:top w:val="single" w:sz="4" w:space="0" w:color="auto"/>
              <w:left w:val="single" w:sz="4" w:space="0" w:color="auto"/>
              <w:bottom w:val="single" w:sz="4" w:space="0" w:color="auto"/>
              <w:right w:val="single" w:sz="4" w:space="0" w:color="auto"/>
            </w:tcBorders>
            <w:vAlign w:val="center"/>
          </w:tcPr>
          <w:p w14:paraId="1CF3DE2E" w14:textId="77777777" w:rsidR="00A63081" w:rsidRPr="00A63081" w:rsidRDefault="00A63081" w:rsidP="00A63081">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roofErr w:type="spellStart"/>
            <w:r w:rsidRPr="00A63081">
              <w:rPr>
                <w:rFonts w:ascii="Arial" w:hAnsi="Arial" w:cs="Arial"/>
                <w:color w:val="auto"/>
                <w:sz w:val="20"/>
                <w:szCs w:val="20"/>
                <w:lang w:val="en-AU"/>
              </w:rPr>
              <w:t>Henroth</w:t>
            </w:r>
            <w:proofErr w:type="spellEnd"/>
            <w:r w:rsidRPr="00A63081">
              <w:rPr>
                <w:rFonts w:ascii="Arial" w:hAnsi="Arial" w:cs="Arial"/>
                <w:color w:val="auto"/>
                <w:sz w:val="20"/>
                <w:szCs w:val="20"/>
                <w:lang w:val="en-AU"/>
              </w:rPr>
              <w:t xml:space="preserve"> Pty Ltd and 87 Norfolk Pty Ltd</w:t>
            </w:r>
          </w:p>
        </w:tc>
      </w:tr>
      <w:tr w:rsidR="00A63081" w14:paraId="294A2734" w14:textId="77777777" w:rsidTr="00A63081">
        <w:trPr>
          <w:trHeight w:val="420"/>
        </w:trPr>
        <w:tc>
          <w:tcPr>
            <w:cnfStyle w:val="000010000000" w:firstRow="0" w:lastRow="0" w:firstColumn="0" w:lastColumn="0" w:oddVBand="1" w:evenVBand="0" w:oddHBand="0" w:evenHBand="0" w:firstRowFirstColumn="0" w:firstRowLastColumn="0" w:lastRowFirstColumn="0" w:lastRowLastColumn="0"/>
            <w:tcW w:w="154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263A623" w14:textId="77777777" w:rsidR="00A63081" w:rsidRPr="00A63081" w:rsidRDefault="00A63081" w:rsidP="00A63081">
            <w:pPr>
              <w:spacing w:before="60" w:after="60"/>
              <w:rPr>
                <w:rFonts w:ascii="Arial" w:hAnsi="Arial" w:cs="Arial"/>
                <w:sz w:val="20"/>
                <w:szCs w:val="20"/>
              </w:rPr>
            </w:pPr>
            <w:r w:rsidRPr="00A63081">
              <w:rPr>
                <w:rFonts w:ascii="Arial" w:hAnsi="Arial" w:cs="Arial"/>
                <w:color w:val="auto"/>
                <w:sz w:val="20"/>
                <w:szCs w:val="20"/>
              </w:rPr>
              <w:t>OWNER</w:t>
            </w:r>
          </w:p>
        </w:tc>
        <w:tc>
          <w:tcPr>
            <w:tcW w:w="3456" w:type="pct"/>
            <w:tcBorders>
              <w:top w:val="single" w:sz="4" w:space="0" w:color="auto"/>
              <w:left w:val="single" w:sz="4" w:space="0" w:color="auto"/>
              <w:bottom w:val="single" w:sz="4" w:space="0" w:color="auto"/>
              <w:right w:val="single" w:sz="4" w:space="0" w:color="auto"/>
            </w:tcBorders>
            <w:vAlign w:val="center"/>
          </w:tcPr>
          <w:p w14:paraId="03E9540D" w14:textId="77777777" w:rsidR="00A63081" w:rsidRPr="00A63081" w:rsidRDefault="00A63081" w:rsidP="00A63081">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roofErr w:type="spellStart"/>
            <w:r w:rsidRPr="00A63081">
              <w:rPr>
                <w:rFonts w:ascii="Arial" w:hAnsi="Arial" w:cs="Arial"/>
                <w:color w:val="auto"/>
                <w:sz w:val="20"/>
                <w:szCs w:val="20"/>
                <w:lang w:val="en-AU"/>
              </w:rPr>
              <w:t>Henroth</w:t>
            </w:r>
            <w:proofErr w:type="spellEnd"/>
            <w:r w:rsidRPr="00A63081">
              <w:rPr>
                <w:rFonts w:ascii="Arial" w:hAnsi="Arial" w:cs="Arial"/>
                <w:color w:val="auto"/>
                <w:sz w:val="20"/>
                <w:szCs w:val="20"/>
                <w:lang w:val="en-AU"/>
              </w:rPr>
              <w:t xml:space="preserve"> Pty Ltd and 87 Norfolk Pty Ltd</w:t>
            </w:r>
          </w:p>
        </w:tc>
      </w:tr>
      <w:tr w:rsidR="00A63081" w14:paraId="3DB45E7C" w14:textId="77777777" w:rsidTr="00A63081">
        <w:trPr>
          <w:trHeight w:val="420"/>
        </w:trPr>
        <w:tc>
          <w:tcPr>
            <w:cnfStyle w:val="000010000000" w:firstRow="0" w:lastRow="0" w:firstColumn="0" w:lastColumn="0" w:oddVBand="1" w:evenVBand="0" w:oddHBand="0" w:evenHBand="0" w:firstRowFirstColumn="0" w:firstRowLastColumn="0" w:lastRowFirstColumn="0" w:lastRowLastColumn="0"/>
            <w:tcW w:w="154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CCEBD60" w14:textId="77777777" w:rsidR="00A63081" w:rsidRPr="00A63081" w:rsidRDefault="00A63081" w:rsidP="00A63081">
            <w:pPr>
              <w:spacing w:before="60" w:after="60"/>
              <w:rPr>
                <w:rFonts w:ascii="Arial" w:hAnsi="Arial" w:cs="Arial"/>
                <w:sz w:val="20"/>
                <w:szCs w:val="20"/>
              </w:rPr>
            </w:pPr>
            <w:r w:rsidRPr="00A63081">
              <w:rPr>
                <w:rFonts w:ascii="Arial" w:hAnsi="Arial" w:cs="Arial"/>
                <w:color w:val="auto"/>
                <w:sz w:val="20"/>
                <w:szCs w:val="20"/>
              </w:rPr>
              <w:t>DA LODGEMENT DATE</w:t>
            </w:r>
          </w:p>
        </w:tc>
        <w:tc>
          <w:tcPr>
            <w:tcW w:w="3456" w:type="pct"/>
            <w:tcBorders>
              <w:top w:val="single" w:sz="4" w:space="0" w:color="auto"/>
              <w:left w:val="single" w:sz="4" w:space="0" w:color="auto"/>
              <w:bottom w:val="single" w:sz="4" w:space="0" w:color="auto"/>
              <w:right w:val="single" w:sz="4" w:space="0" w:color="auto"/>
            </w:tcBorders>
            <w:vAlign w:val="center"/>
          </w:tcPr>
          <w:p w14:paraId="4243CA4A" w14:textId="77777777" w:rsidR="00A63081" w:rsidRPr="00A63081" w:rsidRDefault="00A63081" w:rsidP="00A63081">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A63081">
              <w:rPr>
                <w:rFonts w:ascii="Arial" w:hAnsi="Arial" w:cs="Arial"/>
                <w:color w:val="auto"/>
                <w:sz w:val="20"/>
                <w:szCs w:val="20"/>
                <w:lang w:val="en-AU"/>
              </w:rPr>
              <w:t>22 February 2023</w:t>
            </w:r>
          </w:p>
        </w:tc>
      </w:tr>
      <w:tr w:rsidR="00A63081" w14:paraId="4B9B910C" w14:textId="77777777" w:rsidTr="00A63081">
        <w:trPr>
          <w:trHeight w:val="420"/>
        </w:trPr>
        <w:tc>
          <w:tcPr>
            <w:cnfStyle w:val="000010000000" w:firstRow="0" w:lastRow="0" w:firstColumn="0" w:lastColumn="0" w:oddVBand="1" w:evenVBand="0" w:oddHBand="0" w:evenHBand="0" w:firstRowFirstColumn="0" w:firstRowLastColumn="0" w:lastRowFirstColumn="0" w:lastRowLastColumn="0"/>
            <w:tcW w:w="154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B99A093" w14:textId="77777777" w:rsidR="00A63081" w:rsidRPr="00A63081" w:rsidRDefault="00A63081" w:rsidP="00A63081">
            <w:pPr>
              <w:spacing w:before="60" w:after="60"/>
              <w:rPr>
                <w:rFonts w:ascii="Arial" w:hAnsi="Arial" w:cs="Arial"/>
                <w:sz w:val="20"/>
                <w:szCs w:val="20"/>
              </w:rPr>
            </w:pPr>
            <w:r w:rsidRPr="00A63081">
              <w:rPr>
                <w:rFonts w:ascii="Arial" w:hAnsi="Arial" w:cs="Arial"/>
                <w:color w:val="auto"/>
                <w:sz w:val="20"/>
                <w:szCs w:val="20"/>
              </w:rPr>
              <w:t>APPLICATION TYPE</w:t>
            </w:r>
          </w:p>
        </w:tc>
        <w:tc>
          <w:tcPr>
            <w:tcW w:w="3456" w:type="pct"/>
            <w:tcBorders>
              <w:top w:val="single" w:sz="4" w:space="0" w:color="auto"/>
              <w:left w:val="single" w:sz="4" w:space="0" w:color="auto"/>
              <w:bottom w:val="single" w:sz="4" w:space="0" w:color="auto"/>
              <w:right w:val="single" w:sz="4" w:space="0" w:color="auto"/>
            </w:tcBorders>
            <w:vAlign w:val="center"/>
          </w:tcPr>
          <w:p w14:paraId="5FB205F6" w14:textId="77777777" w:rsidR="00A63081" w:rsidRPr="00A63081" w:rsidRDefault="00A63081" w:rsidP="00A63081">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A63081">
              <w:rPr>
                <w:rFonts w:ascii="Arial" w:hAnsi="Arial" w:cs="Arial"/>
                <w:color w:val="auto"/>
                <w:sz w:val="20"/>
                <w:szCs w:val="20"/>
              </w:rPr>
              <w:t>Concept DA for Stages 1 and 2, Detailed DA for Stage 1</w:t>
            </w:r>
          </w:p>
        </w:tc>
      </w:tr>
      <w:tr w:rsidR="00A63081" w14:paraId="177C4491" w14:textId="77777777" w:rsidTr="00A63081">
        <w:trPr>
          <w:trHeight w:val="420"/>
        </w:trPr>
        <w:tc>
          <w:tcPr>
            <w:cnfStyle w:val="000010000000" w:firstRow="0" w:lastRow="0" w:firstColumn="0" w:lastColumn="0" w:oddVBand="1" w:evenVBand="0" w:oddHBand="0" w:evenHBand="0" w:firstRowFirstColumn="0" w:firstRowLastColumn="0" w:lastRowFirstColumn="0" w:lastRowLastColumn="0"/>
            <w:tcW w:w="154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A185BAB" w14:textId="77777777" w:rsidR="00A63081" w:rsidRPr="00A63081" w:rsidRDefault="00A63081" w:rsidP="00A63081">
            <w:pPr>
              <w:spacing w:before="60" w:after="60"/>
              <w:rPr>
                <w:rFonts w:ascii="Arial" w:hAnsi="Arial" w:cs="Arial"/>
                <w:sz w:val="20"/>
                <w:szCs w:val="20"/>
              </w:rPr>
            </w:pPr>
            <w:r w:rsidRPr="00A63081">
              <w:rPr>
                <w:rFonts w:ascii="Arial" w:hAnsi="Arial" w:cs="Arial"/>
                <w:color w:val="auto"/>
                <w:sz w:val="20"/>
                <w:szCs w:val="20"/>
              </w:rPr>
              <w:t>REGIONALLY SIGNIFICANT CRITERIA</w:t>
            </w:r>
          </w:p>
        </w:tc>
        <w:tc>
          <w:tcPr>
            <w:tcW w:w="3456" w:type="pct"/>
            <w:tcBorders>
              <w:top w:val="single" w:sz="4" w:space="0" w:color="auto"/>
              <w:left w:val="single" w:sz="4" w:space="0" w:color="auto"/>
              <w:bottom w:val="single" w:sz="4" w:space="0" w:color="auto"/>
              <w:right w:val="single" w:sz="4" w:space="0" w:color="auto"/>
            </w:tcBorders>
            <w:vAlign w:val="center"/>
            <w:hideMark/>
          </w:tcPr>
          <w:p w14:paraId="03816E97" w14:textId="77777777" w:rsidR="00A63081" w:rsidRPr="00A63081" w:rsidRDefault="00A63081" w:rsidP="00A63081">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A63081">
              <w:rPr>
                <w:rFonts w:ascii="Arial" w:hAnsi="Arial" w:cs="Arial"/>
                <w:color w:val="auto"/>
                <w:sz w:val="20"/>
                <w:szCs w:val="20"/>
                <w:lang w:val="en-AU"/>
              </w:rPr>
              <w:t>Chapter 2: State and Regional Development - Section 2.19(1) declares the proposal regionally significant development pursuant to Clause 2 of Schedule 6 as the development is general development valued at over $30 million.</w:t>
            </w:r>
          </w:p>
        </w:tc>
      </w:tr>
      <w:tr w:rsidR="00A63081" w14:paraId="27C7F7A6" w14:textId="77777777" w:rsidTr="00A63081">
        <w:trPr>
          <w:trHeight w:val="420"/>
        </w:trPr>
        <w:tc>
          <w:tcPr>
            <w:cnfStyle w:val="000010000000" w:firstRow="0" w:lastRow="0" w:firstColumn="0" w:lastColumn="0" w:oddVBand="1" w:evenVBand="0" w:oddHBand="0" w:evenHBand="0" w:firstRowFirstColumn="0" w:firstRowLastColumn="0" w:lastRowFirstColumn="0" w:lastRowLastColumn="0"/>
            <w:tcW w:w="154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55F1A83" w14:textId="77777777" w:rsidR="00A63081" w:rsidRPr="00A63081" w:rsidRDefault="00A63081" w:rsidP="00A63081">
            <w:pPr>
              <w:spacing w:before="60" w:after="60"/>
              <w:rPr>
                <w:rFonts w:ascii="Arial" w:hAnsi="Arial" w:cs="Arial"/>
                <w:sz w:val="20"/>
                <w:szCs w:val="20"/>
              </w:rPr>
            </w:pPr>
            <w:r w:rsidRPr="00A63081">
              <w:rPr>
                <w:rFonts w:ascii="Arial" w:hAnsi="Arial" w:cs="Arial"/>
                <w:color w:val="auto"/>
                <w:sz w:val="20"/>
                <w:szCs w:val="20"/>
              </w:rPr>
              <w:t>CIV</w:t>
            </w:r>
          </w:p>
        </w:tc>
        <w:tc>
          <w:tcPr>
            <w:tcW w:w="3456" w:type="pct"/>
            <w:tcBorders>
              <w:top w:val="single" w:sz="4" w:space="0" w:color="auto"/>
              <w:left w:val="single" w:sz="4" w:space="0" w:color="auto"/>
              <w:bottom w:val="single" w:sz="4" w:space="0" w:color="auto"/>
              <w:right w:val="single" w:sz="4" w:space="0" w:color="auto"/>
            </w:tcBorders>
            <w:vAlign w:val="center"/>
            <w:hideMark/>
          </w:tcPr>
          <w:p w14:paraId="7C88D107" w14:textId="3DC73414" w:rsidR="00A63081" w:rsidRPr="00A63081" w:rsidRDefault="00A63081" w:rsidP="00A63081">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A63081">
              <w:rPr>
                <w:rFonts w:ascii="Arial" w:hAnsi="Arial" w:cs="Arial"/>
                <w:color w:val="auto"/>
                <w:sz w:val="20"/>
                <w:szCs w:val="20"/>
              </w:rPr>
              <w:t xml:space="preserve">$ </w:t>
            </w:r>
            <w:r w:rsidR="001F7393" w:rsidRPr="001F7393">
              <w:rPr>
                <w:rFonts w:ascii="Arial" w:hAnsi="Arial" w:cs="Arial"/>
                <w:color w:val="auto"/>
                <w:sz w:val="20"/>
                <w:szCs w:val="20"/>
                <w:lang w:val="en-AU"/>
              </w:rPr>
              <w:t>110,874,500.00</w:t>
            </w:r>
            <w:r w:rsidR="001F7393" w:rsidRPr="001F7393">
              <w:rPr>
                <w:rFonts w:ascii="Arial" w:hAnsi="Arial" w:cs="Arial"/>
                <w:color w:val="auto"/>
                <w:sz w:val="20"/>
                <w:szCs w:val="20"/>
                <w:lang w:val="en-AU"/>
              </w:rPr>
              <w:t xml:space="preserve"> </w:t>
            </w:r>
            <w:r w:rsidRPr="00A63081">
              <w:rPr>
                <w:rFonts w:ascii="Arial" w:hAnsi="Arial" w:cs="Arial"/>
                <w:color w:val="auto"/>
                <w:sz w:val="20"/>
                <w:szCs w:val="20"/>
              </w:rPr>
              <w:t>(excluding GST)</w:t>
            </w:r>
          </w:p>
        </w:tc>
      </w:tr>
      <w:tr w:rsidR="00A63081" w14:paraId="368CF88B" w14:textId="77777777" w:rsidTr="00A63081">
        <w:trPr>
          <w:trHeight w:val="420"/>
        </w:trPr>
        <w:tc>
          <w:tcPr>
            <w:cnfStyle w:val="000010000000" w:firstRow="0" w:lastRow="0" w:firstColumn="0" w:lastColumn="0" w:oddVBand="1" w:evenVBand="0" w:oddHBand="0" w:evenHBand="0" w:firstRowFirstColumn="0" w:firstRowLastColumn="0" w:lastRowFirstColumn="0" w:lastRowLastColumn="0"/>
            <w:tcW w:w="154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D7469C1" w14:textId="77777777" w:rsidR="00A63081" w:rsidRPr="00A63081" w:rsidRDefault="00A63081" w:rsidP="00A63081">
            <w:pPr>
              <w:spacing w:before="60" w:after="60"/>
              <w:rPr>
                <w:rFonts w:ascii="Arial" w:hAnsi="Arial" w:cs="Arial"/>
                <w:sz w:val="20"/>
                <w:szCs w:val="20"/>
              </w:rPr>
            </w:pPr>
            <w:r w:rsidRPr="00A63081">
              <w:rPr>
                <w:rFonts w:ascii="Arial" w:hAnsi="Arial" w:cs="Arial"/>
                <w:color w:val="auto"/>
                <w:sz w:val="20"/>
                <w:szCs w:val="20"/>
              </w:rPr>
              <w:t>CLAUSE 4.6 REQUESTS</w:t>
            </w:r>
            <w:r w:rsidRPr="00A63081">
              <w:rPr>
                <w:rFonts w:ascii="Arial" w:hAnsi="Arial" w:cs="Arial"/>
                <w:sz w:val="20"/>
                <w:szCs w:val="20"/>
              </w:rPr>
              <w:t xml:space="preserve"> </w:t>
            </w:r>
          </w:p>
        </w:tc>
        <w:tc>
          <w:tcPr>
            <w:tcW w:w="3456" w:type="pct"/>
            <w:tcBorders>
              <w:top w:val="single" w:sz="4" w:space="0" w:color="auto"/>
              <w:left w:val="single" w:sz="4" w:space="0" w:color="auto"/>
              <w:bottom w:val="single" w:sz="4" w:space="0" w:color="auto"/>
              <w:right w:val="single" w:sz="4" w:space="0" w:color="auto"/>
            </w:tcBorders>
            <w:vAlign w:val="center"/>
            <w:hideMark/>
          </w:tcPr>
          <w:p w14:paraId="3609F1C6" w14:textId="77777777" w:rsidR="00A63081" w:rsidRPr="00A63081" w:rsidRDefault="00A63081" w:rsidP="00A63081">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A63081">
              <w:rPr>
                <w:rFonts w:ascii="Arial" w:hAnsi="Arial" w:cs="Arial"/>
                <w:color w:val="auto"/>
                <w:sz w:val="20"/>
                <w:szCs w:val="20"/>
              </w:rPr>
              <w:t>Clause 4.3 and 6.14 of the Bankstown Local Environmental Plan 2015</w:t>
            </w:r>
          </w:p>
        </w:tc>
      </w:tr>
      <w:tr w:rsidR="00A63081" w14:paraId="4FA1DA7B" w14:textId="77777777" w:rsidTr="00A63081">
        <w:trPr>
          <w:trHeight w:val="420"/>
        </w:trPr>
        <w:tc>
          <w:tcPr>
            <w:cnfStyle w:val="000010000000" w:firstRow="0" w:lastRow="0" w:firstColumn="0" w:lastColumn="0" w:oddVBand="1" w:evenVBand="0" w:oddHBand="0" w:evenHBand="0" w:firstRowFirstColumn="0" w:firstRowLastColumn="0" w:lastRowFirstColumn="0" w:lastRowLastColumn="0"/>
            <w:tcW w:w="154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927CE80" w14:textId="77777777" w:rsidR="00A63081" w:rsidRPr="00A63081" w:rsidRDefault="00A63081" w:rsidP="00A63081">
            <w:pPr>
              <w:spacing w:before="60" w:after="60"/>
              <w:rPr>
                <w:rFonts w:ascii="Arial" w:hAnsi="Arial" w:cs="Arial"/>
                <w:sz w:val="20"/>
                <w:szCs w:val="20"/>
              </w:rPr>
            </w:pPr>
            <w:r w:rsidRPr="00A63081">
              <w:rPr>
                <w:rFonts w:ascii="Arial" w:hAnsi="Arial" w:cs="Arial"/>
                <w:color w:val="auto"/>
                <w:sz w:val="20"/>
                <w:szCs w:val="20"/>
              </w:rPr>
              <w:t>KEY SEPP/LEP</w:t>
            </w:r>
          </w:p>
        </w:tc>
        <w:tc>
          <w:tcPr>
            <w:tcW w:w="3456" w:type="pct"/>
            <w:tcBorders>
              <w:top w:val="single" w:sz="4" w:space="0" w:color="auto"/>
              <w:left w:val="single" w:sz="4" w:space="0" w:color="auto"/>
              <w:bottom w:val="single" w:sz="4" w:space="0" w:color="auto"/>
              <w:right w:val="single" w:sz="4" w:space="0" w:color="auto"/>
            </w:tcBorders>
            <w:vAlign w:val="center"/>
            <w:hideMark/>
          </w:tcPr>
          <w:p w14:paraId="6729F4D1" w14:textId="77777777" w:rsidR="00A63081" w:rsidRPr="00A63081" w:rsidRDefault="00A63081" w:rsidP="00A63081">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A63081">
              <w:rPr>
                <w:rFonts w:ascii="Arial" w:hAnsi="Arial" w:cs="Arial"/>
                <w:color w:val="auto"/>
                <w:sz w:val="20"/>
                <w:szCs w:val="20"/>
              </w:rPr>
              <w:t>BASIX SEPP, Biodiversity and Conservation SEPP, Resilience and Hazards SEPP, Transport and Infrastructure SEPP, SEPP 65, BLEP 2015</w:t>
            </w:r>
          </w:p>
        </w:tc>
      </w:tr>
      <w:tr w:rsidR="00A63081" w14:paraId="2C5F177B" w14:textId="77777777" w:rsidTr="00A63081">
        <w:trPr>
          <w:trHeight w:val="420"/>
        </w:trPr>
        <w:tc>
          <w:tcPr>
            <w:cnfStyle w:val="000010000000" w:firstRow="0" w:lastRow="0" w:firstColumn="0" w:lastColumn="0" w:oddVBand="1" w:evenVBand="0" w:oddHBand="0" w:evenHBand="0" w:firstRowFirstColumn="0" w:firstRowLastColumn="0" w:lastRowFirstColumn="0" w:lastRowLastColumn="0"/>
            <w:tcW w:w="154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0F477162" w14:textId="77777777" w:rsidR="00A63081" w:rsidRPr="00A63081" w:rsidRDefault="00A63081" w:rsidP="00A63081">
            <w:pPr>
              <w:spacing w:before="60" w:after="60"/>
              <w:jc w:val="both"/>
              <w:rPr>
                <w:rFonts w:ascii="Arial" w:hAnsi="Arial" w:cs="Arial"/>
                <w:sz w:val="20"/>
                <w:szCs w:val="20"/>
              </w:rPr>
            </w:pPr>
            <w:r w:rsidRPr="00A63081">
              <w:rPr>
                <w:rFonts w:ascii="Arial" w:hAnsi="Arial" w:cs="Arial"/>
                <w:color w:val="auto"/>
                <w:sz w:val="20"/>
                <w:szCs w:val="20"/>
              </w:rPr>
              <w:t xml:space="preserve">TOTAL &amp; UNIQUE </w:t>
            </w:r>
            <w:proofErr w:type="gramStart"/>
            <w:r w:rsidRPr="00A63081">
              <w:rPr>
                <w:rFonts w:ascii="Arial" w:hAnsi="Arial" w:cs="Arial"/>
                <w:color w:val="auto"/>
                <w:sz w:val="20"/>
                <w:szCs w:val="20"/>
              </w:rPr>
              <w:t>SUBMISSIONS  KEY</w:t>
            </w:r>
            <w:proofErr w:type="gramEnd"/>
            <w:r w:rsidRPr="00A63081">
              <w:rPr>
                <w:rFonts w:ascii="Arial" w:hAnsi="Arial" w:cs="Arial"/>
                <w:color w:val="auto"/>
                <w:sz w:val="20"/>
                <w:szCs w:val="20"/>
              </w:rPr>
              <w:t xml:space="preserve"> ISSUES IN SUBMISSIONS</w:t>
            </w:r>
          </w:p>
        </w:tc>
        <w:tc>
          <w:tcPr>
            <w:tcW w:w="3456" w:type="pct"/>
            <w:tcBorders>
              <w:top w:val="single" w:sz="4" w:space="0" w:color="auto"/>
              <w:left w:val="single" w:sz="4" w:space="0" w:color="auto"/>
              <w:bottom w:val="single" w:sz="4" w:space="0" w:color="auto"/>
              <w:right w:val="single" w:sz="4" w:space="0" w:color="auto"/>
            </w:tcBorders>
            <w:vAlign w:val="center"/>
          </w:tcPr>
          <w:p w14:paraId="42D58821" w14:textId="77777777" w:rsidR="00A63081" w:rsidRPr="00A63081" w:rsidRDefault="00A63081" w:rsidP="00A63081">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A63081">
              <w:rPr>
                <w:rFonts w:ascii="Arial" w:hAnsi="Arial" w:cs="Arial"/>
                <w:color w:val="auto"/>
                <w:sz w:val="20"/>
                <w:szCs w:val="20"/>
              </w:rPr>
              <w:t>23 total</w:t>
            </w:r>
          </w:p>
          <w:p w14:paraId="14D4376D" w14:textId="77777777" w:rsidR="00A63081" w:rsidRPr="00A63081" w:rsidRDefault="00A63081" w:rsidP="00A63081">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A63081">
              <w:rPr>
                <w:rFonts w:ascii="Arial" w:hAnsi="Arial" w:cs="Arial"/>
                <w:color w:val="auto"/>
                <w:sz w:val="20"/>
                <w:szCs w:val="20"/>
              </w:rPr>
              <w:t>16 unique</w:t>
            </w:r>
          </w:p>
        </w:tc>
      </w:tr>
      <w:tr w:rsidR="00A63081" w14:paraId="1D242BC8" w14:textId="77777777" w:rsidTr="00A63081">
        <w:trPr>
          <w:trHeight w:val="420"/>
        </w:trPr>
        <w:tc>
          <w:tcPr>
            <w:cnfStyle w:val="000010000000" w:firstRow="0" w:lastRow="0" w:firstColumn="0" w:lastColumn="0" w:oddVBand="1" w:evenVBand="0" w:oddHBand="0" w:evenHBand="0" w:firstRowFirstColumn="0" w:firstRowLastColumn="0" w:lastRowFirstColumn="0" w:lastRowLastColumn="0"/>
            <w:tcW w:w="154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7149D14" w14:textId="77777777" w:rsidR="00A63081" w:rsidRPr="00A63081" w:rsidRDefault="00A63081" w:rsidP="00A63081">
            <w:pPr>
              <w:spacing w:before="60" w:after="60"/>
              <w:jc w:val="both"/>
              <w:rPr>
                <w:rFonts w:ascii="Arial" w:hAnsi="Arial" w:cs="Arial"/>
                <w:sz w:val="20"/>
                <w:szCs w:val="20"/>
              </w:rPr>
            </w:pPr>
            <w:r w:rsidRPr="00A63081">
              <w:rPr>
                <w:rFonts w:ascii="Arial" w:hAnsi="Arial" w:cs="Arial"/>
                <w:color w:val="auto"/>
                <w:sz w:val="20"/>
                <w:szCs w:val="20"/>
              </w:rPr>
              <w:t xml:space="preserve">DOCUMENTS SUBMITTED </w:t>
            </w:r>
            <w:proofErr w:type="gramStart"/>
            <w:r w:rsidRPr="00A63081">
              <w:rPr>
                <w:rFonts w:ascii="Arial" w:hAnsi="Arial" w:cs="Arial"/>
                <w:color w:val="auto"/>
                <w:sz w:val="20"/>
                <w:szCs w:val="20"/>
              </w:rPr>
              <w:t>FOR  CONSIDERATION</w:t>
            </w:r>
            <w:proofErr w:type="gramEnd"/>
          </w:p>
        </w:tc>
        <w:tc>
          <w:tcPr>
            <w:tcW w:w="3456" w:type="pct"/>
            <w:tcBorders>
              <w:top w:val="single" w:sz="4" w:space="0" w:color="auto"/>
              <w:left w:val="single" w:sz="4" w:space="0" w:color="auto"/>
              <w:bottom w:val="single" w:sz="4" w:space="0" w:color="auto"/>
              <w:right w:val="single" w:sz="4" w:space="0" w:color="auto"/>
            </w:tcBorders>
            <w:vAlign w:val="center"/>
            <w:hideMark/>
          </w:tcPr>
          <w:p w14:paraId="4CDAE879" w14:textId="77777777" w:rsidR="00A63081" w:rsidRPr="00F22925" w:rsidRDefault="00A63081" w:rsidP="00A63081">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bCs/>
                <w:color w:val="auto"/>
                <w:sz w:val="20"/>
                <w:szCs w:val="20"/>
                <w:lang w:val="en-AU"/>
              </w:rPr>
            </w:pPr>
            <w:r w:rsidRPr="00F22925">
              <w:rPr>
                <w:rFonts w:ascii="Arial" w:hAnsi="Arial" w:cs="Arial"/>
                <w:bCs/>
                <w:color w:val="auto"/>
                <w:sz w:val="20"/>
                <w:szCs w:val="20"/>
                <w:lang w:val="en-AU"/>
              </w:rPr>
              <w:t>Landscape Plan</w:t>
            </w:r>
            <w:r w:rsidRPr="00A63081">
              <w:rPr>
                <w:rFonts w:ascii="Arial" w:hAnsi="Arial" w:cs="Arial"/>
                <w:bCs/>
                <w:color w:val="auto"/>
                <w:sz w:val="20"/>
                <w:szCs w:val="20"/>
                <w:lang w:val="en-AU"/>
              </w:rPr>
              <w:t xml:space="preserve">, </w:t>
            </w:r>
            <w:r w:rsidRPr="00F22925">
              <w:rPr>
                <w:rFonts w:ascii="Arial" w:hAnsi="Arial" w:cs="Arial"/>
                <w:bCs/>
                <w:color w:val="auto"/>
                <w:sz w:val="20"/>
                <w:szCs w:val="20"/>
                <w:lang w:val="en-AU"/>
              </w:rPr>
              <w:t>Design Verification Statement</w:t>
            </w:r>
            <w:r w:rsidRPr="00A63081">
              <w:rPr>
                <w:rFonts w:ascii="Arial" w:hAnsi="Arial" w:cs="Arial"/>
                <w:bCs/>
                <w:color w:val="auto"/>
                <w:sz w:val="20"/>
                <w:szCs w:val="20"/>
                <w:lang w:val="en-AU"/>
              </w:rPr>
              <w:t xml:space="preserve">, </w:t>
            </w:r>
            <w:r w:rsidRPr="00F22925">
              <w:rPr>
                <w:rFonts w:ascii="Arial" w:hAnsi="Arial" w:cs="Arial"/>
                <w:bCs/>
                <w:color w:val="auto"/>
                <w:sz w:val="20"/>
                <w:szCs w:val="20"/>
                <w:lang w:val="en-AU"/>
              </w:rPr>
              <w:t>Architectural Plans</w:t>
            </w:r>
            <w:r w:rsidRPr="00A63081">
              <w:rPr>
                <w:rFonts w:ascii="Arial" w:hAnsi="Arial" w:cs="Arial"/>
                <w:bCs/>
                <w:color w:val="auto"/>
                <w:sz w:val="20"/>
                <w:szCs w:val="20"/>
                <w:lang w:val="en-AU"/>
              </w:rPr>
              <w:t xml:space="preserve">, </w:t>
            </w:r>
            <w:r w:rsidRPr="00F22925">
              <w:rPr>
                <w:rFonts w:ascii="Arial" w:hAnsi="Arial" w:cs="Arial"/>
                <w:bCs/>
                <w:color w:val="auto"/>
                <w:sz w:val="20"/>
                <w:szCs w:val="20"/>
                <w:lang w:val="en-AU"/>
              </w:rPr>
              <w:t>Waste Management Plan</w:t>
            </w:r>
            <w:r w:rsidRPr="00A63081">
              <w:rPr>
                <w:rFonts w:ascii="Arial" w:hAnsi="Arial" w:cs="Arial"/>
                <w:bCs/>
                <w:color w:val="auto"/>
                <w:sz w:val="20"/>
                <w:szCs w:val="20"/>
                <w:lang w:val="en-AU"/>
              </w:rPr>
              <w:t xml:space="preserve">, </w:t>
            </w:r>
            <w:r w:rsidRPr="00F22925">
              <w:rPr>
                <w:rFonts w:ascii="Arial" w:hAnsi="Arial" w:cs="Arial"/>
                <w:bCs/>
                <w:color w:val="auto"/>
                <w:sz w:val="20"/>
                <w:szCs w:val="20"/>
                <w:lang w:val="en-AU"/>
              </w:rPr>
              <w:t>Voluntary Planning Agreement</w:t>
            </w:r>
            <w:r w:rsidRPr="00A63081">
              <w:rPr>
                <w:rFonts w:ascii="Arial" w:hAnsi="Arial" w:cs="Arial"/>
                <w:bCs/>
                <w:color w:val="auto"/>
                <w:sz w:val="20"/>
                <w:szCs w:val="20"/>
                <w:lang w:val="en-AU"/>
              </w:rPr>
              <w:t xml:space="preserve">, </w:t>
            </w:r>
            <w:r w:rsidRPr="00F22925">
              <w:rPr>
                <w:rFonts w:ascii="Arial" w:hAnsi="Arial" w:cs="Arial"/>
                <w:bCs/>
                <w:color w:val="auto"/>
                <w:sz w:val="20"/>
                <w:szCs w:val="20"/>
                <w:lang w:val="en-AU"/>
              </w:rPr>
              <w:t>Traffic Report</w:t>
            </w:r>
            <w:r w:rsidRPr="00A63081">
              <w:rPr>
                <w:rFonts w:ascii="Arial" w:hAnsi="Arial" w:cs="Arial"/>
                <w:bCs/>
                <w:color w:val="auto"/>
                <w:sz w:val="20"/>
                <w:szCs w:val="20"/>
                <w:lang w:val="en-AU"/>
              </w:rPr>
              <w:t xml:space="preserve">, </w:t>
            </w:r>
            <w:r w:rsidRPr="00F22925">
              <w:rPr>
                <w:rFonts w:ascii="Arial" w:hAnsi="Arial" w:cs="Arial"/>
                <w:bCs/>
                <w:color w:val="auto"/>
                <w:sz w:val="20"/>
                <w:szCs w:val="20"/>
                <w:lang w:val="en-AU"/>
              </w:rPr>
              <w:t>Survey Plan</w:t>
            </w:r>
            <w:r w:rsidRPr="00A63081">
              <w:rPr>
                <w:rFonts w:ascii="Arial" w:hAnsi="Arial" w:cs="Arial"/>
                <w:bCs/>
                <w:color w:val="auto"/>
                <w:sz w:val="20"/>
                <w:szCs w:val="20"/>
                <w:lang w:val="en-AU"/>
              </w:rPr>
              <w:t xml:space="preserve">, </w:t>
            </w:r>
            <w:r w:rsidRPr="00F22925">
              <w:rPr>
                <w:rFonts w:ascii="Arial" w:hAnsi="Arial" w:cs="Arial"/>
                <w:bCs/>
                <w:color w:val="auto"/>
                <w:sz w:val="20"/>
                <w:szCs w:val="20"/>
                <w:lang w:val="en-AU"/>
              </w:rPr>
              <w:t>Structural Engineers report</w:t>
            </w:r>
            <w:r w:rsidRPr="00A63081">
              <w:rPr>
                <w:rFonts w:ascii="Arial" w:hAnsi="Arial" w:cs="Arial"/>
                <w:bCs/>
                <w:color w:val="auto"/>
                <w:sz w:val="20"/>
                <w:szCs w:val="20"/>
                <w:lang w:val="en-AU"/>
              </w:rPr>
              <w:t xml:space="preserve">, </w:t>
            </w:r>
            <w:r w:rsidRPr="00F22925">
              <w:rPr>
                <w:rFonts w:ascii="Arial" w:hAnsi="Arial" w:cs="Arial"/>
                <w:bCs/>
                <w:color w:val="auto"/>
                <w:sz w:val="20"/>
                <w:szCs w:val="20"/>
                <w:lang w:val="en-AU"/>
              </w:rPr>
              <w:t>Statement of Environmental Effects</w:t>
            </w:r>
            <w:r w:rsidRPr="00A63081">
              <w:rPr>
                <w:rFonts w:ascii="Arial" w:hAnsi="Arial" w:cs="Arial"/>
                <w:bCs/>
                <w:color w:val="auto"/>
                <w:sz w:val="20"/>
                <w:szCs w:val="20"/>
                <w:lang w:val="en-AU"/>
              </w:rPr>
              <w:t xml:space="preserve">, </w:t>
            </w:r>
            <w:r w:rsidRPr="00F22925">
              <w:rPr>
                <w:rFonts w:ascii="Arial" w:hAnsi="Arial" w:cs="Arial"/>
                <w:bCs/>
                <w:color w:val="auto"/>
                <w:sz w:val="20"/>
                <w:szCs w:val="20"/>
                <w:lang w:val="en-AU"/>
              </w:rPr>
              <w:t>Owners consent</w:t>
            </w:r>
            <w:r w:rsidRPr="00A63081">
              <w:rPr>
                <w:rFonts w:ascii="Arial" w:hAnsi="Arial" w:cs="Arial"/>
                <w:bCs/>
                <w:color w:val="auto"/>
                <w:sz w:val="20"/>
                <w:szCs w:val="20"/>
                <w:lang w:val="en-AU"/>
              </w:rPr>
              <w:t xml:space="preserve">, </w:t>
            </w:r>
            <w:r w:rsidRPr="00F22925">
              <w:rPr>
                <w:rFonts w:ascii="Arial" w:hAnsi="Arial" w:cs="Arial"/>
                <w:bCs/>
                <w:color w:val="auto"/>
                <w:sz w:val="20"/>
                <w:szCs w:val="20"/>
                <w:lang w:val="en-AU"/>
              </w:rPr>
              <w:t>Bankstown DCP Compliance Report</w:t>
            </w:r>
            <w:r w:rsidRPr="00A63081">
              <w:rPr>
                <w:rFonts w:ascii="Arial" w:hAnsi="Arial" w:cs="Arial"/>
                <w:bCs/>
                <w:color w:val="auto"/>
                <w:sz w:val="20"/>
                <w:szCs w:val="20"/>
                <w:lang w:val="en-AU"/>
              </w:rPr>
              <w:t xml:space="preserve">, </w:t>
            </w:r>
            <w:r w:rsidRPr="00F22925">
              <w:rPr>
                <w:rFonts w:ascii="Arial" w:hAnsi="Arial" w:cs="Arial"/>
                <w:bCs/>
                <w:color w:val="auto"/>
                <w:sz w:val="20"/>
                <w:szCs w:val="20"/>
                <w:lang w:val="en-AU"/>
              </w:rPr>
              <w:t>CPTED Report</w:t>
            </w:r>
            <w:r w:rsidRPr="00A63081">
              <w:rPr>
                <w:rFonts w:ascii="Arial" w:hAnsi="Arial" w:cs="Arial"/>
                <w:bCs/>
                <w:color w:val="auto"/>
                <w:sz w:val="20"/>
                <w:szCs w:val="20"/>
                <w:lang w:val="en-AU"/>
              </w:rPr>
              <w:t xml:space="preserve">, </w:t>
            </w:r>
            <w:r w:rsidRPr="00F22925">
              <w:rPr>
                <w:rFonts w:ascii="Arial" w:hAnsi="Arial" w:cs="Arial"/>
                <w:bCs/>
                <w:color w:val="auto"/>
                <w:sz w:val="20"/>
                <w:szCs w:val="20"/>
                <w:lang w:val="en-AU"/>
              </w:rPr>
              <w:t>Infrastructure Due Diligence report</w:t>
            </w:r>
            <w:r w:rsidRPr="00A63081">
              <w:rPr>
                <w:rFonts w:ascii="Arial" w:hAnsi="Arial" w:cs="Arial"/>
                <w:bCs/>
                <w:color w:val="auto"/>
                <w:sz w:val="20"/>
                <w:szCs w:val="20"/>
                <w:lang w:val="en-AU"/>
              </w:rPr>
              <w:t xml:space="preserve">, </w:t>
            </w:r>
            <w:r w:rsidRPr="00F22925">
              <w:rPr>
                <w:rFonts w:ascii="Arial" w:hAnsi="Arial" w:cs="Arial"/>
                <w:bCs/>
                <w:color w:val="auto"/>
                <w:sz w:val="20"/>
                <w:szCs w:val="20"/>
                <w:lang w:val="en-AU"/>
              </w:rPr>
              <w:t>Public Art Strategy</w:t>
            </w:r>
            <w:r w:rsidRPr="00A63081">
              <w:rPr>
                <w:rFonts w:ascii="Arial" w:hAnsi="Arial" w:cs="Arial"/>
                <w:bCs/>
                <w:color w:val="auto"/>
                <w:sz w:val="20"/>
                <w:szCs w:val="20"/>
                <w:lang w:val="en-AU"/>
              </w:rPr>
              <w:t xml:space="preserve">, </w:t>
            </w:r>
            <w:r w:rsidRPr="00F22925">
              <w:rPr>
                <w:rFonts w:ascii="Arial" w:hAnsi="Arial" w:cs="Arial"/>
                <w:bCs/>
                <w:color w:val="auto"/>
                <w:sz w:val="20"/>
                <w:szCs w:val="20"/>
                <w:lang w:val="en-AU"/>
              </w:rPr>
              <w:t>Stormwater Repor</w:t>
            </w:r>
            <w:r w:rsidRPr="00A63081">
              <w:rPr>
                <w:rFonts w:ascii="Arial" w:hAnsi="Arial" w:cs="Arial"/>
                <w:bCs/>
                <w:color w:val="auto"/>
                <w:sz w:val="20"/>
                <w:szCs w:val="20"/>
                <w:lang w:val="en-AU"/>
              </w:rPr>
              <w:t xml:space="preserve">t, </w:t>
            </w:r>
            <w:r w:rsidRPr="00F22925">
              <w:rPr>
                <w:rFonts w:ascii="Arial" w:hAnsi="Arial" w:cs="Arial"/>
                <w:bCs/>
                <w:color w:val="auto"/>
                <w:sz w:val="20"/>
                <w:szCs w:val="20"/>
                <w:lang w:val="en-AU"/>
              </w:rPr>
              <w:t>Landscape Design Statement</w:t>
            </w:r>
            <w:r w:rsidRPr="00A63081">
              <w:rPr>
                <w:rFonts w:ascii="Arial" w:hAnsi="Arial" w:cs="Arial"/>
                <w:bCs/>
                <w:color w:val="auto"/>
                <w:sz w:val="20"/>
                <w:szCs w:val="20"/>
                <w:lang w:val="en-AU"/>
              </w:rPr>
              <w:t xml:space="preserve">, </w:t>
            </w:r>
            <w:r w:rsidRPr="00F22925">
              <w:rPr>
                <w:rFonts w:ascii="Arial" w:hAnsi="Arial" w:cs="Arial"/>
                <w:bCs/>
                <w:color w:val="auto"/>
                <w:sz w:val="20"/>
                <w:szCs w:val="20"/>
                <w:lang w:val="en-AU"/>
              </w:rPr>
              <w:t>Heritage impact statement</w:t>
            </w:r>
            <w:r w:rsidRPr="00A63081">
              <w:rPr>
                <w:rFonts w:ascii="Arial" w:hAnsi="Arial" w:cs="Arial"/>
                <w:bCs/>
                <w:color w:val="auto"/>
                <w:sz w:val="20"/>
                <w:szCs w:val="20"/>
                <w:lang w:val="en-AU"/>
              </w:rPr>
              <w:t xml:space="preserve">, </w:t>
            </w:r>
            <w:r w:rsidRPr="00F22925">
              <w:rPr>
                <w:rFonts w:ascii="Arial" w:hAnsi="Arial" w:cs="Arial"/>
                <w:bCs/>
                <w:color w:val="auto"/>
                <w:sz w:val="20"/>
                <w:szCs w:val="20"/>
                <w:lang w:val="en-AU"/>
              </w:rPr>
              <w:t>Geotechnical report</w:t>
            </w:r>
            <w:r w:rsidRPr="00A63081">
              <w:rPr>
                <w:rFonts w:ascii="Arial" w:hAnsi="Arial" w:cs="Arial"/>
                <w:bCs/>
                <w:color w:val="auto"/>
                <w:sz w:val="20"/>
                <w:szCs w:val="20"/>
                <w:lang w:val="en-AU"/>
              </w:rPr>
              <w:t xml:space="preserve">, </w:t>
            </w:r>
            <w:r w:rsidRPr="00F22925">
              <w:rPr>
                <w:rFonts w:ascii="Arial" w:hAnsi="Arial" w:cs="Arial"/>
                <w:bCs/>
                <w:color w:val="auto"/>
                <w:sz w:val="20"/>
                <w:szCs w:val="20"/>
                <w:lang w:val="en-AU"/>
              </w:rPr>
              <w:t>Cost estimate report</w:t>
            </w:r>
            <w:r w:rsidRPr="00A63081">
              <w:rPr>
                <w:rFonts w:ascii="Arial" w:hAnsi="Arial" w:cs="Arial"/>
                <w:bCs/>
                <w:color w:val="auto"/>
                <w:sz w:val="20"/>
                <w:szCs w:val="20"/>
                <w:lang w:val="en-AU"/>
              </w:rPr>
              <w:t xml:space="preserve">, </w:t>
            </w:r>
            <w:r w:rsidRPr="00F22925">
              <w:rPr>
                <w:rFonts w:ascii="Arial" w:hAnsi="Arial" w:cs="Arial"/>
                <w:bCs/>
                <w:color w:val="auto"/>
                <w:sz w:val="20"/>
                <w:szCs w:val="20"/>
                <w:lang w:val="en-AU"/>
              </w:rPr>
              <w:t>Clause 4.6 variation report</w:t>
            </w:r>
            <w:r w:rsidRPr="00A63081">
              <w:rPr>
                <w:rFonts w:ascii="Arial" w:hAnsi="Arial" w:cs="Arial"/>
                <w:bCs/>
                <w:color w:val="auto"/>
                <w:sz w:val="20"/>
                <w:szCs w:val="20"/>
                <w:lang w:val="en-AU"/>
              </w:rPr>
              <w:t xml:space="preserve">, </w:t>
            </w:r>
            <w:r w:rsidRPr="00F22925">
              <w:rPr>
                <w:rFonts w:ascii="Arial" w:hAnsi="Arial" w:cs="Arial"/>
                <w:bCs/>
                <w:color w:val="auto"/>
                <w:sz w:val="20"/>
                <w:szCs w:val="20"/>
                <w:lang w:val="en-AU"/>
              </w:rPr>
              <w:t>Civil Engineering plans</w:t>
            </w:r>
            <w:r w:rsidRPr="00A63081">
              <w:rPr>
                <w:rFonts w:ascii="Arial" w:hAnsi="Arial" w:cs="Arial"/>
                <w:bCs/>
                <w:color w:val="auto"/>
                <w:sz w:val="20"/>
                <w:szCs w:val="20"/>
                <w:lang w:val="en-AU"/>
              </w:rPr>
              <w:t xml:space="preserve">, </w:t>
            </w:r>
            <w:r w:rsidRPr="00F22925">
              <w:rPr>
                <w:rFonts w:ascii="Arial" w:hAnsi="Arial" w:cs="Arial"/>
                <w:bCs/>
                <w:color w:val="auto"/>
                <w:sz w:val="20"/>
                <w:szCs w:val="20"/>
                <w:lang w:val="en-AU"/>
              </w:rPr>
              <w:lastRenderedPageBreak/>
              <w:t>Biodiversity Assessment Method Letter</w:t>
            </w:r>
            <w:r w:rsidRPr="00A63081">
              <w:rPr>
                <w:rFonts w:ascii="Arial" w:hAnsi="Arial" w:cs="Arial"/>
                <w:bCs/>
                <w:color w:val="auto"/>
                <w:sz w:val="20"/>
                <w:szCs w:val="20"/>
                <w:lang w:val="en-AU"/>
              </w:rPr>
              <w:t>,</w:t>
            </w:r>
            <w:r w:rsidRPr="00F22925">
              <w:rPr>
                <w:rFonts w:ascii="Arial" w:hAnsi="Arial" w:cs="Arial"/>
                <w:bCs/>
                <w:color w:val="auto"/>
                <w:sz w:val="20"/>
                <w:szCs w:val="20"/>
                <w:lang w:val="en-AU"/>
              </w:rPr>
              <w:t xml:space="preserve"> BASIX Certificate</w:t>
            </w:r>
            <w:r w:rsidRPr="00A63081">
              <w:rPr>
                <w:rFonts w:ascii="Arial" w:hAnsi="Arial" w:cs="Arial"/>
                <w:bCs/>
                <w:color w:val="auto"/>
                <w:sz w:val="20"/>
                <w:szCs w:val="20"/>
                <w:lang w:val="en-AU"/>
              </w:rPr>
              <w:t xml:space="preserve">, </w:t>
            </w:r>
            <w:r w:rsidRPr="00F22925">
              <w:rPr>
                <w:rFonts w:ascii="Arial" w:hAnsi="Arial" w:cs="Arial"/>
                <w:bCs/>
                <w:color w:val="auto"/>
                <w:sz w:val="20"/>
                <w:szCs w:val="20"/>
                <w:lang w:val="en-AU"/>
              </w:rPr>
              <w:t>Arborists report</w:t>
            </w:r>
            <w:r w:rsidRPr="00A63081">
              <w:rPr>
                <w:rFonts w:ascii="Arial" w:hAnsi="Arial" w:cs="Arial"/>
                <w:bCs/>
                <w:color w:val="auto"/>
                <w:sz w:val="20"/>
                <w:szCs w:val="20"/>
                <w:lang w:val="en-AU"/>
              </w:rPr>
              <w:t>.</w:t>
            </w:r>
          </w:p>
          <w:p w14:paraId="05154C7E" w14:textId="77777777" w:rsidR="00A63081" w:rsidRPr="00A63081" w:rsidRDefault="00A63081" w:rsidP="00A63081">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r>
      <w:tr w:rsidR="00A63081" w14:paraId="5559530C" w14:textId="77777777" w:rsidTr="00A63081">
        <w:trPr>
          <w:trHeight w:val="420"/>
        </w:trPr>
        <w:tc>
          <w:tcPr>
            <w:cnfStyle w:val="000010000000" w:firstRow="0" w:lastRow="0" w:firstColumn="0" w:lastColumn="0" w:oddVBand="1" w:evenVBand="0" w:oddHBand="0" w:evenHBand="0" w:firstRowFirstColumn="0" w:firstRowLastColumn="0" w:lastRowFirstColumn="0" w:lastRowLastColumn="0"/>
            <w:tcW w:w="154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0FB05F5E" w14:textId="77777777" w:rsidR="00A63081" w:rsidRPr="00A63081" w:rsidRDefault="00A63081" w:rsidP="00A63081">
            <w:pPr>
              <w:spacing w:before="60" w:after="60"/>
              <w:jc w:val="both"/>
              <w:rPr>
                <w:rFonts w:ascii="Arial" w:hAnsi="Arial" w:cs="Arial"/>
                <w:sz w:val="20"/>
                <w:szCs w:val="20"/>
              </w:rPr>
            </w:pPr>
            <w:r w:rsidRPr="00A63081">
              <w:rPr>
                <w:rFonts w:ascii="Arial" w:hAnsi="Arial" w:cs="Arial"/>
                <w:color w:val="auto"/>
                <w:sz w:val="20"/>
                <w:szCs w:val="20"/>
              </w:rPr>
              <w:lastRenderedPageBreak/>
              <w:t>SPECIAL INFRASTRUCTURE CONTRIBUTIONS (S7.24)</w:t>
            </w:r>
          </w:p>
        </w:tc>
        <w:tc>
          <w:tcPr>
            <w:tcW w:w="3456" w:type="pct"/>
            <w:tcBorders>
              <w:top w:val="single" w:sz="4" w:space="0" w:color="auto"/>
              <w:left w:val="single" w:sz="4" w:space="0" w:color="auto"/>
              <w:bottom w:val="single" w:sz="4" w:space="0" w:color="auto"/>
              <w:right w:val="single" w:sz="4" w:space="0" w:color="auto"/>
            </w:tcBorders>
            <w:vAlign w:val="center"/>
          </w:tcPr>
          <w:p w14:paraId="7C47461A" w14:textId="77777777" w:rsidR="00A63081" w:rsidRPr="00A63081" w:rsidRDefault="00A63081" w:rsidP="00A63081">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A63081">
              <w:rPr>
                <w:rFonts w:ascii="Arial" w:hAnsi="Arial" w:cs="Arial"/>
                <w:color w:val="auto"/>
                <w:sz w:val="20"/>
                <w:szCs w:val="20"/>
              </w:rPr>
              <w:t>N/A</w:t>
            </w:r>
          </w:p>
        </w:tc>
      </w:tr>
      <w:tr w:rsidR="00A63081" w14:paraId="57FB761C" w14:textId="77777777" w:rsidTr="00A63081">
        <w:trPr>
          <w:trHeight w:val="420"/>
        </w:trPr>
        <w:tc>
          <w:tcPr>
            <w:cnfStyle w:val="000010000000" w:firstRow="0" w:lastRow="0" w:firstColumn="0" w:lastColumn="0" w:oddVBand="1" w:evenVBand="0" w:oddHBand="0" w:evenHBand="0" w:firstRowFirstColumn="0" w:firstRowLastColumn="0" w:lastRowFirstColumn="0" w:lastRowLastColumn="0"/>
            <w:tcW w:w="154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ED3DA16" w14:textId="77777777" w:rsidR="00A63081" w:rsidRPr="00A63081" w:rsidRDefault="00A63081" w:rsidP="00A63081">
            <w:pPr>
              <w:spacing w:before="60" w:after="60"/>
              <w:rPr>
                <w:rFonts w:ascii="Arial" w:hAnsi="Arial" w:cs="Arial"/>
                <w:sz w:val="20"/>
                <w:szCs w:val="20"/>
              </w:rPr>
            </w:pPr>
            <w:r w:rsidRPr="00A63081">
              <w:rPr>
                <w:rFonts w:ascii="Arial" w:hAnsi="Arial" w:cs="Arial"/>
                <w:color w:val="auto"/>
                <w:sz w:val="20"/>
                <w:szCs w:val="20"/>
              </w:rPr>
              <w:t>RECOMMENDATION</w:t>
            </w:r>
          </w:p>
        </w:tc>
        <w:tc>
          <w:tcPr>
            <w:tcW w:w="3456" w:type="pct"/>
            <w:tcBorders>
              <w:top w:val="single" w:sz="4" w:space="0" w:color="auto"/>
              <w:left w:val="single" w:sz="4" w:space="0" w:color="auto"/>
              <w:bottom w:val="single" w:sz="4" w:space="0" w:color="auto"/>
              <w:right w:val="single" w:sz="4" w:space="0" w:color="auto"/>
            </w:tcBorders>
            <w:vAlign w:val="center"/>
            <w:hideMark/>
          </w:tcPr>
          <w:p w14:paraId="006258F6" w14:textId="77777777" w:rsidR="00A63081" w:rsidRPr="00A63081" w:rsidRDefault="00A63081" w:rsidP="00A63081">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A63081">
              <w:rPr>
                <w:rFonts w:ascii="Arial" w:hAnsi="Arial" w:cs="Arial"/>
                <w:color w:val="auto"/>
                <w:sz w:val="20"/>
                <w:szCs w:val="20"/>
              </w:rPr>
              <w:t>Refusal</w:t>
            </w:r>
          </w:p>
        </w:tc>
      </w:tr>
      <w:tr w:rsidR="00A63081" w14:paraId="44A93C4C" w14:textId="77777777" w:rsidTr="00A63081">
        <w:trPr>
          <w:trHeight w:val="453"/>
        </w:trPr>
        <w:tc>
          <w:tcPr>
            <w:cnfStyle w:val="000010000000" w:firstRow="0" w:lastRow="0" w:firstColumn="0" w:lastColumn="0" w:oddVBand="1" w:evenVBand="0" w:oddHBand="0" w:evenHBand="0" w:firstRowFirstColumn="0" w:firstRowLastColumn="0" w:lastRowFirstColumn="0" w:lastRowLastColumn="0"/>
            <w:tcW w:w="154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4EEF879" w14:textId="77777777" w:rsidR="00A63081" w:rsidRPr="00A63081" w:rsidRDefault="00A63081" w:rsidP="00A63081">
            <w:pPr>
              <w:spacing w:before="60" w:after="60"/>
              <w:rPr>
                <w:rFonts w:ascii="Arial" w:hAnsi="Arial" w:cs="Arial"/>
                <w:sz w:val="20"/>
                <w:szCs w:val="20"/>
              </w:rPr>
            </w:pPr>
            <w:r w:rsidRPr="00A63081">
              <w:rPr>
                <w:rFonts w:ascii="Arial" w:hAnsi="Arial" w:cs="Arial"/>
                <w:color w:val="auto"/>
                <w:sz w:val="20"/>
                <w:szCs w:val="20"/>
              </w:rPr>
              <w:t>SCHEDULED MEETING DATE</w:t>
            </w:r>
          </w:p>
        </w:tc>
        <w:tc>
          <w:tcPr>
            <w:tcW w:w="3456" w:type="pct"/>
            <w:tcBorders>
              <w:top w:val="single" w:sz="4" w:space="0" w:color="auto"/>
              <w:left w:val="single" w:sz="4" w:space="0" w:color="auto"/>
              <w:bottom w:val="single" w:sz="4" w:space="0" w:color="auto"/>
              <w:right w:val="single" w:sz="4" w:space="0" w:color="auto"/>
            </w:tcBorders>
            <w:vAlign w:val="center"/>
            <w:hideMark/>
          </w:tcPr>
          <w:p w14:paraId="3EBF1C30" w14:textId="77777777" w:rsidR="00A63081" w:rsidRPr="00A63081" w:rsidRDefault="008346D1" w:rsidP="00A63081">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sdt>
              <w:sdtPr>
                <w:rPr>
                  <w:rFonts w:ascii="Arial" w:hAnsi="Arial" w:cs="Arial"/>
                  <w:sz w:val="20"/>
                  <w:szCs w:val="20"/>
                </w:rPr>
                <w:id w:val="-545290507"/>
                <w:placeholder>
                  <w:docPart w:val="B6C1773532474F079AD64101F3DE028A"/>
                </w:placeholder>
                <w:date w:fullDate="2023-06-05T00:00:00Z">
                  <w:dateFormat w:val="d MMMM yyyy"/>
                  <w:lid w:val="en-AU"/>
                  <w:storeMappedDataAs w:val="dateTime"/>
                  <w:calendar w:val="gregorian"/>
                </w:date>
              </w:sdtPr>
              <w:sdtEndPr/>
              <w:sdtContent>
                <w:r w:rsidR="00A63081" w:rsidRPr="00A63081">
                  <w:rPr>
                    <w:rFonts w:ascii="Arial" w:hAnsi="Arial" w:cs="Arial"/>
                    <w:color w:val="auto"/>
                    <w:sz w:val="20"/>
                    <w:szCs w:val="20"/>
                    <w:lang w:val="en-AU"/>
                  </w:rPr>
                  <w:t>5 June 2023</w:t>
                </w:r>
              </w:sdtContent>
            </w:sdt>
          </w:p>
        </w:tc>
      </w:tr>
      <w:tr w:rsidR="00A63081" w14:paraId="2128C593" w14:textId="77777777" w:rsidTr="00A63081">
        <w:trPr>
          <w:trHeight w:val="453"/>
        </w:trPr>
        <w:tc>
          <w:tcPr>
            <w:cnfStyle w:val="000010000000" w:firstRow="0" w:lastRow="0" w:firstColumn="0" w:lastColumn="0" w:oddVBand="1" w:evenVBand="0" w:oddHBand="0" w:evenHBand="0" w:firstRowFirstColumn="0" w:firstRowLastColumn="0" w:lastRowFirstColumn="0" w:lastRowLastColumn="0"/>
            <w:tcW w:w="154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B7B07CD" w14:textId="77777777" w:rsidR="00A63081" w:rsidRPr="00A63081" w:rsidRDefault="00A63081" w:rsidP="00A63081">
            <w:pPr>
              <w:spacing w:before="60" w:after="60"/>
              <w:rPr>
                <w:rFonts w:ascii="Arial" w:hAnsi="Arial" w:cs="Arial"/>
                <w:sz w:val="20"/>
                <w:szCs w:val="20"/>
              </w:rPr>
            </w:pPr>
            <w:r w:rsidRPr="00A63081">
              <w:rPr>
                <w:rFonts w:ascii="Arial" w:hAnsi="Arial" w:cs="Arial"/>
                <w:color w:val="auto"/>
                <w:sz w:val="20"/>
                <w:szCs w:val="20"/>
              </w:rPr>
              <w:t>PLAN VERSION</w:t>
            </w:r>
          </w:p>
        </w:tc>
        <w:tc>
          <w:tcPr>
            <w:tcW w:w="3456" w:type="pct"/>
            <w:tcBorders>
              <w:top w:val="single" w:sz="4" w:space="0" w:color="auto"/>
              <w:left w:val="single" w:sz="4" w:space="0" w:color="auto"/>
              <w:bottom w:val="single" w:sz="4" w:space="0" w:color="auto"/>
              <w:right w:val="single" w:sz="4" w:space="0" w:color="auto"/>
            </w:tcBorders>
            <w:vAlign w:val="center"/>
            <w:hideMark/>
          </w:tcPr>
          <w:p w14:paraId="29E7154C" w14:textId="77777777" w:rsidR="00A63081" w:rsidRPr="00A63081" w:rsidRDefault="008346D1" w:rsidP="00A63081">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sdt>
              <w:sdtPr>
                <w:rPr>
                  <w:rFonts w:ascii="Arial" w:hAnsi="Arial" w:cs="Arial"/>
                  <w:sz w:val="20"/>
                  <w:szCs w:val="20"/>
                </w:rPr>
                <w:id w:val="13195431"/>
                <w:placeholder>
                  <w:docPart w:val="22B8F56DC5264927B66EFF8AD33F9285"/>
                </w:placeholder>
                <w:date>
                  <w:dateFormat w:val="d MMMM yyyy"/>
                  <w:lid w:val="en-AU"/>
                  <w:storeMappedDataAs w:val="dateTime"/>
                  <w:calendar w:val="gregorian"/>
                </w:date>
              </w:sdtPr>
              <w:sdtEndPr/>
              <w:sdtContent>
                <w:r w:rsidR="00A63081" w:rsidRPr="00A63081">
                  <w:rPr>
                    <w:rFonts w:ascii="Arial" w:hAnsi="Arial" w:cs="Arial"/>
                    <w:color w:val="auto"/>
                    <w:sz w:val="20"/>
                    <w:szCs w:val="20"/>
                  </w:rPr>
                  <w:t>Select Date</w:t>
                </w:r>
              </w:sdtContent>
            </w:sdt>
            <w:r w:rsidR="00A63081" w:rsidRPr="00A63081">
              <w:rPr>
                <w:rFonts w:ascii="Arial" w:hAnsi="Arial" w:cs="Arial"/>
                <w:color w:val="auto"/>
                <w:sz w:val="20"/>
                <w:szCs w:val="20"/>
              </w:rPr>
              <w:t xml:space="preserve"> Version No </w:t>
            </w:r>
          </w:p>
        </w:tc>
      </w:tr>
      <w:tr w:rsidR="00A63081" w14:paraId="5F946887" w14:textId="77777777" w:rsidTr="00A63081">
        <w:trPr>
          <w:trHeight w:val="453"/>
        </w:trPr>
        <w:tc>
          <w:tcPr>
            <w:cnfStyle w:val="000010000000" w:firstRow="0" w:lastRow="0" w:firstColumn="0" w:lastColumn="0" w:oddVBand="1" w:evenVBand="0" w:oddHBand="0" w:evenHBand="0" w:firstRowFirstColumn="0" w:firstRowLastColumn="0" w:lastRowFirstColumn="0" w:lastRowLastColumn="0"/>
            <w:tcW w:w="154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4305E63" w14:textId="77777777" w:rsidR="00A63081" w:rsidRPr="00A63081" w:rsidRDefault="00A63081" w:rsidP="00A63081">
            <w:pPr>
              <w:spacing w:before="60" w:after="60"/>
              <w:rPr>
                <w:rFonts w:ascii="Arial" w:hAnsi="Arial" w:cs="Arial"/>
                <w:sz w:val="20"/>
                <w:szCs w:val="20"/>
              </w:rPr>
            </w:pPr>
            <w:r w:rsidRPr="00A63081">
              <w:rPr>
                <w:rFonts w:ascii="Arial" w:hAnsi="Arial" w:cs="Arial"/>
                <w:color w:val="auto"/>
                <w:sz w:val="20"/>
                <w:szCs w:val="20"/>
              </w:rPr>
              <w:t>PREPARED BY</w:t>
            </w:r>
          </w:p>
        </w:tc>
        <w:tc>
          <w:tcPr>
            <w:tcW w:w="3456" w:type="pct"/>
            <w:tcBorders>
              <w:top w:val="single" w:sz="4" w:space="0" w:color="auto"/>
              <w:left w:val="single" w:sz="4" w:space="0" w:color="auto"/>
              <w:bottom w:val="single" w:sz="4" w:space="0" w:color="auto"/>
              <w:right w:val="single" w:sz="4" w:space="0" w:color="auto"/>
            </w:tcBorders>
            <w:vAlign w:val="center"/>
            <w:hideMark/>
          </w:tcPr>
          <w:p w14:paraId="3EA1C878" w14:textId="77777777" w:rsidR="00A63081" w:rsidRPr="00A63081" w:rsidRDefault="00A63081" w:rsidP="00A63081">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A63081">
              <w:rPr>
                <w:rFonts w:ascii="Arial" w:hAnsi="Arial" w:cs="Arial"/>
                <w:color w:val="auto"/>
                <w:sz w:val="20"/>
                <w:szCs w:val="20"/>
              </w:rPr>
              <w:t xml:space="preserve"> Michael Bonnici</w:t>
            </w:r>
          </w:p>
        </w:tc>
      </w:tr>
      <w:tr w:rsidR="00A63081" w14:paraId="3463FE33" w14:textId="77777777" w:rsidTr="00A63081">
        <w:trPr>
          <w:trHeight w:val="453"/>
        </w:trPr>
        <w:tc>
          <w:tcPr>
            <w:cnfStyle w:val="000010000000" w:firstRow="0" w:lastRow="0" w:firstColumn="0" w:lastColumn="0" w:oddVBand="1" w:evenVBand="0" w:oddHBand="0" w:evenHBand="0" w:firstRowFirstColumn="0" w:firstRowLastColumn="0" w:lastRowFirstColumn="0" w:lastRowLastColumn="0"/>
            <w:tcW w:w="154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B7AE114" w14:textId="77777777" w:rsidR="00A63081" w:rsidRPr="00A63081" w:rsidRDefault="00A63081" w:rsidP="00A63081">
            <w:pPr>
              <w:spacing w:before="60" w:after="60"/>
              <w:rPr>
                <w:rFonts w:ascii="Arial" w:hAnsi="Arial" w:cs="Arial"/>
                <w:sz w:val="20"/>
                <w:szCs w:val="20"/>
              </w:rPr>
            </w:pPr>
            <w:r w:rsidRPr="00A63081">
              <w:rPr>
                <w:rFonts w:ascii="Arial" w:hAnsi="Arial" w:cs="Arial"/>
                <w:color w:val="auto"/>
                <w:sz w:val="20"/>
                <w:szCs w:val="20"/>
              </w:rPr>
              <w:t>DATE OF REPORT</w:t>
            </w:r>
          </w:p>
        </w:tc>
        <w:tc>
          <w:tcPr>
            <w:tcW w:w="3456" w:type="pct"/>
            <w:tcBorders>
              <w:top w:val="single" w:sz="4" w:space="0" w:color="auto"/>
              <w:left w:val="single" w:sz="4" w:space="0" w:color="auto"/>
              <w:bottom w:val="single" w:sz="4" w:space="0" w:color="auto"/>
              <w:right w:val="single" w:sz="4" w:space="0" w:color="auto"/>
            </w:tcBorders>
            <w:vAlign w:val="center"/>
            <w:hideMark/>
          </w:tcPr>
          <w:p w14:paraId="14199489" w14:textId="77777777" w:rsidR="00A63081" w:rsidRPr="00A63081" w:rsidRDefault="008346D1" w:rsidP="00A63081">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sdt>
              <w:sdtPr>
                <w:rPr>
                  <w:rFonts w:ascii="Arial" w:hAnsi="Arial" w:cs="Arial"/>
                  <w:sz w:val="20"/>
                  <w:szCs w:val="20"/>
                </w:rPr>
                <w:id w:val="998234965"/>
                <w:placeholder>
                  <w:docPart w:val="480B9937934C4CD6918394FCC56DBC50"/>
                </w:placeholder>
                <w:date w:fullDate="2023-05-29T00:00:00Z">
                  <w:dateFormat w:val="d MMMM yyyy"/>
                  <w:lid w:val="en-AU"/>
                  <w:storeMappedDataAs w:val="dateTime"/>
                  <w:calendar w:val="gregorian"/>
                </w:date>
              </w:sdtPr>
              <w:sdtEndPr/>
              <w:sdtContent>
                <w:r w:rsidR="00A63081" w:rsidRPr="00A63081">
                  <w:rPr>
                    <w:rFonts w:ascii="Arial" w:hAnsi="Arial" w:cs="Arial"/>
                    <w:color w:val="auto"/>
                    <w:sz w:val="20"/>
                    <w:szCs w:val="20"/>
                    <w:lang w:val="en-AU"/>
                  </w:rPr>
                  <w:t>29 May 2023</w:t>
                </w:r>
              </w:sdtContent>
            </w:sdt>
          </w:p>
        </w:tc>
      </w:tr>
    </w:tbl>
    <w:p w14:paraId="12E43356" w14:textId="77777777" w:rsidR="00B24D69" w:rsidRDefault="00B24D69" w:rsidP="00B24D69">
      <w:pPr>
        <w:pStyle w:val="NoSpacing"/>
        <w:rPr>
          <w:rFonts w:ascii="Arial" w:hAnsi="Arial" w:cs="Arial"/>
        </w:rPr>
      </w:pPr>
    </w:p>
    <w:p w14:paraId="7F9D1F6C" w14:textId="77777777" w:rsidR="00204D94" w:rsidRPr="001A5B4A" w:rsidRDefault="00204D94" w:rsidP="00204D94">
      <w:pPr>
        <w:spacing w:after="0" w:line="240" w:lineRule="auto"/>
        <w:jc w:val="both"/>
        <w:rPr>
          <w:rFonts w:eastAsia="Calibri" w:cstheme="minorHAnsi"/>
          <w:b/>
          <w:sz w:val="24"/>
          <w:u w:val="single"/>
        </w:rPr>
      </w:pPr>
      <w:r w:rsidRPr="001A5B4A">
        <w:rPr>
          <w:rFonts w:eastAsia="Calibri" w:cstheme="minorHAnsi"/>
          <w:b/>
          <w:sz w:val="24"/>
          <w:u w:val="single"/>
        </w:rPr>
        <w:t>SITE DETAILS</w:t>
      </w:r>
    </w:p>
    <w:p w14:paraId="49CB74AF" w14:textId="77777777" w:rsidR="00204D94" w:rsidRPr="001A5B4A" w:rsidRDefault="00204D94" w:rsidP="00204D94">
      <w:pPr>
        <w:spacing w:after="0" w:line="240" w:lineRule="auto"/>
        <w:contextualSpacing/>
        <w:jc w:val="both"/>
        <w:rPr>
          <w:rFonts w:eastAsia="Times New Roman" w:cstheme="minorHAnsi"/>
          <w:sz w:val="24"/>
          <w:szCs w:val="24"/>
          <w:lang w:val="en-US"/>
        </w:rPr>
      </w:pPr>
    </w:p>
    <w:p w14:paraId="1D48408F" w14:textId="77777777" w:rsidR="006E5701" w:rsidRPr="001A5B4A" w:rsidRDefault="006E5701" w:rsidP="00204D94">
      <w:pPr>
        <w:spacing w:after="0" w:line="240" w:lineRule="auto"/>
        <w:contextualSpacing/>
        <w:jc w:val="both"/>
        <w:rPr>
          <w:rFonts w:eastAsia="Times New Roman" w:cstheme="minorHAnsi"/>
          <w:sz w:val="24"/>
          <w:szCs w:val="24"/>
          <w:lang w:val="en-US"/>
        </w:rPr>
      </w:pPr>
      <w:r w:rsidRPr="001A5B4A">
        <w:rPr>
          <w:rFonts w:eastAsia="Times New Roman" w:cstheme="minorHAnsi"/>
          <w:sz w:val="24"/>
          <w:szCs w:val="24"/>
          <w:lang w:val="en-US"/>
        </w:rPr>
        <w:t>The subject site comprises three (3) separate</w:t>
      </w:r>
      <w:r w:rsidR="0076253D" w:rsidRPr="001A5B4A">
        <w:rPr>
          <w:rFonts w:eastAsia="Times New Roman" w:cstheme="minorHAnsi"/>
          <w:sz w:val="24"/>
          <w:szCs w:val="24"/>
          <w:lang w:val="en-US"/>
        </w:rPr>
        <w:t xml:space="preserve"> al</w:t>
      </w:r>
      <w:r w:rsidRPr="001A5B4A">
        <w:rPr>
          <w:rFonts w:eastAsia="Times New Roman" w:cstheme="minorHAnsi"/>
          <w:sz w:val="24"/>
          <w:szCs w:val="24"/>
          <w:lang w:val="en-US"/>
        </w:rPr>
        <w:t>lot</w:t>
      </w:r>
      <w:r w:rsidR="0076253D" w:rsidRPr="001A5B4A">
        <w:rPr>
          <w:rFonts w:eastAsia="Times New Roman" w:cstheme="minorHAnsi"/>
          <w:sz w:val="24"/>
          <w:szCs w:val="24"/>
          <w:lang w:val="en-US"/>
        </w:rPr>
        <w:t>ment</w:t>
      </w:r>
      <w:r w:rsidRPr="001A5B4A">
        <w:rPr>
          <w:rFonts w:eastAsia="Times New Roman" w:cstheme="minorHAnsi"/>
          <w:sz w:val="24"/>
          <w:szCs w:val="24"/>
          <w:lang w:val="en-US"/>
        </w:rPr>
        <w:t>s, being legally described as:</w:t>
      </w:r>
    </w:p>
    <w:p w14:paraId="77E15F66" w14:textId="77777777" w:rsidR="006E5701" w:rsidRPr="001A5B4A" w:rsidRDefault="006E5701" w:rsidP="00204D94">
      <w:pPr>
        <w:spacing w:after="0" w:line="240" w:lineRule="auto"/>
        <w:contextualSpacing/>
        <w:jc w:val="both"/>
        <w:rPr>
          <w:rFonts w:eastAsia="Times New Roman" w:cstheme="minorHAnsi"/>
          <w:sz w:val="24"/>
          <w:szCs w:val="24"/>
          <w:lang w:val="en-US"/>
        </w:rPr>
      </w:pPr>
    </w:p>
    <w:p w14:paraId="1C15C7C4" w14:textId="77777777" w:rsidR="006E5701" w:rsidRPr="001A5B4A" w:rsidRDefault="006E5701" w:rsidP="0026475B">
      <w:pPr>
        <w:pStyle w:val="ListParagraph"/>
        <w:numPr>
          <w:ilvl w:val="0"/>
          <w:numId w:val="27"/>
        </w:numPr>
        <w:spacing w:after="0" w:line="240" w:lineRule="auto"/>
        <w:jc w:val="both"/>
        <w:rPr>
          <w:rFonts w:eastAsia="Times New Roman" w:cstheme="minorHAnsi"/>
          <w:sz w:val="24"/>
          <w:szCs w:val="24"/>
          <w:lang w:val="en-US"/>
        </w:rPr>
      </w:pPr>
      <w:r w:rsidRPr="001A5B4A">
        <w:rPr>
          <w:rFonts w:eastAsia="Times New Roman" w:cstheme="minorHAnsi"/>
          <w:sz w:val="24"/>
          <w:szCs w:val="24"/>
          <w:lang w:val="en-US"/>
        </w:rPr>
        <w:t xml:space="preserve">Lot 9 in Deposited Plan 10945 </w:t>
      </w:r>
      <w:r w:rsidR="00D00203" w:rsidRPr="001A5B4A">
        <w:rPr>
          <w:rFonts w:eastAsia="Times New Roman" w:cstheme="minorHAnsi"/>
          <w:sz w:val="24"/>
          <w:szCs w:val="24"/>
          <w:lang w:val="en-US"/>
        </w:rPr>
        <w:t>(site area of 696.8m</w:t>
      </w:r>
      <w:r w:rsidR="00D00203" w:rsidRPr="001A5B4A">
        <w:rPr>
          <w:rFonts w:eastAsia="Times New Roman" w:cstheme="minorHAnsi"/>
          <w:sz w:val="24"/>
          <w:szCs w:val="24"/>
          <w:vertAlign w:val="superscript"/>
          <w:lang w:val="en-US"/>
        </w:rPr>
        <w:t>2</w:t>
      </w:r>
      <w:r w:rsidR="00D00203" w:rsidRPr="001A5B4A">
        <w:rPr>
          <w:rFonts w:eastAsia="Times New Roman" w:cstheme="minorHAnsi"/>
          <w:sz w:val="24"/>
          <w:szCs w:val="24"/>
          <w:lang w:val="en-US"/>
        </w:rPr>
        <w:t xml:space="preserve">) </w:t>
      </w:r>
      <w:r w:rsidRPr="001A5B4A">
        <w:rPr>
          <w:rFonts w:eastAsia="Times New Roman" w:cstheme="minorHAnsi"/>
          <w:sz w:val="24"/>
          <w:szCs w:val="24"/>
          <w:lang w:val="en-US"/>
        </w:rPr>
        <w:t>with a street address of 353 Waterloo Road Greenacre</w:t>
      </w:r>
      <w:r w:rsidR="00BB292D" w:rsidRPr="001A5B4A">
        <w:rPr>
          <w:rFonts w:eastAsia="Times New Roman" w:cstheme="minorHAnsi"/>
          <w:sz w:val="24"/>
          <w:szCs w:val="24"/>
          <w:lang w:val="en-US"/>
        </w:rPr>
        <w:t>,</w:t>
      </w:r>
    </w:p>
    <w:p w14:paraId="0A9D597D" w14:textId="77777777" w:rsidR="006E5701" w:rsidRPr="001A5B4A" w:rsidRDefault="006E5701" w:rsidP="0026475B">
      <w:pPr>
        <w:pStyle w:val="ListParagraph"/>
        <w:numPr>
          <w:ilvl w:val="0"/>
          <w:numId w:val="27"/>
        </w:numPr>
        <w:spacing w:after="0" w:line="240" w:lineRule="auto"/>
        <w:jc w:val="both"/>
        <w:rPr>
          <w:rFonts w:eastAsia="Times New Roman" w:cstheme="minorHAnsi"/>
          <w:sz w:val="24"/>
          <w:szCs w:val="24"/>
          <w:lang w:val="en-US"/>
        </w:rPr>
      </w:pPr>
      <w:r w:rsidRPr="001A5B4A">
        <w:rPr>
          <w:rFonts w:eastAsia="Times New Roman" w:cstheme="minorHAnsi"/>
          <w:sz w:val="24"/>
          <w:szCs w:val="24"/>
          <w:lang w:val="en-US"/>
        </w:rPr>
        <w:t xml:space="preserve">Lot 41 in Deposited Plan 1037863 </w:t>
      </w:r>
      <w:r w:rsidR="00D00203" w:rsidRPr="001A5B4A">
        <w:rPr>
          <w:rFonts w:eastAsia="Times New Roman" w:cstheme="minorHAnsi"/>
          <w:sz w:val="24"/>
          <w:szCs w:val="24"/>
          <w:lang w:val="en-US"/>
        </w:rPr>
        <w:t xml:space="preserve">(site area of 5.626 hectares) </w:t>
      </w:r>
      <w:r w:rsidRPr="001A5B4A">
        <w:rPr>
          <w:rFonts w:eastAsia="Times New Roman" w:cstheme="minorHAnsi"/>
          <w:sz w:val="24"/>
          <w:szCs w:val="24"/>
          <w:lang w:val="en-US"/>
        </w:rPr>
        <w:t>with a street address of 355 Waterloo Road Greenacre</w:t>
      </w:r>
      <w:r w:rsidR="00BB292D" w:rsidRPr="001A5B4A">
        <w:rPr>
          <w:rFonts w:eastAsia="Times New Roman" w:cstheme="minorHAnsi"/>
          <w:sz w:val="24"/>
          <w:szCs w:val="24"/>
          <w:lang w:val="en-US"/>
        </w:rPr>
        <w:t>; and</w:t>
      </w:r>
    </w:p>
    <w:p w14:paraId="517EB520" w14:textId="0EFA3267" w:rsidR="006E5701" w:rsidRPr="001A5B4A" w:rsidRDefault="006E5701" w:rsidP="0026475B">
      <w:pPr>
        <w:pStyle w:val="ListParagraph"/>
        <w:numPr>
          <w:ilvl w:val="0"/>
          <w:numId w:val="27"/>
        </w:numPr>
        <w:spacing w:after="0" w:line="240" w:lineRule="auto"/>
        <w:jc w:val="both"/>
        <w:rPr>
          <w:rFonts w:eastAsia="Times New Roman" w:cstheme="minorHAnsi"/>
          <w:sz w:val="24"/>
          <w:szCs w:val="24"/>
          <w:lang w:val="en-US"/>
        </w:rPr>
      </w:pPr>
      <w:r w:rsidRPr="001A5B4A">
        <w:rPr>
          <w:rFonts w:eastAsia="Times New Roman" w:cstheme="minorHAnsi"/>
          <w:sz w:val="24"/>
          <w:szCs w:val="24"/>
          <w:lang w:val="en-US"/>
        </w:rPr>
        <w:t>Lot 24 in Deposited Plan 10945</w:t>
      </w:r>
      <w:r w:rsidR="00785613" w:rsidRPr="001A5B4A">
        <w:rPr>
          <w:rFonts w:eastAsia="Times New Roman" w:cstheme="minorHAnsi"/>
          <w:sz w:val="24"/>
          <w:szCs w:val="24"/>
          <w:lang w:val="en-US"/>
        </w:rPr>
        <w:t xml:space="preserve"> </w:t>
      </w:r>
      <w:r w:rsidR="00D00203" w:rsidRPr="001A5B4A">
        <w:rPr>
          <w:rFonts w:eastAsia="Times New Roman" w:cstheme="minorHAnsi"/>
          <w:sz w:val="24"/>
          <w:szCs w:val="24"/>
          <w:lang w:val="en-US"/>
        </w:rPr>
        <w:t>(site area of 696.8m</w:t>
      </w:r>
      <w:r w:rsidR="00D00203" w:rsidRPr="001A5B4A">
        <w:rPr>
          <w:rFonts w:eastAsia="Times New Roman" w:cstheme="minorHAnsi"/>
          <w:sz w:val="24"/>
          <w:szCs w:val="24"/>
          <w:vertAlign w:val="superscript"/>
          <w:lang w:val="en-US"/>
        </w:rPr>
        <w:t>2</w:t>
      </w:r>
      <w:r w:rsidR="00D00203" w:rsidRPr="001A5B4A">
        <w:rPr>
          <w:rFonts w:eastAsia="Times New Roman" w:cstheme="minorHAnsi"/>
          <w:sz w:val="24"/>
          <w:szCs w:val="24"/>
          <w:lang w:val="en-US"/>
        </w:rPr>
        <w:t>)</w:t>
      </w:r>
      <w:r w:rsidRPr="001A5B4A">
        <w:rPr>
          <w:rFonts w:eastAsia="Times New Roman" w:cstheme="minorHAnsi"/>
          <w:sz w:val="24"/>
          <w:szCs w:val="24"/>
          <w:lang w:val="en-US"/>
        </w:rPr>
        <w:t xml:space="preserve"> with a street address of 87 Norfolk Road Greenacre</w:t>
      </w:r>
      <w:r w:rsidR="00BB292D" w:rsidRPr="001A5B4A">
        <w:rPr>
          <w:rFonts w:eastAsia="Times New Roman" w:cstheme="minorHAnsi"/>
          <w:sz w:val="24"/>
          <w:szCs w:val="24"/>
          <w:lang w:val="en-US"/>
        </w:rPr>
        <w:t>.</w:t>
      </w:r>
    </w:p>
    <w:p w14:paraId="04F7669E" w14:textId="77777777" w:rsidR="006E5701" w:rsidRPr="001A5B4A" w:rsidRDefault="006E5701" w:rsidP="00204D94">
      <w:pPr>
        <w:spacing w:after="0" w:line="240" w:lineRule="auto"/>
        <w:contextualSpacing/>
        <w:jc w:val="both"/>
        <w:rPr>
          <w:rFonts w:eastAsia="Times New Roman" w:cstheme="minorHAnsi"/>
          <w:sz w:val="24"/>
          <w:szCs w:val="24"/>
          <w:lang w:val="en-US"/>
        </w:rPr>
      </w:pPr>
    </w:p>
    <w:p w14:paraId="222874A5" w14:textId="40AA8881" w:rsidR="00CA3B52" w:rsidRPr="001A5B4A" w:rsidRDefault="00CA3B52" w:rsidP="00204D94">
      <w:pPr>
        <w:spacing w:after="0" w:line="240" w:lineRule="auto"/>
        <w:contextualSpacing/>
        <w:jc w:val="both"/>
        <w:rPr>
          <w:rFonts w:eastAsia="Times New Roman" w:cstheme="minorHAnsi"/>
          <w:sz w:val="24"/>
          <w:szCs w:val="24"/>
          <w:lang w:val="en-US"/>
        </w:rPr>
      </w:pPr>
      <w:r w:rsidRPr="001A5B4A">
        <w:rPr>
          <w:rFonts w:eastAsia="Times New Roman" w:cstheme="minorHAnsi"/>
          <w:sz w:val="24"/>
          <w:szCs w:val="24"/>
          <w:lang w:val="en-US"/>
        </w:rPr>
        <w:t>Nos 353 and 355 Waterloo Road are zoned B2 Local Centre under the Bankstown Local Environmental Plan 2015</w:t>
      </w:r>
      <w:r w:rsidR="00802FFE" w:rsidRPr="001A5B4A">
        <w:rPr>
          <w:rFonts w:eastAsia="Times New Roman" w:cstheme="minorHAnsi"/>
          <w:sz w:val="24"/>
          <w:szCs w:val="24"/>
          <w:lang w:val="en-US"/>
        </w:rPr>
        <w:t xml:space="preserve"> (see Figure 1)</w:t>
      </w:r>
      <w:r w:rsidRPr="001A5B4A">
        <w:rPr>
          <w:rFonts w:eastAsia="Times New Roman" w:cstheme="minorHAnsi"/>
          <w:sz w:val="24"/>
          <w:szCs w:val="24"/>
          <w:lang w:val="en-US"/>
        </w:rPr>
        <w:t xml:space="preserve"> and collectively have a 213.</w:t>
      </w:r>
      <w:r w:rsidR="00D00203" w:rsidRPr="001A5B4A">
        <w:rPr>
          <w:rFonts w:eastAsia="Times New Roman" w:cstheme="minorHAnsi"/>
          <w:sz w:val="24"/>
          <w:szCs w:val="24"/>
          <w:lang w:val="en-US"/>
        </w:rPr>
        <w:t>62</w:t>
      </w:r>
      <w:r w:rsidRPr="001A5B4A">
        <w:rPr>
          <w:rFonts w:eastAsia="Times New Roman" w:cstheme="minorHAnsi"/>
          <w:sz w:val="24"/>
          <w:szCs w:val="24"/>
          <w:lang w:val="en-US"/>
        </w:rPr>
        <w:t xml:space="preserve"> </w:t>
      </w:r>
      <w:proofErr w:type="spellStart"/>
      <w:r w:rsidRPr="001A5B4A">
        <w:rPr>
          <w:rFonts w:eastAsia="Times New Roman" w:cstheme="minorHAnsi"/>
          <w:sz w:val="24"/>
          <w:szCs w:val="24"/>
          <w:lang w:val="en-US"/>
        </w:rPr>
        <w:t>metre</w:t>
      </w:r>
      <w:proofErr w:type="spellEnd"/>
      <w:r w:rsidRPr="001A5B4A">
        <w:rPr>
          <w:rFonts w:eastAsia="Times New Roman" w:cstheme="minorHAnsi"/>
          <w:sz w:val="24"/>
          <w:szCs w:val="24"/>
          <w:lang w:val="en-US"/>
        </w:rPr>
        <w:t xml:space="preserve"> frontage to Waterloo Road (to the west), a rear or eastern boundary of 217.34</w:t>
      </w:r>
      <w:r w:rsidR="00D00203" w:rsidRPr="001A5B4A">
        <w:rPr>
          <w:rFonts w:eastAsia="Times New Roman" w:cstheme="minorHAnsi"/>
          <w:sz w:val="24"/>
          <w:szCs w:val="24"/>
          <w:lang w:val="en-US"/>
        </w:rPr>
        <w:t>5</w:t>
      </w:r>
      <w:r w:rsidRPr="001A5B4A">
        <w:rPr>
          <w:rFonts w:eastAsia="Times New Roman" w:cstheme="minorHAnsi"/>
          <w:sz w:val="24"/>
          <w:szCs w:val="24"/>
          <w:lang w:val="en-US"/>
        </w:rPr>
        <w:t xml:space="preserve"> </w:t>
      </w:r>
      <w:proofErr w:type="spellStart"/>
      <w:r w:rsidRPr="001A5B4A">
        <w:rPr>
          <w:rFonts w:eastAsia="Times New Roman" w:cstheme="minorHAnsi"/>
          <w:sz w:val="24"/>
          <w:szCs w:val="24"/>
          <w:lang w:val="en-US"/>
        </w:rPr>
        <w:t>metres</w:t>
      </w:r>
      <w:proofErr w:type="spellEnd"/>
      <w:r w:rsidRPr="001A5B4A">
        <w:rPr>
          <w:rFonts w:eastAsia="Times New Roman" w:cstheme="minorHAnsi"/>
          <w:sz w:val="24"/>
          <w:szCs w:val="24"/>
          <w:lang w:val="en-US"/>
        </w:rPr>
        <w:t xml:space="preserve">, a southern boundary (excluding No 87 Norfolk Road) of 193.62 </w:t>
      </w:r>
      <w:proofErr w:type="spellStart"/>
      <w:r w:rsidRPr="001A5B4A">
        <w:rPr>
          <w:rFonts w:eastAsia="Times New Roman" w:cstheme="minorHAnsi"/>
          <w:sz w:val="24"/>
          <w:szCs w:val="24"/>
          <w:lang w:val="en-US"/>
        </w:rPr>
        <w:t>metres</w:t>
      </w:r>
      <w:proofErr w:type="spellEnd"/>
      <w:r w:rsidRPr="001A5B4A">
        <w:rPr>
          <w:rFonts w:eastAsia="Times New Roman" w:cstheme="minorHAnsi"/>
          <w:sz w:val="24"/>
          <w:szCs w:val="24"/>
          <w:lang w:val="en-US"/>
        </w:rPr>
        <w:t xml:space="preserve"> and a northern boundary measuring 235.68 </w:t>
      </w:r>
      <w:proofErr w:type="spellStart"/>
      <w:r w:rsidRPr="001A5B4A">
        <w:rPr>
          <w:rFonts w:eastAsia="Times New Roman" w:cstheme="minorHAnsi"/>
          <w:sz w:val="24"/>
          <w:szCs w:val="24"/>
          <w:lang w:val="en-US"/>
        </w:rPr>
        <w:t>metres</w:t>
      </w:r>
      <w:proofErr w:type="spellEnd"/>
      <w:r w:rsidRPr="001A5B4A">
        <w:rPr>
          <w:rFonts w:eastAsia="Times New Roman" w:cstheme="minorHAnsi"/>
          <w:sz w:val="24"/>
          <w:szCs w:val="24"/>
          <w:lang w:val="en-US"/>
        </w:rPr>
        <w:t xml:space="preserve">. The shopping </w:t>
      </w:r>
      <w:proofErr w:type="spellStart"/>
      <w:r w:rsidRPr="001A5B4A">
        <w:rPr>
          <w:rFonts w:eastAsia="Times New Roman" w:cstheme="minorHAnsi"/>
          <w:sz w:val="24"/>
          <w:szCs w:val="24"/>
          <w:lang w:val="en-US"/>
        </w:rPr>
        <w:t>centre</w:t>
      </w:r>
      <w:proofErr w:type="spellEnd"/>
      <w:r w:rsidRPr="001A5B4A">
        <w:rPr>
          <w:rFonts w:eastAsia="Times New Roman" w:cstheme="minorHAnsi"/>
          <w:sz w:val="24"/>
          <w:szCs w:val="24"/>
          <w:lang w:val="en-US"/>
        </w:rPr>
        <w:t xml:space="preserve"> known as the </w:t>
      </w:r>
      <w:proofErr w:type="spellStart"/>
      <w:r w:rsidRPr="001A5B4A">
        <w:rPr>
          <w:rFonts w:eastAsia="Times New Roman" w:cstheme="minorHAnsi"/>
          <w:sz w:val="24"/>
          <w:szCs w:val="24"/>
          <w:lang w:val="en-US"/>
        </w:rPr>
        <w:t>Chullora</w:t>
      </w:r>
      <w:proofErr w:type="spellEnd"/>
      <w:r w:rsidRPr="001A5B4A">
        <w:rPr>
          <w:rFonts w:eastAsia="Times New Roman" w:cstheme="minorHAnsi"/>
          <w:sz w:val="24"/>
          <w:szCs w:val="24"/>
          <w:lang w:val="en-US"/>
        </w:rPr>
        <w:t xml:space="preserve"> Marketplace occupies </w:t>
      </w:r>
      <w:r w:rsidR="00785613" w:rsidRPr="001A5B4A">
        <w:rPr>
          <w:rFonts w:eastAsia="Times New Roman" w:cstheme="minorHAnsi"/>
          <w:sz w:val="24"/>
          <w:szCs w:val="24"/>
          <w:lang w:val="en-US"/>
        </w:rPr>
        <w:t>the B2 zoned land</w:t>
      </w:r>
      <w:r w:rsidRPr="001A5B4A">
        <w:rPr>
          <w:rFonts w:eastAsia="Times New Roman" w:cstheme="minorHAnsi"/>
          <w:sz w:val="24"/>
          <w:szCs w:val="24"/>
          <w:lang w:val="en-US"/>
        </w:rPr>
        <w:t xml:space="preserve"> </w:t>
      </w:r>
      <w:r w:rsidR="00BB292D" w:rsidRPr="001A5B4A">
        <w:rPr>
          <w:rFonts w:eastAsia="Times New Roman" w:cstheme="minorHAnsi"/>
          <w:sz w:val="24"/>
          <w:szCs w:val="24"/>
          <w:lang w:val="en-US"/>
        </w:rPr>
        <w:t xml:space="preserve">with the </w:t>
      </w:r>
      <w:proofErr w:type="spellStart"/>
      <w:r w:rsidR="00BB292D" w:rsidRPr="001A5B4A">
        <w:rPr>
          <w:rFonts w:eastAsia="Times New Roman" w:cstheme="minorHAnsi"/>
          <w:sz w:val="24"/>
          <w:szCs w:val="24"/>
          <w:lang w:val="en-US"/>
        </w:rPr>
        <w:t>centre</w:t>
      </w:r>
      <w:proofErr w:type="spellEnd"/>
      <w:r w:rsidR="00BB292D" w:rsidRPr="001A5B4A">
        <w:rPr>
          <w:rFonts w:eastAsia="Times New Roman" w:cstheme="minorHAnsi"/>
          <w:sz w:val="24"/>
          <w:szCs w:val="24"/>
          <w:lang w:val="en-US"/>
        </w:rPr>
        <w:t xml:space="preserve"> containing </w:t>
      </w:r>
      <w:r w:rsidR="0076253D" w:rsidRPr="001A5B4A">
        <w:rPr>
          <w:rFonts w:eastAsia="Times New Roman" w:cstheme="minorHAnsi"/>
          <w:sz w:val="24"/>
          <w:szCs w:val="24"/>
          <w:lang w:val="en-US"/>
        </w:rPr>
        <w:t xml:space="preserve">various </w:t>
      </w:r>
      <w:r w:rsidRPr="001A5B4A">
        <w:rPr>
          <w:rFonts w:eastAsia="Times New Roman" w:cstheme="minorHAnsi"/>
          <w:sz w:val="24"/>
          <w:szCs w:val="24"/>
          <w:lang w:val="en-US"/>
        </w:rPr>
        <w:t>retail</w:t>
      </w:r>
      <w:r w:rsidR="0076253D" w:rsidRPr="001A5B4A">
        <w:rPr>
          <w:rFonts w:eastAsia="Times New Roman" w:cstheme="minorHAnsi"/>
          <w:sz w:val="24"/>
          <w:szCs w:val="24"/>
          <w:lang w:val="en-US"/>
        </w:rPr>
        <w:t xml:space="preserve"> /</w:t>
      </w:r>
      <w:r w:rsidRPr="001A5B4A">
        <w:rPr>
          <w:rFonts w:eastAsia="Times New Roman" w:cstheme="minorHAnsi"/>
          <w:sz w:val="24"/>
          <w:szCs w:val="24"/>
          <w:lang w:val="en-US"/>
        </w:rPr>
        <w:t xml:space="preserve"> commercial</w:t>
      </w:r>
      <w:r w:rsidR="0076253D" w:rsidRPr="001A5B4A">
        <w:rPr>
          <w:rFonts w:eastAsia="Times New Roman" w:cstheme="minorHAnsi"/>
          <w:sz w:val="24"/>
          <w:szCs w:val="24"/>
          <w:lang w:val="en-US"/>
        </w:rPr>
        <w:t xml:space="preserve"> land uses with ancillary </w:t>
      </w:r>
      <w:r w:rsidRPr="001A5B4A">
        <w:rPr>
          <w:rFonts w:eastAsia="Times New Roman" w:cstheme="minorHAnsi"/>
          <w:sz w:val="24"/>
          <w:szCs w:val="24"/>
          <w:lang w:val="en-US"/>
        </w:rPr>
        <w:t xml:space="preserve">car parking areas, </w:t>
      </w:r>
      <w:proofErr w:type="gramStart"/>
      <w:r w:rsidRPr="001A5B4A">
        <w:rPr>
          <w:rFonts w:eastAsia="Times New Roman" w:cstheme="minorHAnsi"/>
          <w:sz w:val="24"/>
          <w:szCs w:val="24"/>
          <w:lang w:val="en-US"/>
        </w:rPr>
        <w:t>unloading</w:t>
      </w:r>
      <w:proofErr w:type="gramEnd"/>
      <w:r w:rsidRPr="001A5B4A">
        <w:rPr>
          <w:rFonts w:eastAsia="Times New Roman" w:cstheme="minorHAnsi"/>
          <w:sz w:val="24"/>
          <w:szCs w:val="24"/>
          <w:lang w:val="en-US"/>
        </w:rPr>
        <w:t xml:space="preserve"> and loading </w:t>
      </w:r>
      <w:r w:rsidR="0076253D" w:rsidRPr="001A5B4A">
        <w:rPr>
          <w:rFonts w:eastAsia="Times New Roman" w:cstheme="minorHAnsi"/>
          <w:sz w:val="24"/>
          <w:szCs w:val="24"/>
          <w:lang w:val="en-US"/>
        </w:rPr>
        <w:t xml:space="preserve">areas </w:t>
      </w:r>
      <w:r w:rsidRPr="001A5B4A">
        <w:rPr>
          <w:rFonts w:eastAsia="Times New Roman" w:cstheme="minorHAnsi"/>
          <w:sz w:val="24"/>
          <w:szCs w:val="24"/>
          <w:lang w:val="en-US"/>
        </w:rPr>
        <w:t>and associated struct</w:t>
      </w:r>
      <w:r w:rsidR="0076253D" w:rsidRPr="001A5B4A">
        <w:rPr>
          <w:rFonts w:eastAsia="Times New Roman" w:cstheme="minorHAnsi"/>
          <w:sz w:val="24"/>
          <w:szCs w:val="24"/>
          <w:lang w:val="en-US"/>
        </w:rPr>
        <w:t>u</w:t>
      </w:r>
      <w:r w:rsidRPr="001A5B4A">
        <w:rPr>
          <w:rFonts w:eastAsia="Times New Roman" w:cstheme="minorHAnsi"/>
          <w:sz w:val="24"/>
          <w:szCs w:val="24"/>
          <w:lang w:val="en-US"/>
        </w:rPr>
        <w:t>res.</w:t>
      </w:r>
    </w:p>
    <w:p w14:paraId="75FBF576" w14:textId="77777777" w:rsidR="00EB7229" w:rsidRPr="001A5B4A" w:rsidRDefault="00EB7229" w:rsidP="00204D94">
      <w:pPr>
        <w:spacing w:after="0" w:line="240" w:lineRule="auto"/>
        <w:contextualSpacing/>
        <w:jc w:val="both"/>
        <w:rPr>
          <w:rFonts w:eastAsia="Times New Roman" w:cstheme="minorHAnsi"/>
          <w:sz w:val="24"/>
          <w:szCs w:val="24"/>
          <w:lang w:val="en-US"/>
        </w:rPr>
      </w:pPr>
    </w:p>
    <w:p w14:paraId="1F74CCE8" w14:textId="525650FD" w:rsidR="00EB7229" w:rsidRPr="001A5B4A" w:rsidRDefault="00E4616F" w:rsidP="00EB7229">
      <w:pPr>
        <w:keepNext/>
        <w:spacing w:after="0" w:line="240" w:lineRule="auto"/>
        <w:contextualSpacing/>
        <w:jc w:val="both"/>
      </w:pPr>
      <w:r w:rsidRPr="001A5B4A">
        <w:rPr>
          <w:noProof/>
        </w:rPr>
        <w:lastRenderedPageBreak/>
        <w:drawing>
          <wp:inline distT="0" distB="0" distL="0" distR="0" wp14:anchorId="5581EC94" wp14:editId="0C345077">
            <wp:extent cx="5731510" cy="37147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
                      <a:extLst>
                        <a:ext uri="{28A0092B-C50C-407E-A947-70E740481C1C}">
                          <a14:useLocalDpi xmlns:a14="http://schemas.microsoft.com/office/drawing/2010/main" val="0"/>
                        </a:ext>
                      </a:extLst>
                    </a:blip>
                    <a:srcRect t="15536" r="3445" b="17137"/>
                    <a:stretch/>
                  </pic:blipFill>
                  <pic:spPr bwMode="auto">
                    <a:xfrm>
                      <a:off x="0" y="0"/>
                      <a:ext cx="5731510" cy="3714750"/>
                    </a:xfrm>
                    <a:prstGeom prst="rect">
                      <a:avLst/>
                    </a:prstGeom>
                    <a:noFill/>
                    <a:ln>
                      <a:noFill/>
                    </a:ln>
                    <a:extLst>
                      <a:ext uri="{53640926-AAD7-44D8-BBD7-CCE9431645EC}">
                        <a14:shadowObscured xmlns:a14="http://schemas.microsoft.com/office/drawing/2010/main"/>
                      </a:ext>
                    </a:extLst>
                  </pic:spPr>
                </pic:pic>
              </a:graphicData>
            </a:graphic>
          </wp:inline>
        </w:drawing>
      </w:r>
    </w:p>
    <w:p w14:paraId="050FAF18" w14:textId="4A03AEBE" w:rsidR="00CA3B52" w:rsidRPr="001A5B4A" w:rsidRDefault="00EB7229" w:rsidP="00EB7229">
      <w:pPr>
        <w:pStyle w:val="Caption"/>
        <w:jc w:val="both"/>
        <w:rPr>
          <w:rFonts w:eastAsia="Times New Roman" w:cstheme="minorHAnsi"/>
          <w:color w:val="auto"/>
          <w:sz w:val="24"/>
          <w:szCs w:val="24"/>
          <w:lang w:val="en-US"/>
        </w:rPr>
      </w:pPr>
      <w:r w:rsidRPr="001A5B4A">
        <w:rPr>
          <w:color w:val="auto"/>
        </w:rPr>
        <w:t xml:space="preserve">Figure </w:t>
      </w:r>
      <w:r w:rsidR="0026475B" w:rsidRPr="001A5B4A">
        <w:rPr>
          <w:color w:val="auto"/>
        </w:rPr>
        <w:fldChar w:fldCharType="begin"/>
      </w:r>
      <w:r w:rsidR="0026475B" w:rsidRPr="001A5B4A">
        <w:rPr>
          <w:color w:val="auto"/>
        </w:rPr>
        <w:instrText xml:space="preserve"> SEQ Figure \* ARABIC </w:instrText>
      </w:r>
      <w:r w:rsidR="0026475B" w:rsidRPr="001A5B4A">
        <w:rPr>
          <w:color w:val="auto"/>
        </w:rPr>
        <w:fldChar w:fldCharType="separate"/>
      </w:r>
      <w:r w:rsidR="00532D27" w:rsidRPr="001A5B4A">
        <w:rPr>
          <w:noProof/>
          <w:color w:val="auto"/>
        </w:rPr>
        <w:t>1</w:t>
      </w:r>
      <w:r w:rsidR="0026475B" w:rsidRPr="001A5B4A">
        <w:rPr>
          <w:noProof/>
          <w:color w:val="auto"/>
        </w:rPr>
        <w:fldChar w:fldCharType="end"/>
      </w:r>
      <w:r w:rsidRPr="001A5B4A">
        <w:rPr>
          <w:color w:val="auto"/>
        </w:rPr>
        <w:t xml:space="preserve"> - Zoning Map</w:t>
      </w:r>
    </w:p>
    <w:p w14:paraId="45BCD454" w14:textId="2825D5F8" w:rsidR="00CA3B52" w:rsidRPr="001A5B4A" w:rsidRDefault="00CA3B52" w:rsidP="00204D94">
      <w:pPr>
        <w:spacing w:after="0" w:line="240" w:lineRule="auto"/>
        <w:contextualSpacing/>
        <w:jc w:val="both"/>
        <w:rPr>
          <w:rFonts w:eastAsia="Times New Roman" w:cstheme="minorHAnsi"/>
          <w:sz w:val="24"/>
          <w:szCs w:val="24"/>
          <w:lang w:val="en-US"/>
        </w:rPr>
      </w:pPr>
      <w:r w:rsidRPr="001A5B4A">
        <w:rPr>
          <w:rFonts w:eastAsia="Times New Roman" w:cstheme="minorHAnsi"/>
          <w:sz w:val="24"/>
          <w:szCs w:val="24"/>
          <w:lang w:val="en-US"/>
        </w:rPr>
        <w:t xml:space="preserve">No 87 Norfolk Road </w:t>
      </w:r>
      <w:r w:rsidR="00D00203" w:rsidRPr="001A5B4A">
        <w:rPr>
          <w:rFonts w:eastAsia="Times New Roman" w:cstheme="minorHAnsi"/>
          <w:sz w:val="24"/>
          <w:szCs w:val="24"/>
          <w:lang w:val="en-US"/>
        </w:rPr>
        <w:t xml:space="preserve">(to the south of the shopping </w:t>
      </w:r>
      <w:proofErr w:type="spellStart"/>
      <w:r w:rsidR="00D00203" w:rsidRPr="001A5B4A">
        <w:rPr>
          <w:rFonts w:eastAsia="Times New Roman" w:cstheme="minorHAnsi"/>
          <w:sz w:val="24"/>
          <w:szCs w:val="24"/>
          <w:lang w:val="en-US"/>
        </w:rPr>
        <w:t>centre</w:t>
      </w:r>
      <w:proofErr w:type="spellEnd"/>
      <w:r w:rsidR="00D00203" w:rsidRPr="001A5B4A">
        <w:rPr>
          <w:rFonts w:eastAsia="Times New Roman" w:cstheme="minorHAnsi"/>
          <w:sz w:val="24"/>
          <w:szCs w:val="24"/>
          <w:lang w:val="en-US"/>
        </w:rPr>
        <w:t xml:space="preserve"> site) </w:t>
      </w:r>
      <w:r w:rsidRPr="001A5B4A">
        <w:rPr>
          <w:rFonts w:eastAsia="Times New Roman" w:cstheme="minorHAnsi"/>
          <w:sz w:val="24"/>
          <w:szCs w:val="24"/>
          <w:lang w:val="en-US"/>
        </w:rPr>
        <w:t xml:space="preserve">is rectangular in shape and has a 15.24 </w:t>
      </w:r>
      <w:proofErr w:type="spellStart"/>
      <w:r w:rsidRPr="001A5B4A">
        <w:rPr>
          <w:rFonts w:eastAsia="Times New Roman" w:cstheme="minorHAnsi"/>
          <w:sz w:val="24"/>
          <w:szCs w:val="24"/>
          <w:lang w:val="en-US"/>
        </w:rPr>
        <w:t>metre</w:t>
      </w:r>
      <w:proofErr w:type="spellEnd"/>
      <w:r w:rsidRPr="001A5B4A">
        <w:rPr>
          <w:rFonts w:eastAsia="Times New Roman" w:cstheme="minorHAnsi"/>
          <w:sz w:val="24"/>
          <w:szCs w:val="24"/>
          <w:lang w:val="en-US"/>
        </w:rPr>
        <w:t xml:space="preserve"> frontage to Waterloo Road and a depth of 45.72 </w:t>
      </w:r>
      <w:proofErr w:type="spellStart"/>
      <w:r w:rsidRPr="001A5B4A">
        <w:rPr>
          <w:rFonts w:eastAsia="Times New Roman" w:cstheme="minorHAnsi"/>
          <w:sz w:val="24"/>
          <w:szCs w:val="24"/>
          <w:lang w:val="en-US"/>
        </w:rPr>
        <w:t>metres</w:t>
      </w:r>
      <w:proofErr w:type="spellEnd"/>
      <w:r w:rsidR="0076253D" w:rsidRPr="001A5B4A">
        <w:rPr>
          <w:rFonts w:eastAsia="Times New Roman" w:cstheme="minorHAnsi"/>
          <w:sz w:val="24"/>
          <w:szCs w:val="24"/>
          <w:lang w:val="en-US"/>
        </w:rPr>
        <w:t xml:space="preserve"> and is currently occupied by a single </w:t>
      </w:r>
      <w:proofErr w:type="spellStart"/>
      <w:r w:rsidR="0076253D" w:rsidRPr="001A5B4A">
        <w:rPr>
          <w:rFonts w:eastAsia="Times New Roman" w:cstheme="minorHAnsi"/>
          <w:sz w:val="24"/>
          <w:szCs w:val="24"/>
          <w:lang w:val="en-US"/>
        </w:rPr>
        <w:t>storey</w:t>
      </w:r>
      <w:proofErr w:type="spellEnd"/>
      <w:r w:rsidR="0076253D" w:rsidRPr="001A5B4A">
        <w:rPr>
          <w:rFonts w:eastAsia="Times New Roman" w:cstheme="minorHAnsi"/>
          <w:sz w:val="24"/>
          <w:szCs w:val="24"/>
          <w:lang w:val="en-US"/>
        </w:rPr>
        <w:t xml:space="preserve"> free standing dwelling</w:t>
      </w:r>
      <w:r w:rsidRPr="001A5B4A">
        <w:rPr>
          <w:rFonts w:eastAsia="Times New Roman" w:cstheme="minorHAnsi"/>
          <w:sz w:val="24"/>
          <w:szCs w:val="24"/>
          <w:lang w:val="en-US"/>
        </w:rPr>
        <w:t xml:space="preserve">. </w:t>
      </w:r>
      <w:r w:rsidR="00785613" w:rsidRPr="001A5B4A">
        <w:rPr>
          <w:rFonts w:eastAsia="Times New Roman" w:cstheme="minorHAnsi"/>
          <w:sz w:val="24"/>
          <w:szCs w:val="24"/>
          <w:lang w:val="en-US"/>
        </w:rPr>
        <w:t xml:space="preserve">The site is zoned R2 Low Density Residential under the Bankstown Local Environmental Plan 2015. </w:t>
      </w:r>
    </w:p>
    <w:p w14:paraId="782A8596" w14:textId="77777777" w:rsidR="0076253D" w:rsidRPr="001A5B4A" w:rsidRDefault="0076253D" w:rsidP="00204D94">
      <w:pPr>
        <w:spacing w:after="0" w:line="240" w:lineRule="auto"/>
        <w:contextualSpacing/>
        <w:jc w:val="both"/>
        <w:rPr>
          <w:rFonts w:eastAsia="Times New Roman" w:cstheme="minorHAnsi"/>
          <w:sz w:val="24"/>
          <w:szCs w:val="24"/>
          <w:lang w:val="en-US"/>
        </w:rPr>
      </w:pPr>
    </w:p>
    <w:p w14:paraId="0B73611E" w14:textId="5D6C4780" w:rsidR="00802FFE" w:rsidRPr="001A5B4A" w:rsidRDefault="0076253D" w:rsidP="00204D94">
      <w:pPr>
        <w:spacing w:after="0" w:line="240" w:lineRule="auto"/>
        <w:contextualSpacing/>
        <w:jc w:val="both"/>
        <w:rPr>
          <w:rFonts w:eastAsia="Times New Roman" w:cstheme="minorHAnsi"/>
          <w:sz w:val="24"/>
          <w:szCs w:val="24"/>
          <w:lang w:val="en-US"/>
        </w:rPr>
      </w:pPr>
      <w:r w:rsidRPr="001A5B4A">
        <w:rPr>
          <w:rFonts w:eastAsia="Times New Roman" w:cstheme="minorHAnsi"/>
          <w:sz w:val="24"/>
          <w:szCs w:val="24"/>
          <w:lang w:val="en-US"/>
        </w:rPr>
        <w:t>The ‘site’</w:t>
      </w:r>
      <w:r w:rsidR="00FD5D92" w:rsidRPr="001A5B4A">
        <w:rPr>
          <w:rFonts w:eastAsia="Times New Roman" w:cstheme="minorHAnsi"/>
          <w:sz w:val="24"/>
          <w:szCs w:val="24"/>
          <w:lang w:val="en-US"/>
        </w:rPr>
        <w:t>,</w:t>
      </w:r>
      <w:r w:rsidRPr="001A5B4A">
        <w:rPr>
          <w:rFonts w:eastAsia="Times New Roman" w:cstheme="minorHAnsi"/>
          <w:sz w:val="24"/>
          <w:szCs w:val="24"/>
          <w:lang w:val="en-US"/>
        </w:rPr>
        <w:t xml:space="preserve"> collectively</w:t>
      </w:r>
      <w:r w:rsidR="00FD5D92" w:rsidRPr="001A5B4A">
        <w:rPr>
          <w:rFonts w:eastAsia="Times New Roman" w:cstheme="minorHAnsi"/>
          <w:sz w:val="24"/>
          <w:szCs w:val="24"/>
          <w:lang w:val="en-US"/>
        </w:rPr>
        <w:t>,</w:t>
      </w:r>
      <w:r w:rsidRPr="001A5B4A">
        <w:rPr>
          <w:rFonts w:eastAsia="Times New Roman" w:cstheme="minorHAnsi"/>
          <w:sz w:val="24"/>
          <w:szCs w:val="24"/>
          <w:lang w:val="en-US"/>
        </w:rPr>
        <w:t xml:space="preserve"> is irregular in shape and has a total area of 5.</w:t>
      </w:r>
      <w:r w:rsidR="00BB292D" w:rsidRPr="001A5B4A">
        <w:rPr>
          <w:rFonts w:eastAsia="Times New Roman" w:cstheme="minorHAnsi"/>
          <w:sz w:val="24"/>
          <w:szCs w:val="24"/>
          <w:lang w:val="en-US"/>
        </w:rPr>
        <w:t>7</w:t>
      </w:r>
      <w:r w:rsidRPr="001A5B4A">
        <w:rPr>
          <w:rFonts w:eastAsia="Times New Roman" w:cstheme="minorHAnsi"/>
          <w:sz w:val="24"/>
          <w:szCs w:val="24"/>
          <w:lang w:val="en-US"/>
        </w:rPr>
        <w:t>6536ha (57,653.6m</w:t>
      </w:r>
      <w:r w:rsidRPr="001A5B4A">
        <w:rPr>
          <w:rFonts w:eastAsia="Times New Roman" w:cstheme="minorHAnsi"/>
          <w:sz w:val="24"/>
          <w:szCs w:val="24"/>
          <w:vertAlign w:val="superscript"/>
          <w:lang w:val="en-US"/>
        </w:rPr>
        <w:t>2</w:t>
      </w:r>
      <w:r w:rsidRPr="001A5B4A">
        <w:rPr>
          <w:rFonts w:eastAsia="Times New Roman" w:cstheme="minorHAnsi"/>
          <w:sz w:val="24"/>
          <w:szCs w:val="24"/>
          <w:lang w:val="en-US"/>
        </w:rPr>
        <w:t>).</w:t>
      </w:r>
    </w:p>
    <w:p w14:paraId="16DE8EC1" w14:textId="77777777" w:rsidR="00F76ADA" w:rsidRPr="001A5B4A" w:rsidRDefault="00F76ADA" w:rsidP="00204D94">
      <w:pPr>
        <w:spacing w:after="0" w:line="240" w:lineRule="auto"/>
        <w:contextualSpacing/>
        <w:jc w:val="both"/>
        <w:rPr>
          <w:rFonts w:eastAsia="Times New Roman" w:cstheme="minorHAnsi"/>
          <w:sz w:val="24"/>
          <w:szCs w:val="24"/>
          <w:lang w:val="en-US"/>
        </w:rPr>
      </w:pPr>
    </w:p>
    <w:p w14:paraId="64D0FEDB" w14:textId="7728784D" w:rsidR="004E352B" w:rsidRPr="001A5B4A" w:rsidRDefault="00F76ADA" w:rsidP="004E352B">
      <w:pPr>
        <w:keepNext/>
        <w:spacing w:after="0" w:line="240" w:lineRule="auto"/>
        <w:contextualSpacing/>
        <w:jc w:val="both"/>
      </w:pPr>
      <w:r w:rsidRPr="001A5B4A">
        <w:rPr>
          <w:noProof/>
        </w:rPr>
        <mc:AlternateContent>
          <mc:Choice Requires="wpg">
            <w:drawing>
              <wp:inline distT="0" distB="0" distL="0" distR="0" wp14:anchorId="79759936" wp14:editId="1DE46D30">
                <wp:extent cx="5400675" cy="2895600"/>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675" cy="2895600"/>
                          <a:chOff x="0" y="0"/>
                          <a:chExt cx="6267450" cy="3928110"/>
                        </a:xfrm>
                      </wpg:grpSpPr>
                      <pic:pic xmlns:pic="http://schemas.openxmlformats.org/drawingml/2006/picture">
                        <pic:nvPicPr>
                          <pic:cNvPr id="4" name="Picture 3" descr="An aerial view of a city&#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67450" cy="392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Freeform: Shape 5"/>
                        <wps:cNvSpPr>
                          <a:spLocks/>
                        </wps:cNvSpPr>
                        <wps:spPr bwMode="auto">
                          <a:xfrm>
                            <a:off x="2362200" y="1295400"/>
                            <a:ext cx="1445010" cy="1680853"/>
                          </a:xfrm>
                          <a:custGeom>
                            <a:avLst/>
                            <a:gdLst>
                              <a:gd name="T0" fmla="*/ 177728 w 1445010"/>
                              <a:gd name="T1" fmla="*/ 0 h 1680853"/>
                              <a:gd name="T2" fmla="*/ 1445010 w 1445010"/>
                              <a:gd name="T3" fmla="*/ 193183 h 1680853"/>
                              <a:gd name="T4" fmla="*/ 1244770 w 1445010"/>
                              <a:gd name="T5" fmla="*/ 1456198 h 1680853"/>
                              <a:gd name="T6" fmla="*/ 1032886 w 1445010"/>
                              <a:gd name="T7" fmla="*/ 1419251 h 1680853"/>
                              <a:gd name="T8" fmla="*/ 998735 w 1445010"/>
                              <a:gd name="T9" fmla="*/ 1680853 h 1680853"/>
                              <a:gd name="T10" fmla="*/ 911824 w 1445010"/>
                              <a:gd name="T11" fmla="*/ 1669101 h 1680853"/>
                              <a:gd name="T12" fmla="*/ 942734 w 1445010"/>
                              <a:gd name="T13" fmla="*/ 1414100 h 1680853"/>
                              <a:gd name="T14" fmla="*/ 252426 w 1445010"/>
                              <a:gd name="T15" fmla="*/ 1303341 h 1680853"/>
                              <a:gd name="T16" fmla="*/ 278184 w 1445010"/>
                              <a:gd name="T17" fmla="*/ 1130765 h 1680853"/>
                              <a:gd name="T18" fmla="*/ 0 w 1445010"/>
                              <a:gd name="T19" fmla="*/ 1090330 h 1680853"/>
                              <a:gd name="T20" fmla="*/ 177728 w 1445010"/>
                              <a:gd name="T21" fmla="*/ 0 h 1680853"/>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445010" h="1680853">
                                <a:moveTo>
                                  <a:pt x="177728" y="0"/>
                                </a:moveTo>
                                <a:lnTo>
                                  <a:pt x="1445010" y="193183"/>
                                </a:lnTo>
                                <a:lnTo>
                                  <a:pt x="1244770" y="1456198"/>
                                </a:lnTo>
                                <a:lnTo>
                                  <a:pt x="1032886" y="1419251"/>
                                </a:lnTo>
                                <a:lnTo>
                                  <a:pt x="998735" y="1680853"/>
                                </a:lnTo>
                                <a:lnTo>
                                  <a:pt x="911824" y="1669101"/>
                                </a:lnTo>
                                <a:lnTo>
                                  <a:pt x="942734" y="1414100"/>
                                </a:lnTo>
                                <a:lnTo>
                                  <a:pt x="252426" y="1303341"/>
                                </a:lnTo>
                                <a:lnTo>
                                  <a:pt x="278184" y="1130765"/>
                                </a:lnTo>
                                <a:lnTo>
                                  <a:pt x="0" y="1090330"/>
                                </a:lnTo>
                                <a:lnTo>
                                  <a:pt x="177728" y="0"/>
                                </a:lnTo>
                                <a:close/>
                              </a:path>
                            </a:pathLst>
                          </a:custGeom>
                          <a:solidFill>
                            <a:srgbClr val="FFFF00">
                              <a:alpha val="10196"/>
                            </a:srgbClr>
                          </a:solidFill>
                          <a:ln w="12700" cap="flat" cmpd="sng" algn="ctr">
                            <a:solidFill>
                              <a:srgbClr val="000000"/>
                            </a:solidFill>
                            <a:prstDash val="solid"/>
                            <a:miter lim="800000"/>
                            <a:headEnd/>
                            <a:tailEnd/>
                          </a:ln>
                        </wps:spPr>
                        <wps:bodyPr rot="0" vert="horz" wrap="square" lIns="91440" tIns="45720" rIns="91440" bIns="45720" anchor="ctr" anchorCtr="0" upright="1">
                          <a:noAutofit/>
                        </wps:bodyPr>
                      </wps:wsp>
                    </wpg:wgp>
                  </a:graphicData>
                </a:graphic>
              </wp:inline>
            </w:drawing>
          </mc:Choice>
          <mc:Fallback xmlns:oel="http://schemas.microsoft.com/office/2019/extlst">
            <w:pict>
              <v:group w14:anchorId="52ABC0B5" id="Group 3" o:spid="_x0000_s1026" style="width:425.25pt;height:228pt;mso-position-horizontal-relative:char;mso-position-vertical-relative:line" coordsize="62674,392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An aerial view of a city&#10;&#10;Description automatically generated" style="position:absolute;width:62674;height:39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">
                  <v:imagedata r:id="rId13" o:title="An aerial view of a city&#10;&#10;Description automatically generated"/>
                </v:shape>
                <v:shape id="Freeform: Shape 5" o:spid="_x0000_s1028" style="position:absolute;left:23622;top:12954;width:14450;height:16808;visibility:visible;mso-wrap-style:square;v-text-anchor:middle" coordsize="1445010,1680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" path="m177728,l1445010,193183,1244770,1456198r-211884,-36947l998735,1680853r-86911,-11752l942734,1414100,252426,1303341r25758,-172576l,1090330,177728,xe" fillcolor="yellow" strokeweight="1pt">
                  <v:fill opacity="6682f"/>
                  <v:stroke joinstyle="miter"/>
                  <v:path arrowok="t" o:connecttype="custom" o:connectlocs="177728,0;1445010,193183;1244770,1456198;1032886,1419251;998735,1680853;911824,1669101;942734,1414100;252426,1303341;278184,1130765;0,1090330;177728,0" o:connectangles="0,0,0,0,0,0,0,0,0,0,0"/>
                </v:shape>
                <w10:anchorlock/>
              </v:group>
            </w:pict>
          </mc:Fallback>
        </mc:AlternateContent>
      </w:r>
    </w:p>
    <w:p w14:paraId="43516114" w14:textId="5C800E4B" w:rsidR="00F76ADA" w:rsidRPr="001A5B4A" w:rsidRDefault="004E352B" w:rsidP="004E352B">
      <w:pPr>
        <w:pStyle w:val="Caption"/>
        <w:jc w:val="both"/>
        <w:rPr>
          <w:rFonts w:eastAsia="Times New Roman" w:cstheme="minorHAnsi"/>
          <w:color w:val="auto"/>
          <w:sz w:val="24"/>
          <w:szCs w:val="24"/>
          <w:lang w:val="en-US"/>
        </w:rPr>
      </w:pPr>
      <w:r w:rsidRPr="001A5B4A">
        <w:rPr>
          <w:color w:val="auto"/>
        </w:rPr>
        <w:t xml:space="preserve">Figure </w:t>
      </w:r>
      <w:r w:rsidR="0026475B" w:rsidRPr="001A5B4A">
        <w:rPr>
          <w:color w:val="auto"/>
        </w:rPr>
        <w:fldChar w:fldCharType="begin"/>
      </w:r>
      <w:r w:rsidR="0026475B" w:rsidRPr="001A5B4A">
        <w:rPr>
          <w:color w:val="auto"/>
        </w:rPr>
        <w:instrText xml:space="preserve"> SEQ Figure \* ARABIC </w:instrText>
      </w:r>
      <w:r w:rsidR="0026475B" w:rsidRPr="001A5B4A">
        <w:rPr>
          <w:color w:val="auto"/>
        </w:rPr>
        <w:fldChar w:fldCharType="separate"/>
      </w:r>
      <w:r w:rsidR="00532D27" w:rsidRPr="001A5B4A">
        <w:rPr>
          <w:noProof/>
          <w:color w:val="auto"/>
        </w:rPr>
        <w:t>2</w:t>
      </w:r>
      <w:r w:rsidR="0026475B" w:rsidRPr="001A5B4A">
        <w:rPr>
          <w:noProof/>
          <w:color w:val="auto"/>
        </w:rPr>
        <w:fldChar w:fldCharType="end"/>
      </w:r>
      <w:r w:rsidRPr="001A5B4A">
        <w:rPr>
          <w:color w:val="auto"/>
        </w:rPr>
        <w:t xml:space="preserve"> - Aerial Satellite view (</w:t>
      </w:r>
      <w:proofErr w:type="spellStart"/>
      <w:r w:rsidRPr="001A5B4A">
        <w:rPr>
          <w:color w:val="auto"/>
        </w:rPr>
        <w:t>Nearmap</w:t>
      </w:r>
      <w:proofErr w:type="spellEnd"/>
      <w:r w:rsidRPr="001A5B4A">
        <w:rPr>
          <w:color w:val="auto"/>
        </w:rPr>
        <w:t>, 2023)</w:t>
      </w:r>
    </w:p>
    <w:p w14:paraId="7B79A803" w14:textId="7E517D66" w:rsidR="0076253D" w:rsidRPr="001A5B4A" w:rsidRDefault="0076253D" w:rsidP="00204D94">
      <w:pPr>
        <w:spacing w:after="0" w:line="240" w:lineRule="auto"/>
        <w:contextualSpacing/>
        <w:jc w:val="both"/>
        <w:rPr>
          <w:rFonts w:eastAsia="Times New Roman" w:cstheme="minorHAnsi"/>
          <w:sz w:val="24"/>
          <w:szCs w:val="24"/>
          <w:lang w:val="en-US"/>
        </w:rPr>
      </w:pPr>
      <w:r w:rsidRPr="001A5B4A">
        <w:rPr>
          <w:rFonts w:eastAsia="Times New Roman" w:cstheme="minorHAnsi"/>
          <w:sz w:val="24"/>
          <w:szCs w:val="24"/>
          <w:lang w:val="en-US"/>
        </w:rPr>
        <w:t xml:space="preserve">On-site vegetation is essentially confined to along the sites northern and western boundary with further landscaping interspersed within the at-grade </w:t>
      </w:r>
      <w:r w:rsidR="00D00203" w:rsidRPr="001A5B4A">
        <w:rPr>
          <w:rFonts w:eastAsia="Times New Roman" w:cstheme="minorHAnsi"/>
          <w:sz w:val="24"/>
          <w:szCs w:val="24"/>
          <w:lang w:val="en-US"/>
        </w:rPr>
        <w:t xml:space="preserve">bitumen </w:t>
      </w:r>
      <w:r w:rsidRPr="001A5B4A">
        <w:rPr>
          <w:rFonts w:eastAsia="Times New Roman" w:cstheme="minorHAnsi"/>
          <w:sz w:val="24"/>
          <w:szCs w:val="24"/>
          <w:lang w:val="en-US"/>
        </w:rPr>
        <w:t xml:space="preserve">car parking area that </w:t>
      </w:r>
      <w:r w:rsidRPr="001A5B4A">
        <w:rPr>
          <w:rFonts w:eastAsia="Times New Roman" w:cstheme="minorHAnsi"/>
          <w:sz w:val="24"/>
          <w:szCs w:val="24"/>
          <w:lang w:val="en-US"/>
        </w:rPr>
        <w:lastRenderedPageBreak/>
        <w:t xml:space="preserve">presents to Waterloo Road. The land </w:t>
      </w:r>
      <w:r w:rsidR="008730A6" w:rsidRPr="001A5B4A">
        <w:rPr>
          <w:rFonts w:eastAsia="Times New Roman" w:cstheme="minorHAnsi"/>
          <w:sz w:val="24"/>
          <w:szCs w:val="24"/>
          <w:lang w:val="en-US"/>
        </w:rPr>
        <w:t xml:space="preserve">has a </w:t>
      </w:r>
      <w:r w:rsidRPr="001A5B4A">
        <w:rPr>
          <w:rFonts w:eastAsia="Times New Roman" w:cstheme="minorHAnsi"/>
          <w:sz w:val="24"/>
          <w:szCs w:val="24"/>
          <w:lang w:val="en-US"/>
        </w:rPr>
        <w:t>fall</w:t>
      </w:r>
      <w:r w:rsidR="008730A6" w:rsidRPr="001A5B4A">
        <w:rPr>
          <w:rFonts w:eastAsia="Times New Roman" w:cstheme="minorHAnsi"/>
          <w:sz w:val="24"/>
          <w:szCs w:val="24"/>
          <w:lang w:val="en-US"/>
        </w:rPr>
        <w:t xml:space="preserve"> of approximately 4.5m</w:t>
      </w:r>
      <w:r w:rsidRPr="001A5B4A">
        <w:rPr>
          <w:rFonts w:eastAsia="Times New Roman" w:cstheme="minorHAnsi"/>
          <w:sz w:val="24"/>
          <w:szCs w:val="24"/>
          <w:lang w:val="en-US"/>
        </w:rPr>
        <w:t xml:space="preserve"> from the </w:t>
      </w:r>
      <w:proofErr w:type="gramStart"/>
      <w:r w:rsidRPr="001A5B4A">
        <w:rPr>
          <w:rFonts w:eastAsia="Times New Roman" w:cstheme="minorHAnsi"/>
          <w:sz w:val="24"/>
          <w:szCs w:val="24"/>
          <w:lang w:val="en-US"/>
        </w:rPr>
        <w:t>sites</w:t>
      </w:r>
      <w:proofErr w:type="gramEnd"/>
      <w:r w:rsidRPr="001A5B4A">
        <w:rPr>
          <w:rFonts w:eastAsia="Times New Roman" w:cstheme="minorHAnsi"/>
          <w:sz w:val="24"/>
          <w:szCs w:val="24"/>
          <w:lang w:val="en-US"/>
        </w:rPr>
        <w:t xml:space="preserve"> eastern boundary to its western boundary (to Waterloo Road)</w:t>
      </w:r>
      <w:r w:rsidR="00BB292D" w:rsidRPr="001A5B4A">
        <w:rPr>
          <w:rFonts w:eastAsia="Times New Roman" w:cstheme="minorHAnsi"/>
          <w:sz w:val="24"/>
          <w:szCs w:val="24"/>
          <w:lang w:val="en-US"/>
        </w:rPr>
        <w:t>.</w:t>
      </w:r>
    </w:p>
    <w:p w14:paraId="052F68DD" w14:textId="77777777" w:rsidR="0076253D" w:rsidRPr="001A5B4A" w:rsidRDefault="0076253D" w:rsidP="00204D94">
      <w:pPr>
        <w:spacing w:after="0" w:line="240" w:lineRule="auto"/>
        <w:contextualSpacing/>
        <w:jc w:val="both"/>
        <w:rPr>
          <w:rFonts w:eastAsia="Times New Roman" w:cstheme="minorHAnsi"/>
          <w:sz w:val="24"/>
          <w:szCs w:val="24"/>
          <w:lang w:val="en-US"/>
        </w:rPr>
      </w:pPr>
    </w:p>
    <w:p w14:paraId="06D69DD0" w14:textId="77777777" w:rsidR="00BB292D" w:rsidRPr="001A5B4A" w:rsidRDefault="00BB292D" w:rsidP="00BB292D">
      <w:pPr>
        <w:spacing w:after="200" w:line="240" w:lineRule="auto"/>
        <w:jc w:val="both"/>
        <w:rPr>
          <w:rFonts w:eastAsia="Calibri" w:cstheme="minorHAnsi"/>
          <w:sz w:val="24"/>
        </w:rPr>
      </w:pPr>
      <w:r w:rsidRPr="001A5B4A">
        <w:rPr>
          <w:rFonts w:eastAsia="Calibri" w:cstheme="minorHAnsi"/>
          <w:sz w:val="24"/>
        </w:rPr>
        <w:t xml:space="preserve">Adjoining the site to the south (along the northern side of Norfolk Road) exists predominately single storey free standing dwelling houses, with the exceptions being an old multi-dwelling housing development at No 95-97 and two storey dwellings at No 91 and 93 Norfolk Road. </w:t>
      </w:r>
      <w:proofErr w:type="gramStart"/>
      <w:r w:rsidRPr="001A5B4A">
        <w:rPr>
          <w:rFonts w:eastAsia="Calibri" w:cstheme="minorHAnsi"/>
          <w:sz w:val="24"/>
        </w:rPr>
        <w:t>All of</w:t>
      </w:r>
      <w:proofErr w:type="gramEnd"/>
      <w:r w:rsidRPr="001A5B4A">
        <w:rPr>
          <w:rFonts w:eastAsia="Calibri" w:cstheme="minorHAnsi"/>
          <w:sz w:val="24"/>
        </w:rPr>
        <w:t xml:space="preserve"> the adjoining sites to the south are zoned R2 Low Density Residential under the B</w:t>
      </w:r>
      <w:r w:rsidR="00D00203" w:rsidRPr="001A5B4A">
        <w:rPr>
          <w:rFonts w:eastAsia="Calibri" w:cstheme="minorHAnsi"/>
          <w:sz w:val="24"/>
        </w:rPr>
        <w:t xml:space="preserve">ankstown </w:t>
      </w:r>
      <w:r w:rsidRPr="001A5B4A">
        <w:rPr>
          <w:rFonts w:eastAsia="Calibri" w:cstheme="minorHAnsi"/>
          <w:sz w:val="24"/>
        </w:rPr>
        <w:t>L</w:t>
      </w:r>
      <w:r w:rsidR="00D00203" w:rsidRPr="001A5B4A">
        <w:rPr>
          <w:rFonts w:eastAsia="Calibri" w:cstheme="minorHAnsi"/>
          <w:sz w:val="24"/>
        </w:rPr>
        <w:t xml:space="preserve">ocal </w:t>
      </w:r>
      <w:r w:rsidRPr="001A5B4A">
        <w:rPr>
          <w:rFonts w:eastAsia="Calibri" w:cstheme="minorHAnsi"/>
          <w:sz w:val="24"/>
        </w:rPr>
        <w:t>E</w:t>
      </w:r>
      <w:r w:rsidR="00D00203" w:rsidRPr="001A5B4A">
        <w:rPr>
          <w:rFonts w:eastAsia="Calibri" w:cstheme="minorHAnsi"/>
          <w:sz w:val="24"/>
        </w:rPr>
        <w:t xml:space="preserve">nvironmental Plan </w:t>
      </w:r>
      <w:r w:rsidRPr="001A5B4A">
        <w:rPr>
          <w:rFonts w:eastAsia="Calibri" w:cstheme="minorHAnsi"/>
          <w:sz w:val="24"/>
        </w:rPr>
        <w:t xml:space="preserve">2015. </w:t>
      </w:r>
    </w:p>
    <w:p w14:paraId="7270D886" w14:textId="77777777" w:rsidR="00BB292D" w:rsidRPr="001A5B4A" w:rsidRDefault="00BB292D" w:rsidP="00BB292D">
      <w:pPr>
        <w:spacing w:after="200" w:line="240" w:lineRule="auto"/>
        <w:jc w:val="both"/>
        <w:rPr>
          <w:rFonts w:eastAsia="Calibri" w:cstheme="minorHAnsi"/>
          <w:sz w:val="24"/>
        </w:rPr>
      </w:pPr>
      <w:r w:rsidRPr="001A5B4A">
        <w:rPr>
          <w:rFonts w:eastAsia="Calibri" w:cstheme="minorHAnsi"/>
          <w:sz w:val="24"/>
        </w:rPr>
        <w:t xml:space="preserve">Adjoining the site to the west (along the eastern and western sides of Waterloo Road, north of its intersection with Norfolk Road), the character of the built form is essentially repeated with single storey free standing dwellings dominating. Again, </w:t>
      </w:r>
      <w:proofErr w:type="gramStart"/>
      <w:r w:rsidRPr="001A5B4A">
        <w:rPr>
          <w:rFonts w:eastAsia="Calibri" w:cstheme="minorHAnsi"/>
          <w:sz w:val="24"/>
        </w:rPr>
        <w:t>all of</w:t>
      </w:r>
      <w:proofErr w:type="gramEnd"/>
      <w:r w:rsidRPr="001A5B4A">
        <w:rPr>
          <w:rFonts w:eastAsia="Calibri" w:cstheme="minorHAnsi"/>
          <w:sz w:val="24"/>
        </w:rPr>
        <w:t xml:space="preserve"> these sites are zoned R2 Low Density Residential. Diagonally adjacent the sites </w:t>
      </w:r>
      <w:proofErr w:type="spellStart"/>
      <w:r w:rsidRPr="001A5B4A">
        <w:rPr>
          <w:rFonts w:eastAsia="Calibri" w:cstheme="minorHAnsi"/>
          <w:sz w:val="24"/>
        </w:rPr>
        <w:t>northwestern</w:t>
      </w:r>
      <w:proofErr w:type="spellEnd"/>
      <w:r w:rsidRPr="001A5B4A">
        <w:rPr>
          <w:rFonts w:eastAsia="Calibri" w:cstheme="minorHAnsi"/>
          <w:sz w:val="24"/>
        </w:rPr>
        <w:t xml:space="preserve"> corner (on the western side of Waterloo) exists land with a B5 Business Development zone which is occupied by a Suttons dealership </w:t>
      </w:r>
      <w:r w:rsidR="00FD5D92" w:rsidRPr="001A5B4A">
        <w:rPr>
          <w:rFonts w:eastAsia="Calibri" w:cstheme="minorHAnsi"/>
          <w:sz w:val="24"/>
        </w:rPr>
        <w:t>with associated</w:t>
      </w:r>
      <w:r w:rsidRPr="001A5B4A">
        <w:rPr>
          <w:rFonts w:eastAsia="Calibri" w:cstheme="minorHAnsi"/>
          <w:sz w:val="24"/>
        </w:rPr>
        <w:t xml:space="preserve"> vehicle repairs / servicing.</w:t>
      </w:r>
    </w:p>
    <w:p w14:paraId="6E2F9413" w14:textId="31A66D6B" w:rsidR="005B67BC" w:rsidRPr="001A5B4A" w:rsidRDefault="00BB292D" w:rsidP="00BB292D">
      <w:pPr>
        <w:spacing w:after="200" w:line="240" w:lineRule="auto"/>
        <w:jc w:val="both"/>
        <w:rPr>
          <w:rFonts w:eastAsia="Calibri" w:cstheme="minorHAnsi"/>
          <w:sz w:val="24"/>
        </w:rPr>
      </w:pPr>
      <w:r w:rsidRPr="001A5B4A">
        <w:rPr>
          <w:rFonts w:eastAsia="Calibri" w:cstheme="minorHAnsi"/>
          <w:sz w:val="24"/>
        </w:rPr>
        <w:t xml:space="preserve">To the </w:t>
      </w:r>
      <w:r w:rsidR="0095362A" w:rsidRPr="001A5B4A">
        <w:rPr>
          <w:rFonts w:eastAsia="Calibri" w:cstheme="minorHAnsi"/>
          <w:sz w:val="24"/>
        </w:rPr>
        <w:t xml:space="preserve">east </w:t>
      </w:r>
      <w:r w:rsidRPr="001A5B4A">
        <w:rPr>
          <w:rFonts w:eastAsia="Calibri" w:cstheme="minorHAnsi"/>
          <w:sz w:val="24"/>
        </w:rPr>
        <w:t xml:space="preserve">of the site is Norfolk </w:t>
      </w:r>
      <w:proofErr w:type="gramStart"/>
      <w:r w:rsidRPr="001A5B4A">
        <w:rPr>
          <w:rFonts w:eastAsia="Calibri" w:cstheme="minorHAnsi"/>
          <w:sz w:val="24"/>
        </w:rPr>
        <w:t>Reserve</w:t>
      </w:r>
      <w:proofErr w:type="gramEnd"/>
      <w:r w:rsidRPr="001A5B4A">
        <w:rPr>
          <w:rFonts w:eastAsia="Calibri" w:cstheme="minorHAnsi"/>
          <w:sz w:val="24"/>
        </w:rPr>
        <w:t xml:space="preserve"> which is zoned RE1 Public Recreation, whilst to the north of the shopping centre itself is the Malek Fahd Islamic School which is zoned SP2 Educational Est</w:t>
      </w:r>
      <w:r w:rsidR="00FD5D92" w:rsidRPr="001A5B4A">
        <w:rPr>
          <w:rFonts w:eastAsia="Calibri" w:cstheme="minorHAnsi"/>
          <w:sz w:val="24"/>
        </w:rPr>
        <w:t>ablishment</w:t>
      </w:r>
      <w:r w:rsidRPr="001A5B4A">
        <w:rPr>
          <w:rFonts w:eastAsia="Calibri" w:cstheme="minorHAnsi"/>
          <w:sz w:val="24"/>
        </w:rPr>
        <w:t>.</w:t>
      </w:r>
    </w:p>
    <w:p w14:paraId="32507F6F" w14:textId="23C80E4C" w:rsidR="00FD5D92" w:rsidRPr="001A5B4A" w:rsidRDefault="00FD5D92" w:rsidP="00204D94">
      <w:pPr>
        <w:spacing w:after="0" w:line="240" w:lineRule="auto"/>
        <w:jc w:val="both"/>
        <w:rPr>
          <w:rFonts w:eastAsia="Times New Roman" w:cstheme="minorHAnsi"/>
          <w:bCs/>
          <w:sz w:val="24"/>
          <w:szCs w:val="24"/>
          <w:lang w:val="en-US"/>
        </w:rPr>
      </w:pPr>
      <w:r w:rsidRPr="001A5B4A">
        <w:rPr>
          <w:rFonts w:eastAsia="Times New Roman" w:cstheme="minorHAnsi"/>
          <w:bCs/>
          <w:sz w:val="24"/>
          <w:szCs w:val="24"/>
          <w:lang w:val="en-US"/>
        </w:rPr>
        <w:t xml:space="preserve">Of relevance to the assessment of this development application is that ‘Stages 1 and 2’ (as detailed below) are proposed to be carried out </w:t>
      </w:r>
      <w:r w:rsidR="00785613" w:rsidRPr="001A5B4A">
        <w:rPr>
          <w:rFonts w:eastAsia="Times New Roman" w:cstheme="minorHAnsi"/>
          <w:bCs/>
          <w:sz w:val="24"/>
          <w:szCs w:val="24"/>
          <w:lang w:val="en-US"/>
        </w:rPr>
        <w:t>and</w:t>
      </w:r>
      <w:r w:rsidRPr="001A5B4A">
        <w:rPr>
          <w:rFonts w:eastAsia="Times New Roman" w:cstheme="minorHAnsi"/>
          <w:bCs/>
          <w:sz w:val="24"/>
          <w:szCs w:val="24"/>
          <w:lang w:val="en-US"/>
        </w:rPr>
        <w:t xml:space="preserve"> occupy the southern portion of the existing shopping </w:t>
      </w:r>
      <w:proofErr w:type="spellStart"/>
      <w:r w:rsidRPr="001A5B4A">
        <w:rPr>
          <w:rFonts w:eastAsia="Times New Roman" w:cstheme="minorHAnsi"/>
          <w:bCs/>
          <w:sz w:val="24"/>
          <w:szCs w:val="24"/>
          <w:lang w:val="en-US"/>
        </w:rPr>
        <w:t>centre</w:t>
      </w:r>
      <w:proofErr w:type="spellEnd"/>
      <w:r w:rsidRPr="001A5B4A">
        <w:rPr>
          <w:rFonts w:eastAsia="Times New Roman" w:cstheme="minorHAnsi"/>
          <w:bCs/>
          <w:sz w:val="24"/>
          <w:szCs w:val="24"/>
          <w:lang w:val="en-US"/>
        </w:rPr>
        <w:t xml:space="preserve"> site and the residential property address of No 87 Norfolk Road.</w:t>
      </w:r>
    </w:p>
    <w:p w14:paraId="6B32D037" w14:textId="77777777" w:rsidR="00A4424C" w:rsidRPr="001A5B4A" w:rsidRDefault="00A4424C" w:rsidP="00204D94">
      <w:pPr>
        <w:spacing w:after="0" w:line="240" w:lineRule="auto"/>
        <w:jc w:val="both"/>
        <w:rPr>
          <w:rFonts w:eastAsia="Times New Roman" w:cstheme="minorHAnsi"/>
          <w:bCs/>
          <w:sz w:val="24"/>
          <w:szCs w:val="24"/>
          <w:lang w:val="en-US"/>
        </w:rPr>
      </w:pPr>
    </w:p>
    <w:p w14:paraId="16670A89" w14:textId="4167AC34" w:rsidR="00532D27" w:rsidRPr="001A5B4A" w:rsidRDefault="00532D27" w:rsidP="00532D27">
      <w:pPr>
        <w:keepNext/>
        <w:spacing w:after="0" w:line="240" w:lineRule="auto"/>
        <w:jc w:val="both"/>
      </w:pPr>
      <w:r w:rsidRPr="001A5B4A">
        <w:rPr>
          <w:noProof/>
        </w:rPr>
        <w:drawing>
          <wp:inline distT="0" distB="0" distL="0" distR="0" wp14:anchorId="601B5559" wp14:editId="4B8DEDEA">
            <wp:extent cx="5731510" cy="381825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3818255"/>
                    </a:xfrm>
                    <a:prstGeom prst="rect">
                      <a:avLst/>
                    </a:prstGeom>
                  </pic:spPr>
                </pic:pic>
              </a:graphicData>
            </a:graphic>
          </wp:inline>
        </w:drawing>
      </w:r>
    </w:p>
    <w:p w14:paraId="725BAD88" w14:textId="7CFC2107" w:rsidR="00A4424C" w:rsidRPr="001A5B4A" w:rsidRDefault="00532D27" w:rsidP="00532D27">
      <w:pPr>
        <w:pStyle w:val="Caption"/>
        <w:jc w:val="both"/>
        <w:rPr>
          <w:rFonts w:eastAsia="Times New Roman" w:cstheme="minorHAnsi"/>
          <w:bCs/>
          <w:color w:val="auto"/>
          <w:sz w:val="24"/>
          <w:szCs w:val="24"/>
          <w:lang w:val="en-US"/>
        </w:rPr>
      </w:pPr>
      <w:r w:rsidRPr="001A5B4A">
        <w:rPr>
          <w:color w:val="auto"/>
        </w:rPr>
        <w:t xml:space="preserve">Figure </w:t>
      </w:r>
      <w:r w:rsidR="0026475B" w:rsidRPr="001A5B4A">
        <w:rPr>
          <w:color w:val="auto"/>
        </w:rPr>
        <w:fldChar w:fldCharType="begin"/>
      </w:r>
      <w:r w:rsidR="0026475B" w:rsidRPr="001A5B4A">
        <w:rPr>
          <w:color w:val="auto"/>
        </w:rPr>
        <w:instrText xml:space="preserve"> SEQ Figure \* ARABIC </w:instrText>
      </w:r>
      <w:r w:rsidR="0026475B" w:rsidRPr="001A5B4A">
        <w:rPr>
          <w:color w:val="auto"/>
        </w:rPr>
        <w:fldChar w:fldCharType="separate"/>
      </w:r>
      <w:r w:rsidRPr="001A5B4A">
        <w:rPr>
          <w:noProof/>
          <w:color w:val="auto"/>
        </w:rPr>
        <w:t>3</w:t>
      </w:r>
      <w:r w:rsidR="0026475B" w:rsidRPr="001A5B4A">
        <w:rPr>
          <w:noProof/>
          <w:color w:val="auto"/>
        </w:rPr>
        <w:fldChar w:fldCharType="end"/>
      </w:r>
      <w:r w:rsidRPr="001A5B4A">
        <w:rPr>
          <w:color w:val="auto"/>
        </w:rPr>
        <w:t xml:space="preserve"> - Stages 1 and 2</w:t>
      </w:r>
      <w:r w:rsidRPr="001A5B4A">
        <w:rPr>
          <w:noProof/>
          <w:color w:val="auto"/>
        </w:rPr>
        <w:t xml:space="preserve"> Site Plan</w:t>
      </w:r>
    </w:p>
    <w:p w14:paraId="553599C4" w14:textId="77777777" w:rsidR="00212E74" w:rsidRPr="001A5B4A" w:rsidRDefault="00FD5D92" w:rsidP="00204D94">
      <w:pPr>
        <w:spacing w:after="0" w:line="240" w:lineRule="auto"/>
        <w:jc w:val="both"/>
        <w:rPr>
          <w:rFonts w:eastAsia="Times New Roman" w:cstheme="minorHAnsi"/>
          <w:b/>
          <w:strike/>
          <w:sz w:val="24"/>
          <w:szCs w:val="24"/>
          <w:u w:val="single"/>
          <w:lang w:val="en-US"/>
        </w:rPr>
      </w:pPr>
      <w:r w:rsidRPr="001A5B4A">
        <w:rPr>
          <w:rFonts w:eastAsia="Times New Roman" w:cstheme="minorHAnsi"/>
          <w:b/>
          <w:strike/>
          <w:sz w:val="24"/>
          <w:szCs w:val="24"/>
          <w:u w:val="single"/>
          <w:lang w:val="en-US"/>
        </w:rPr>
        <w:t xml:space="preserve"> </w:t>
      </w:r>
    </w:p>
    <w:p w14:paraId="26DCE8B0" w14:textId="77777777" w:rsidR="00A63081" w:rsidRDefault="00A63081" w:rsidP="00204D94">
      <w:pPr>
        <w:spacing w:after="0" w:line="240" w:lineRule="auto"/>
        <w:jc w:val="both"/>
        <w:rPr>
          <w:rFonts w:eastAsia="Times New Roman" w:cstheme="minorHAnsi"/>
          <w:b/>
          <w:sz w:val="24"/>
          <w:szCs w:val="24"/>
          <w:u w:val="single"/>
          <w:lang w:val="en-US"/>
        </w:rPr>
      </w:pPr>
    </w:p>
    <w:p w14:paraId="0458E93F" w14:textId="03D7684E" w:rsidR="00204D94" w:rsidRPr="001A5B4A" w:rsidRDefault="00204D94" w:rsidP="00204D94">
      <w:pPr>
        <w:spacing w:after="0" w:line="240" w:lineRule="auto"/>
        <w:jc w:val="both"/>
        <w:rPr>
          <w:rFonts w:eastAsia="Times New Roman" w:cstheme="minorHAnsi"/>
          <w:b/>
          <w:sz w:val="24"/>
          <w:szCs w:val="24"/>
          <w:u w:val="single"/>
          <w:lang w:val="en-US"/>
        </w:rPr>
      </w:pPr>
      <w:r w:rsidRPr="001A5B4A">
        <w:rPr>
          <w:rFonts w:eastAsia="Times New Roman" w:cstheme="minorHAnsi"/>
          <w:b/>
          <w:sz w:val="24"/>
          <w:szCs w:val="24"/>
          <w:u w:val="single"/>
          <w:lang w:val="en-US"/>
        </w:rPr>
        <w:lastRenderedPageBreak/>
        <w:t>PROPOSED DEVELOPMENT</w:t>
      </w:r>
    </w:p>
    <w:p w14:paraId="61F8BEB9" w14:textId="77777777" w:rsidR="00204D94" w:rsidRPr="001A5B4A" w:rsidRDefault="00204D94" w:rsidP="00204D94">
      <w:pPr>
        <w:spacing w:after="0" w:line="240" w:lineRule="auto"/>
        <w:jc w:val="both"/>
        <w:rPr>
          <w:rFonts w:eastAsia="Times New Roman" w:cstheme="minorHAnsi"/>
          <w:sz w:val="24"/>
          <w:szCs w:val="24"/>
          <w:lang w:val="en-US"/>
        </w:rPr>
      </w:pPr>
    </w:p>
    <w:p w14:paraId="1EB998D3" w14:textId="77777777" w:rsidR="00F90E75" w:rsidRPr="001A5B4A" w:rsidRDefault="00F90E75" w:rsidP="00204D94">
      <w:pPr>
        <w:spacing w:after="0" w:line="240" w:lineRule="auto"/>
        <w:jc w:val="both"/>
        <w:rPr>
          <w:rFonts w:eastAsia="Times New Roman" w:cstheme="minorHAnsi"/>
          <w:sz w:val="24"/>
          <w:szCs w:val="24"/>
          <w:lang w:val="en-US"/>
        </w:rPr>
      </w:pPr>
      <w:r w:rsidRPr="001A5B4A">
        <w:rPr>
          <w:rFonts w:eastAsia="Times New Roman" w:cstheme="minorHAnsi"/>
          <w:sz w:val="24"/>
          <w:szCs w:val="24"/>
          <w:lang w:val="en-US"/>
        </w:rPr>
        <w:t xml:space="preserve">Development Application No DA-91/2023 seeks consent for a Concept DA encompassing Stages 1 and 2 of the </w:t>
      </w:r>
      <w:proofErr w:type="gramStart"/>
      <w:r w:rsidRPr="001A5B4A">
        <w:rPr>
          <w:rFonts w:eastAsia="Times New Roman" w:cstheme="minorHAnsi"/>
          <w:sz w:val="24"/>
          <w:szCs w:val="24"/>
          <w:lang w:val="en-US"/>
        </w:rPr>
        <w:t>redevelopment</w:t>
      </w:r>
      <w:proofErr w:type="gramEnd"/>
      <w:r w:rsidRPr="001A5B4A">
        <w:rPr>
          <w:rFonts w:eastAsia="Times New Roman" w:cstheme="minorHAnsi"/>
          <w:sz w:val="24"/>
          <w:szCs w:val="24"/>
          <w:lang w:val="en-US"/>
        </w:rPr>
        <w:t xml:space="preserve"> of the </w:t>
      </w:r>
      <w:proofErr w:type="spellStart"/>
      <w:r w:rsidRPr="001A5B4A">
        <w:rPr>
          <w:rFonts w:eastAsia="Times New Roman" w:cstheme="minorHAnsi"/>
          <w:sz w:val="24"/>
          <w:szCs w:val="24"/>
          <w:lang w:val="en-US"/>
        </w:rPr>
        <w:t>Chullora</w:t>
      </w:r>
      <w:proofErr w:type="spellEnd"/>
      <w:r w:rsidRPr="001A5B4A">
        <w:rPr>
          <w:rFonts w:eastAsia="Times New Roman" w:cstheme="minorHAnsi"/>
          <w:sz w:val="24"/>
          <w:szCs w:val="24"/>
          <w:lang w:val="en-US"/>
        </w:rPr>
        <w:t xml:space="preserve"> Marketplace site with a detailed DA for Stage 1 of the proposed redevelopment.</w:t>
      </w:r>
    </w:p>
    <w:p w14:paraId="5128936B" w14:textId="77777777" w:rsidR="00F90E75" w:rsidRPr="001A5B4A" w:rsidRDefault="00F90E75" w:rsidP="00204D94">
      <w:pPr>
        <w:spacing w:after="0" w:line="240" w:lineRule="auto"/>
        <w:jc w:val="both"/>
        <w:rPr>
          <w:rFonts w:eastAsia="Times New Roman" w:cstheme="minorHAnsi"/>
          <w:sz w:val="24"/>
          <w:szCs w:val="24"/>
          <w:lang w:val="en-US"/>
        </w:rPr>
      </w:pPr>
    </w:p>
    <w:p w14:paraId="1CAC55A0" w14:textId="77777777" w:rsidR="00F90E75" w:rsidRPr="001A5B4A" w:rsidRDefault="00F90E75" w:rsidP="00204D94">
      <w:pPr>
        <w:spacing w:after="0" w:line="240" w:lineRule="auto"/>
        <w:jc w:val="both"/>
        <w:rPr>
          <w:rFonts w:eastAsia="Times New Roman" w:cstheme="minorHAnsi"/>
          <w:sz w:val="24"/>
          <w:szCs w:val="24"/>
          <w:lang w:val="en-US"/>
        </w:rPr>
      </w:pPr>
      <w:r w:rsidRPr="001A5B4A">
        <w:rPr>
          <w:rFonts w:eastAsia="Times New Roman" w:cstheme="minorHAnsi"/>
          <w:sz w:val="24"/>
          <w:szCs w:val="24"/>
          <w:lang w:val="en-US"/>
        </w:rPr>
        <w:t xml:space="preserve">Concept DA (for Stages 1 and 2) includes: public roads and public domain layout; building envelopes (retail, residential and childcare </w:t>
      </w:r>
      <w:proofErr w:type="spellStart"/>
      <w:r w:rsidRPr="001A5B4A">
        <w:rPr>
          <w:rFonts w:eastAsia="Times New Roman" w:cstheme="minorHAnsi"/>
          <w:sz w:val="24"/>
          <w:szCs w:val="24"/>
          <w:lang w:val="en-US"/>
        </w:rPr>
        <w:t>centre</w:t>
      </w:r>
      <w:proofErr w:type="spellEnd"/>
      <w:r w:rsidRPr="001A5B4A">
        <w:rPr>
          <w:rFonts w:eastAsia="Times New Roman" w:cstheme="minorHAnsi"/>
          <w:sz w:val="24"/>
          <w:szCs w:val="24"/>
          <w:lang w:val="en-US"/>
        </w:rPr>
        <w:t>); and parking.</w:t>
      </w:r>
    </w:p>
    <w:p w14:paraId="1A5DA83B" w14:textId="77777777" w:rsidR="00F90E75" w:rsidRPr="001A5B4A" w:rsidRDefault="00F90E75" w:rsidP="00204D94">
      <w:pPr>
        <w:spacing w:after="0" w:line="240" w:lineRule="auto"/>
        <w:jc w:val="both"/>
        <w:rPr>
          <w:rFonts w:eastAsia="Times New Roman" w:cstheme="minorHAnsi"/>
          <w:sz w:val="24"/>
          <w:szCs w:val="24"/>
          <w:lang w:val="en-US"/>
        </w:rPr>
      </w:pPr>
    </w:p>
    <w:p w14:paraId="160B8F64" w14:textId="77777777" w:rsidR="00F90E75" w:rsidRPr="001A5B4A" w:rsidRDefault="00F90E75" w:rsidP="00204D94">
      <w:pPr>
        <w:spacing w:after="0" w:line="240" w:lineRule="auto"/>
        <w:jc w:val="both"/>
        <w:rPr>
          <w:rFonts w:eastAsia="Times New Roman" w:cstheme="minorHAnsi"/>
          <w:sz w:val="24"/>
          <w:szCs w:val="24"/>
          <w:lang w:val="en-US"/>
        </w:rPr>
      </w:pPr>
      <w:r w:rsidRPr="001A5B4A">
        <w:rPr>
          <w:rFonts w:eastAsia="Times New Roman" w:cstheme="minorHAnsi"/>
          <w:sz w:val="24"/>
          <w:szCs w:val="24"/>
          <w:lang w:val="en-US"/>
        </w:rPr>
        <w:t>Stage 1 Detailed Development Application includes</w:t>
      </w:r>
      <w:r w:rsidR="00AE5DFF" w:rsidRPr="001A5B4A">
        <w:rPr>
          <w:rFonts w:eastAsia="Times New Roman" w:cstheme="minorHAnsi"/>
          <w:sz w:val="24"/>
          <w:szCs w:val="24"/>
          <w:lang w:val="en-US"/>
        </w:rPr>
        <w:t>:</w:t>
      </w:r>
      <w:r w:rsidRPr="001A5B4A">
        <w:rPr>
          <w:rFonts w:eastAsia="Times New Roman" w:cstheme="minorHAnsi"/>
          <w:sz w:val="24"/>
          <w:szCs w:val="24"/>
          <w:lang w:val="en-US"/>
        </w:rPr>
        <w:t xml:space="preserve"> the redevelopment of the southern part of the existing shopping </w:t>
      </w:r>
      <w:proofErr w:type="spellStart"/>
      <w:r w:rsidRPr="001A5B4A">
        <w:rPr>
          <w:rFonts w:eastAsia="Times New Roman" w:cstheme="minorHAnsi"/>
          <w:sz w:val="24"/>
          <w:szCs w:val="24"/>
          <w:lang w:val="en-US"/>
        </w:rPr>
        <w:t>centre</w:t>
      </w:r>
      <w:proofErr w:type="spellEnd"/>
      <w:r w:rsidR="0051209D" w:rsidRPr="001A5B4A">
        <w:rPr>
          <w:rFonts w:eastAsia="Times New Roman" w:cstheme="minorHAnsi"/>
          <w:sz w:val="24"/>
          <w:szCs w:val="24"/>
          <w:lang w:val="en-US"/>
        </w:rPr>
        <w:t xml:space="preserve"> (including partial demolition of the southern end of the shopping </w:t>
      </w:r>
      <w:proofErr w:type="spellStart"/>
      <w:r w:rsidR="0051209D" w:rsidRPr="001A5B4A">
        <w:rPr>
          <w:rFonts w:eastAsia="Times New Roman" w:cstheme="minorHAnsi"/>
          <w:sz w:val="24"/>
          <w:szCs w:val="24"/>
          <w:lang w:val="en-US"/>
        </w:rPr>
        <w:t>centre</w:t>
      </w:r>
      <w:proofErr w:type="spellEnd"/>
      <w:r w:rsidR="0051209D" w:rsidRPr="001A5B4A">
        <w:rPr>
          <w:rFonts w:eastAsia="Times New Roman" w:cstheme="minorHAnsi"/>
          <w:sz w:val="24"/>
          <w:szCs w:val="24"/>
          <w:lang w:val="en-US"/>
        </w:rPr>
        <w:t>)</w:t>
      </w:r>
      <w:r w:rsidRPr="001A5B4A">
        <w:rPr>
          <w:rFonts w:eastAsia="Times New Roman" w:cstheme="minorHAnsi"/>
          <w:sz w:val="24"/>
          <w:szCs w:val="24"/>
          <w:lang w:val="en-US"/>
        </w:rPr>
        <w:t xml:space="preserve">; construction of basement car parking, a 130-place child care </w:t>
      </w:r>
      <w:proofErr w:type="spellStart"/>
      <w:r w:rsidRPr="001A5B4A">
        <w:rPr>
          <w:rFonts w:eastAsia="Times New Roman" w:cstheme="minorHAnsi"/>
          <w:sz w:val="24"/>
          <w:szCs w:val="24"/>
          <w:lang w:val="en-US"/>
        </w:rPr>
        <w:t>centre</w:t>
      </w:r>
      <w:proofErr w:type="spellEnd"/>
      <w:r w:rsidRPr="001A5B4A">
        <w:rPr>
          <w:rFonts w:eastAsia="Times New Roman" w:cstheme="minorHAnsi"/>
          <w:sz w:val="24"/>
          <w:szCs w:val="24"/>
          <w:lang w:val="en-US"/>
        </w:rPr>
        <w:t xml:space="preserve"> and ninety (90) residential units in a residential flat building arrangement up to 6 </w:t>
      </w:r>
      <w:proofErr w:type="spellStart"/>
      <w:r w:rsidRPr="001A5B4A">
        <w:rPr>
          <w:rFonts w:eastAsia="Times New Roman" w:cstheme="minorHAnsi"/>
          <w:sz w:val="24"/>
          <w:szCs w:val="24"/>
          <w:lang w:val="en-US"/>
        </w:rPr>
        <w:t>storeys</w:t>
      </w:r>
      <w:proofErr w:type="spellEnd"/>
      <w:r w:rsidRPr="001A5B4A">
        <w:rPr>
          <w:rFonts w:eastAsia="Times New Roman" w:cstheme="minorHAnsi"/>
          <w:sz w:val="24"/>
          <w:szCs w:val="24"/>
          <w:lang w:val="en-US"/>
        </w:rPr>
        <w:t xml:space="preserve"> in height</w:t>
      </w:r>
      <w:r w:rsidR="00AE5DFF" w:rsidRPr="001A5B4A">
        <w:rPr>
          <w:rFonts w:eastAsia="Times New Roman" w:cstheme="minorHAnsi"/>
          <w:sz w:val="24"/>
          <w:szCs w:val="24"/>
          <w:lang w:val="en-US"/>
        </w:rPr>
        <w:t>,</w:t>
      </w:r>
      <w:r w:rsidRPr="001A5B4A">
        <w:rPr>
          <w:rFonts w:eastAsia="Times New Roman" w:cstheme="minorHAnsi"/>
          <w:sz w:val="24"/>
          <w:szCs w:val="24"/>
          <w:lang w:val="en-US"/>
        </w:rPr>
        <w:t xml:space="preserve"> demolition of existing dwelling and construction of a new road at No 87 Norfolk Road</w:t>
      </w:r>
      <w:r w:rsidR="00AE5DFF" w:rsidRPr="001A5B4A">
        <w:rPr>
          <w:rFonts w:eastAsia="Times New Roman" w:cstheme="minorHAnsi"/>
          <w:sz w:val="24"/>
          <w:szCs w:val="24"/>
          <w:lang w:val="en-US"/>
        </w:rPr>
        <w:t>,</w:t>
      </w:r>
      <w:r w:rsidRPr="001A5B4A">
        <w:rPr>
          <w:rFonts w:eastAsia="Times New Roman" w:cstheme="minorHAnsi"/>
          <w:sz w:val="24"/>
          <w:szCs w:val="24"/>
          <w:lang w:val="en-US"/>
        </w:rPr>
        <w:t xml:space="preserve"> landscaping and associated civil works and services.</w:t>
      </w:r>
    </w:p>
    <w:p w14:paraId="5488AC65" w14:textId="77777777" w:rsidR="00F90E75" w:rsidRPr="001A5B4A" w:rsidRDefault="00F90E75" w:rsidP="00204D94">
      <w:pPr>
        <w:spacing w:after="0" w:line="240" w:lineRule="auto"/>
        <w:jc w:val="both"/>
        <w:rPr>
          <w:rFonts w:eastAsia="Times New Roman" w:cstheme="minorHAnsi"/>
          <w:sz w:val="24"/>
          <w:szCs w:val="24"/>
          <w:lang w:val="en-US"/>
        </w:rPr>
      </w:pPr>
    </w:p>
    <w:p w14:paraId="1A4A79F5" w14:textId="77777777" w:rsidR="00F90E75" w:rsidRPr="001A5B4A" w:rsidRDefault="00F90E75" w:rsidP="00204D94">
      <w:pPr>
        <w:spacing w:after="0" w:line="240" w:lineRule="auto"/>
        <w:jc w:val="both"/>
        <w:rPr>
          <w:rFonts w:eastAsia="Times New Roman" w:cstheme="minorHAnsi"/>
          <w:sz w:val="24"/>
          <w:szCs w:val="24"/>
          <w:lang w:val="en-US"/>
        </w:rPr>
      </w:pPr>
      <w:r w:rsidRPr="001A5B4A">
        <w:rPr>
          <w:rFonts w:eastAsia="Times New Roman" w:cstheme="minorHAnsi"/>
          <w:sz w:val="24"/>
          <w:szCs w:val="24"/>
          <w:lang w:val="en-US"/>
        </w:rPr>
        <w:t>A summary of the Stage 1 development proposal is provided below:</w:t>
      </w:r>
    </w:p>
    <w:p w14:paraId="3635689F" w14:textId="77777777" w:rsidR="00204D94" w:rsidRPr="001A5B4A" w:rsidRDefault="00204D94" w:rsidP="00204D94">
      <w:pPr>
        <w:spacing w:after="0" w:line="240" w:lineRule="auto"/>
        <w:jc w:val="both"/>
        <w:rPr>
          <w:rFonts w:eastAsia="Calibri" w:cstheme="minorHAnsi"/>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8"/>
        <w:gridCol w:w="5900"/>
      </w:tblGrid>
      <w:tr w:rsidR="001A5B4A" w:rsidRPr="001A5B4A" w14:paraId="208F69BE" w14:textId="77777777" w:rsidTr="00725602">
        <w:trPr>
          <w:trHeight w:val="145"/>
        </w:trPr>
        <w:tc>
          <w:tcPr>
            <w:tcW w:w="3008" w:type="dxa"/>
            <w:tcBorders>
              <w:top w:val="single" w:sz="4" w:space="0" w:color="auto"/>
              <w:left w:val="single" w:sz="4" w:space="0" w:color="auto"/>
              <w:bottom w:val="single" w:sz="4" w:space="0" w:color="auto"/>
              <w:right w:val="single" w:sz="4" w:space="0" w:color="auto"/>
            </w:tcBorders>
            <w:shd w:val="clear" w:color="auto" w:fill="F2F2F2"/>
            <w:hideMark/>
          </w:tcPr>
          <w:p w14:paraId="39FB7394" w14:textId="77777777" w:rsidR="00204D94" w:rsidRPr="001A5B4A" w:rsidRDefault="00204D94" w:rsidP="00204D94">
            <w:pPr>
              <w:widowControl w:val="0"/>
              <w:spacing w:after="0" w:line="240" w:lineRule="auto"/>
              <w:jc w:val="both"/>
              <w:rPr>
                <w:rFonts w:eastAsia="Calibri" w:cstheme="minorHAnsi"/>
                <w:b/>
                <w:sz w:val="24"/>
              </w:rPr>
            </w:pPr>
            <w:r w:rsidRPr="001A5B4A">
              <w:rPr>
                <w:rFonts w:eastAsia="Calibri" w:cstheme="minorHAnsi"/>
                <w:b/>
                <w:sz w:val="24"/>
              </w:rPr>
              <w:t>Level</w:t>
            </w:r>
            <w:r w:rsidR="00F90E75" w:rsidRPr="001A5B4A">
              <w:rPr>
                <w:rFonts w:eastAsia="Calibri" w:cstheme="minorHAnsi"/>
                <w:b/>
                <w:sz w:val="24"/>
              </w:rPr>
              <w:t xml:space="preserve"> / Floor</w:t>
            </w:r>
          </w:p>
        </w:tc>
        <w:tc>
          <w:tcPr>
            <w:tcW w:w="5900" w:type="dxa"/>
            <w:tcBorders>
              <w:top w:val="single" w:sz="4" w:space="0" w:color="auto"/>
              <w:left w:val="single" w:sz="4" w:space="0" w:color="auto"/>
              <w:bottom w:val="single" w:sz="4" w:space="0" w:color="auto"/>
              <w:right w:val="single" w:sz="4" w:space="0" w:color="auto"/>
            </w:tcBorders>
            <w:shd w:val="clear" w:color="auto" w:fill="F2F2F2"/>
            <w:hideMark/>
          </w:tcPr>
          <w:p w14:paraId="7E8DCA1B" w14:textId="77777777" w:rsidR="00204D94" w:rsidRPr="001A5B4A" w:rsidRDefault="00204D94" w:rsidP="00204D94">
            <w:pPr>
              <w:widowControl w:val="0"/>
              <w:spacing w:after="0" w:line="240" w:lineRule="auto"/>
              <w:jc w:val="both"/>
              <w:rPr>
                <w:rFonts w:eastAsia="Calibri" w:cstheme="minorHAnsi"/>
                <w:b/>
                <w:sz w:val="24"/>
              </w:rPr>
            </w:pPr>
            <w:r w:rsidRPr="001A5B4A">
              <w:rPr>
                <w:rFonts w:eastAsia="Calibri" w:cstheme="minorHAnsi"/>
                <w:b/>
                <w:sz w:val="24"/>
              </w:rPr>
              <w:t>Description</w:t>
            </w:r>
          </w:p>
        </w:tc>
      </w:tr>
      <w:tr w:rsidR="001A5B4A" w:rsidRPr="001A5B4A" w14:paraId="04D32BD0" w14:textId="77777777" w:rsidTr="00725602">
        <w:trPr>
          <w:trHeight w:val="145"/>
        </w:trPr>
        <w:tc>
          <w:tcPr>
            <w:tcW w:w="3008" w:type="dxa"/>
            <w:tcBorders>
              <w:top w:val="single" w:sz="4" w:space="0" w:color="auto"/>
              <w:left w:val="single" w:sz="4" w:space="0" w:color="auto"/>
              <w:bottom w:val="single" w:sz="4" w:space="0" w:color="auto"/>
              <w:right w:val="single" w:sz="4" w:space="0" w:color="auto"/>
            </w:tcBorders>
            <w:hideMark/>
          </w:tcPr>
          <w:p w14:paraId="38D86249" w14:textId="77777777" w:rsidR="00204D94" w:rsidRPr="001A5B4A" w:rsidRDefault="0047794A" w:rsidP="00204D94">
            <w:pPr>
              <w:widowControl w:val="0"/>
              <w:spacing w:after="0" w:line="240" w:lineRule="auto"/>
              <w:jc w:val="both"/>
              <w:rPr>
                <w:rFonts w:eastAsia="Calibri" w:cstheme="minorHAnsi"/>
                <w:sz w:val="24"/>
              </w:rPr>
            </w:pPr>
            <w:r w:rsidRPr="001A5B4A">
              <w:rPr>
                <w:rFonts w:eastAsia="Calibri" w:cstheme="minorHAnsi"/>
                <w:sz w:val="24"/>
              </w:rPr>
              <w:t>Basement Level 2</w:t>
            </w:r>
          </w:p>
        </w:tc>
        <w:tc>
          <w:tcPr>
            <w:tcW w:w="5900" w:type="dxa"/>
            <w:tcBorders>
              <w:top w:val="single" w:sz="4" w:space="0" w:color="auto"/>
              <w:left w:val="single" w:sz="4" w:space="0" w:color="auto"/>
              <w:bottom w:val="single" w:sz="4" w:space="0" w:color="auto"/>
              <w:right w:val="single" w:sz="4" w:space="0" w:color="auto"/>
            </w:tcBorders>
            <w:hideMark/>
          </w:tcPr>
          <w:p w14:paraId="603F5034" w14:textId="77777777" w:rsidR="00204D94" w:rsidRPr="001A5B4A" w:rsidRDefault="0047794A" w:rsidP="0047794A">
            <w:pPr>
              <w:widowControl w:val="0"/>
              <w:numPr>
                <w:ilvl w:val="0"/>
                <w:numId w:val="1"/>
              </w:numPr>
              <w:spacing w:after="0" w:line="240" w:lineRule="auto"/>
              <w:jc w:val="both"/>
              <w:rPr>
                <w:rFonts w:eastAsia="Calibri" w:cstheme="minorHAnsi"/>
                <w:sz w:val="24"/>
              </w:rPr>
            </w:pPr>
            <w:r w:rsidRPr="001A5B4A">
              <w:rPr>
                <w:rFonts w:eastAsia="Calibri" w:cstheme="minorHAnsi"/>
                <w:sz w:val="24"/>
              </w:rPr>
              <w:t>123 car parking spaces comprising 8 visitor spaces, 1 accessible visitor space, 104 residential spaces, 9 adaptable residential spaces and 1 waste collection trailer parking space</w:t>
            </w:r>
          </w:p>
          <w:p w14:paraId="77F4B1E1" w14:textId="77777777" w:rsidR="00416F51" w:rsidRPr="001A5B4A" w:rsidRDefault="00416F51" w:rsidP="0047794A">
            <w:pPr>
              <w:widowControl w:val="0"/>
              <w:numPr>
                <w:ilvl w:val="0"/>
                <w:numId w:val="1"/>
              </w:numPr>
              <w:spacing w:after="0" w:line="240" w:lineRule="auto"/>
              <w:jc w:val="both"/>
              <w:rPr>
                <w:rFonts w:eastAsia="Calibri" w:cstheme="minorHAnsi"/>
                <w:sz w:val="24"/>
              </w:rPr>
            </w:pPr>
            <w:r w:rsidRPr="001A5B4A">
              <w:rPr>
                <w:rFonts w:eastAsia="Calibri" w:cstheme="minorHAnsi"/>
                <w:sz w:val="24"/>
              </w:rPr>
              <w:t>Garbage holding rooms</w:t>
            </w:r>
          </w:p>
          <w:p w14:paraId="01590086" w14:textId="77777777" w:rsidR="00416F51" w:rsidRPr="001A5B4A" w:rsidRDefault="00416F51" w:rsidP="0047794A">
            <w:pPr>
              <w:widowControl w:val="0"/>
              <w:numPr>
                <w:ilvl w:val="0"/>
                <w:numId w:val="1"/>
              </w:numPr>
              <w:spacing w:after="0" w:line="240" w:lineRule="auto"/>
              <w:jc w:val="both"/>
              <w:rPr>
                <w:rFonts w:eastAsia="Calibri" w:cstheme="minorHAnsi"/>
                <w:sz w:val="24"/>
              </w:rPr>
            </w:pPr>
            <w:r w:rsidRPr="001A5B4A">
              <w:rPr>
                <w:rFonts w:eastAsia="Calibri" w:cstheme="minorHAnsi"/>
                <w:sz w:val="24"/>
              </w:rPr>
              <w:t>Bulky waste areas</w:t>
            </w:r>
          </w:p>
          <w:p w14:paraId="4E75CADA" w14:textId="77777777" w:rsidR="00416F51" w:rsidRPr="001A5B4A" w:rsidRDefault="00416F51" w:rsidP="0047794A">
            <w:pPr>
              <w:widowControl w:val="0"/>
              <w:numPr>
                <w:ilvl w:val="0"/>
                <w:numId w:val="1"/>
              </w:numPr>
              <w:spacing w:after="0" w:line="240" w:lineRule="auto"/>
              <w:jc w:val="both"/>
              <w:rPr>
                <w:rFonts w:eastAsia="Calibri" w:cstheme="minorHAnsi"/>
                <w:sz w:val="24"/>
              </w:rPr>
            </w:pPr>
            <w:r w:rsidRPr="001A5B4A">
              <w:rPr>
                <w:rFonts w:eastAsia="Calibri" w:cstheme="minorHAnsi"/>
                <w:sz w:val="24"/>
              </w:rPr>
              <w:t>Storage cages</w:t>
            </w:r>
          </w:p>
          <w:p w14:paraId="17F3F38D" w14:textId="77777777" w:rsidR="00416F51" w:rsidRPr="001A5B4A" w:rsidRDefault="00416F51" w:rsidP="0047794A">
            <w:pPr>
              <w:widowControl w:val="0"/>
              <w:numPr>
                <w:ilvl w:val="0"/>
                <w:numId w:val="1"/>
              </w:numPr>
              <w:spacing w:after="0" w:line="240" w:lineRule="auto"/>
              <w:jc w:val="both"/>
              <w:rPr>
                <w:rFonts w:eastAsia="Calibri" w:cstheme="minorHAnsi"/>
                <w:sz w:val="24"/>
              </w:rPr>
            </w:pPr>
            <w:r w:rsidRPr="001A5B4A">
              <w:rPr>
                <w:rFonts w:eastAsia="Calibri" w:cstheme="minorHAnsi"/>
                <w:sz w:val="24"/>
              </w:rPr>
              <w:t>Plant areas</w:t>
            </w:r>
          </w:p>
        </w:tc>
      </w:tr>
      <w:tr w:rsidR="001A5B4A" w:rsidRPr="001A5B4A" w14:paraId="7377EA8E" w14:textId="77777777" w:rsidTr="00725602">
        <w:trPr>
          <w:trHeight w:val="145"/>
        </w:trPr>
        <w:tc>
          <w:tcPr>
            <w:tcW w:w="3008" w:type="dxa"/>
            <w:tcBorders>
              <w:top w:val="single" w:sz="4" w:space="0" w:color="auto"/>
              <w:left w:val="single" w:sz="4" w:space="0" w:color="auto"/>
              <w:bottom w:val="single" w:sz="4" w:space="0" w:color="auto"/>
              <w:right w:val="single" w:sz="4" w:space="0" w:color="auto"/>
            </w:tcBorders>
            <w:hideMark/>
          </w:tcPr>
          <w:p w14:paraId="344477E5" w14:textId="77777777" w:rsidR="00204D94" w:rsidRPr="001A5B4A" w:rsidRDefault="00204D94" w:rsidP="00204D94">
            <w:pPr>
              <w:widowControl w:val="0"/>
              <w:spacing w:after="0" w:line="240" w:lineRule="auto"/>
              <w:jc w:val="both"/>
              <w:rPr>
                <w:rFonts w:eastAsia="Calibri" w:cstheme="minorHAnsi"/>
                <w:sz w:val="24"/>
              </w:rPr>
            </w:pPr>
            <w:r w:rsidRPr="001A5B4A">
              <w:rPr>
                <w:rFonts w:eastAsia="Calibri" w:cstheme="minorHAnsi"/>
                <w:sz w:val="24"/>
              </w:rPr>
              <w:t xml:space="preserve">Basement Level </w:t>
            </w:r>
            <w:r w:rsidR="0047794A" w:rsidRPr="001A5B4A">
              <w:rPr>
                <w:rFonts w:eastAsia="Calibri" w:cstheme="minorHAnsi"/>
                <w:sz w:val="24"/>
              </w:rPr>
              <w:t>1</w:t>
            </w:r>
          </w:p>
        </w:tc>
        <w:tc>
          <w:tcPr>
            <w:tcW w:w="5900" w:type="dxa"/>
            <w:tcBorders>
              <w:top w:val="single" w:sz="4" w:space="0" w:color="auto"/>
              <w:left w:val="single" w:sz="4" w:space="0" w:color="auto"/>
              <w:bottom w:val="single" w:sz="4" w:space="0" w:color="auto"/>
              <w:right w:val="single" w:sz="4" w:space="0" w:color="auto"/>
            </w:tcBorders>
            <w:hideMark/>
          </w:tcPr>
          <w:p w14:paraId="41B861E9" w14:textId="77777777" w:rsidR="0047794A" w:rsidRPr="001A5B4A" w:rsidRDefault="0047794A" w:rsidP="00204D94">
            <w:pPr>
              <w:widowControl w:val="0"/>
              <w:numPr>
                <w:ilvl w:val="0"/>
                <w:numId w:val="2"/>
              </w:numPr>
              <w:spacing w:after="0" w:line="240" w:lineRule="auto"/>
              <w:jc w:val="both"/>
              <w:rPr>
                <w:rFonts w:eastAsia="Calibri" w:cstheme="minorHAnsi"/>
                <w:sz w:val="24"/>
              </w:rPr>
            </w:pPr>
            <w:r w:rsidRPr="001A5B4A">
              <w:rPr>
                <w:rFonts w:eastAsia="Calibri" w:cstheme="minorHAnsi"/>
                <w:sz w:val="24"/>
              </w:rPr>
              <w:t xml:space="preserve">166 car parking spaces comprising 40 childcare spaces, 2 childcare accessible spaces, 5 accessible spaces and 119 </w:t>
            </w:r>
            <w:r w:rsidR="00416F51" w:rsidRPr="001A5B4A">
              <w:rPr>
                <w:rFonts w:eastAsia="Calibri" w:cstheme="minorHAnsi"/>
                <w:sz w:val="24"/>
              </w:rPr>
              <w:t>retail</w:t>
            </w:r>
            <w:r w:rsidRPr="001A5B4A">
              <w:rPr>
                <w:rFonts w:eastAsia="Calibri" w:cstheme="minorHAnsi"/>
                <w:sz w:val="24"/>
              </w:rPr>
              <w:t xml:space="preserve"> spaces</w:t>
            </w:r>
          </w:p>
          <w:p w14:paraId="5990F9B1" w14:textId="77777777" w:rsidR="0047794A" w:rsidRPr="001A5B4A" w:rsidRDefault="00416F51" w:rsidP="00204D94">
            <w:pPr>
              <w:widowControl w:val="0"/>
              <w:numPr>
                <w:ilvl w:val="0"/>
                <w:numId w:val="2"/>
              </w:numPr>
              <w:spacing w:after="0" w:line="240" w:lineRule="auto"/>
              <w:jc w:val="both"/>
              <w:rPr>
                <w:rFonts w:eastAsia="Calibri" w:cstheme="minorHAnsi"/>
                <w:sz w:val="24"/>
              </w:rPr>
            </w:pPr>
            <w:r w:rsidRPr="001A5B4A">
              <w:rPr>
                <w:rFonts w:eastAsia="Calibri" w:cstheme="minorHAnsi"/>
                <w:sz w:val="24"/>
              </w:rPr>
              <w:t>Trolley</w:t>
            </w:r>
            <w:r w:rsidR="0047794A" w:rsidRPr="001A5B4A">
              <w:rPr>
                <w:rFonts w:eastAsia="Calibri" w:cstheme="minorHAnsi"/>
                <w:sz w:val="24"/>
              </w:rPr>
              <w:t xml:space="preserve"> storage areas</w:t>
            </w:r>
          </w:p>
          <w:p w14:paraId="29C7D12C" w14:textId="77777777" w:rsidR="0047794A" w:rsidRPr="001A5B4A" w:rsidRDefault="0047794A" w:rsidP="00204D94">
            <w:pPr>
              <w:widowControl w:val="0"/>
              <w:numPr>
                <w:ilvl w:val="0"/>
                <w:numId w:val="2"/>
              </w:numPr>
              <w:spacing w:after="0" w:line="240" w:lineRule="auto"/>
              <w:jc w:val="both"/>
              <w:rPr>
                <w:rFonts w:eastAsia="Calibri" w:cstheme="minorHAnsi"/>
                <w:sz w:val="24"/>
              </w:rPr>
            </w:pPr>
            <w:r w:rsidRPr="001A5B4A">
              <w:rPr>
                <w:rFonts w:eastAsia="Calibri" w:cstheme="minorHAnsi"/>
                <w:sz w:val="24"/>
              </w:rPr>
              <w:t>Comms and switch rooms</w:t>
            </w:r>
          </w:p>
          <w:p w14:paraId="71B03E9A" w14:textId="77777777" w:rsidR="0047794A" w:rsidRPr="001A5B4A" w:rsidRDefault="0047794A" w:rsidP="00204D94">
            <w:pPr>
              <w:widowControl w:val="0"/>
              <w:numPr>
                <w:ilvl w:val="0"/>
                <w:numId w:val="2"/>
              </w:numPr>
              <w:spacing w:after="0" w:line="240" w:lineRule="auto"/>
              <w:jc w:val="both"/>
              <w:rPr>
                <w:rFonts w:eastAsia="Calibri" w:cstheme="minorHAnsi"/>
                <w:sz w:val="24"/>
              </w:rPr>
            </w:pPr>
            <w:r w:rsidRPr="001A5B4A">
              <w:rPr>
                <w:rFonts w:eastAsia="Calibri" w:cstheme="minorHAnsi"/>
                <w:sz w:val="24"/>
              </w:rPr>
              <w:t>Exhaust and plant rooms</w:t>
            </w:r>
          </w:p>
          <w:p w14:paraId="115E8DF0" w14:textId="77777777" w:rsidR="00204D94" w:rsidRPr="001A5B4A" w:rsidRDefault="0047794A" w:rsidP="00416F51">
            <w:pPr>
              <w:widowControl w:val="0"/>
              <w:numPr>
                <w:ilvl w:val="0"/>
                <w:numId w:val="2"/>
              </w:numPr>
              <w:spacing w:after="0" w:line="240" w:lineRule="auto"/>
              <w:jc w:val="both"/>
              <w:rPr>
                <w:rFonts w:eastAsia="Calibri" w:cstheme="minorHAnsi"/>
                <w:sz w:val="24"/>
              </w:rPr>
            </w:pPr>
            <w:r w:rsidRPr="001A5B4A">
              <w:rPr>
                <w:rFonts w:eastAsia="Calibri" w:cstheme="minorHAnsi"/>
                <w:sz w:val="24"/>
              </w:rPr>
              <w:t>Storage areas</w:t>
            </w:r>
          </w:p>
        </w:tc>
      </w:tr>
      <w:tr w:rsidR="001A5B4A" w:rsidRPr="001A5B4A" w14:paraId="282E780D" w14:textId="77777777" w:rsidTr="00725602">
        <w:trPr>
          <w:trHeight w:val="145"/>
        </w:trPr>
        <w:tc>
          <w:tcPr>
            <w:tcW w:w="3008" w:type="dxa"/>
            <w:tcBorders>
              <w:top w:val="single" w:sz="4" w:space="0" w:color="auto"/>
              <w:left w:val="single" w:sz="4" w:space="0" w:color="auto"/>
              <w:bottom w:val="single" w:sz="4" w:space="0" w:color="auto"/>
              <w:right w:val="single" w:sz="4" w:space="0" w:color="auto"/>
            </w:tcBorders>
            <w:hideMark/>
          </w:tcPr>
          <w:p w14:paraId="5A6E3688" w14:textId="77777777" w:rsidR="00204D94" w:rsidRPr="001A5B4A" w:rsidRDefault="0047794A" w:rsidP="00204D94">
            <w:pPr>
              <w:widowControl w:val="0"/>
              <w:spacing w:after="0" w:line="240" w:lineRule="auto"/>
              <w:jc w:val="both"/>
              <w:rPr>
                <w:rFonts w:eastAsia="Calibri" w:cstheme="minorHAnsi"/>
                <w:sz w:val="24"/>
              </w:rPr>
            </w:pPr>
            <w:r w:rsidRPr="001A5B4A">
              <w:rPr>
                <w:rFonts w:eastAsia="Calibri" w:cstheme="minorHAnsi"/>
                <w:sz w:val="24"/>
              </w:rPr>
              <w:t xml:space="preserve">Ground Floor </w:t>
            </w:r>
          </w:p>
        </w:tc>
        <w:tc>
          <w:tcPr>
            <w:tcW w:w="5900" w:type="dxa"/>
            <w:tcBorders>
              <w:top w:val="single" w:sz="4" w:space="0" w:color="auto"/>
              <w:left w:val="single" w:sz="4" w:space="0" w:color="auto"/>
              <w:bottom w:val="single" w:sz="4" w:space="0" w:color="auto"/>
              <w:right w:val="single" w:sz="4" w:space="0" w:color="auto"/>
            </w:tcBorders>
            <w:hideMark/>
          </w:tcPr>
          <w:p w14:paraId="512EDD71" w14:textId="77777777" w:rsidR="00416F51" w:rsidRPr="001A5B4A" w:rsidRDefault="00416F51" w:rsidP="00204D94">
            <w:pPr>
              <w:widowControl w:val="0"/>
              <w:numPr>
                <w:ilvl w:val="0"/>
                <w:numId w:val="3"/>
              </w:numPr>
              <w:spacing w:after="0" w:line="240" w:lineRule="auto"/>
              <w:jc w:val="both"/>
              <w:rPr>
                <w:rFonts w:eastAsia="Calibri" w:cstheme="minorHAnsi"/>
                <w:bCs/>
                <w:sz w:val="24"/>
              </w:rPr>
            </w:pPr>
            <w:r w:rsidRPr="001A5B4A">
              <w:rPr>
                <w:rFonts w:eastAsia="Calibri" w:cstheme="minorHAnsi"/>
                <w:bCs/>
                <w:sz w:val="24"/>
              </w:rPr>
              <w:t>Two commercial tenancies</w:t>
            </w:r>
          </w:p>
          <w:p w14:paraId="0DF21052" w14:textId="77777777" w:rsidR="00416F51" w:rsidRPr="001A5B4A" w:rsidRDefault="00416F51" w:rsidP="00204D94">
            <w:pPr>
              <w:widowControl w:val="0"/>
              <w:numPr>
                <w:ilvl w:val="0"/>
                <w:numId w:val="3"/>
              </w:numPr>
              <w:spacing w:after="0" w:line="240" w:lineRule="auto"/>
              <w:jc w:val="both"/>
              <w:rPr>
                <w:rFonts w:eastAsia="Calibri" w:cstheme="minorHAnsi"/>
                <w:bCs/>
                <w:sz w:val="24"/>
              </w:rPr>
            </w:pPr>
            <w:r w:rsidRPr="001A5B4A">
              <w:rPr>
                <w:rFonts w:eastAsia="Calibri" w:cstheme="minorHAnsi"/>
                <w:bCs/>
                <w:sz w:val="24"/>
              </w:rPr>
              <w:t>6 x two storey units</w:t>
            </w:r>
          </w:p>
          <w:p w14:paraId="1A68CC38" w14:textId="77777777" w:rsidR="00416F51" w:rsidRPr="001A5B4A" w:rsidRDefault="00416F51" w:rsidP="00204D94">
            <w:pPr>
              <w:widowControl w:val="0"/>
              <w:numPr>
                <w:ilvl w:val="0"/>
                <w:numId w:val="3"/>
              </w:numPr>
              <w:spacing w:after="0" w:line="240" w:lineRule="auto"/>
              <w:jc w:val="both"/>
              <w:rPr>
                <w:rFonts w:eastAsia="Calibri" w:cstheme="minorHAnsi"/>
                <w:bCs/>
                <w:sz w:val="24"/>
              </w:rPr>
            </w:pPr>
            <w:r w:rsidRPr="001A5B4A">
              <w:rPr>
                <w:rFonts w:eastAsia="Calibri" w:cstheme="minorHAnsi"/>
                <w:bCs/>
                <w:sz w:val="24"/>
              </w:rPr>
              <w:t>6 visitor parking spaces</w:t>
            </w:r>
          </w:p>
          <w:p w14:paraId="416F3D30" w14:textId="77777777" w:rsidR="00416F51" w:rsidRPr="001A5B4A" w:rsidRDefault="00416F51" w:rsidP="00204D94">
            <w:pPr>
              <w:widowControl w:val="0"/>
              <w:numPr>
                <w:ilvl w:val="0"/>
                <w:numId w:val="3"/>
              </w:numPr>
              <w:spacing w:after="0" w:line="240" w:lineRule="auto"/>
              <w:jc w:val="both"/>
              <w:rPr>
                <w:rFonts w:eastAsia="Calibri" w:cstheme="minorHAnsi"/>
                <w:bCs/>
                <w:sz w:val="24"/>
              </w:rPr>
            </w:pPr>
            <w:r w:rsidRPr="001A5B4A">
              <w:rPr>
                <w:rFonts w:eastAsia="Calibri" w:cstheme="minorHAnsi"/>
                <w:bCs/>
                <w:sz w:val="24"/>
              </w:rPr>
              <w:t>Plant and storage areas</w:t>
            </w:r>
          </w:p>
          <w:p w14:paraId="638B20CB" w14:textId="77777777" w:rsidR="00416F51" w:rsidRPr="001A5B4A" w:rsidRDefault="00416F51" w:rsidP="00204D94">
            <w:pPr>
              <w:widowControl w:val="0"/>
              <w:numPr>
                <w:ilvl w:val="0"/>
                <w:numId w:val="3"/>
              </w:numPr>
              <w:spacing w:after="0" w:line="240" w:lineRule="auto"/>
              <w:jc w:val="both"/>
              <w:rPr>
                <w:rFonts w:eastAsia="Calibri" w:cstheme="minorHAnsi"/>
                <w:bCs/>
                <w:sz w:val="24"/>
              </w:rPr>
            </w:pPr>
            <w:proofErr w:type="gramStart"/>
            <w:r w:rsidRPr="001A5B4A">
              <w:rPr>
                <w:rFonts w:eastAsia="Calibri" w:cstheme="minorHAnsi"/>
                <w:bCs/>
                <w:sz w:val="24"/>
              </w:rPr>
              <w:t>Child care</w:t>
            </w:r>
            <w:proofErr w:type="gramEnd"/>
            <w:r w:rsidRPr="001A5B4A">
              <w:rPr>
                <w:rFonts w:eastAsia="Calibri" w:cstheme="minorHAnsi"/>
                <w:bCs/>
                <w:sz w:val="24"/>
              </w:rPr>
              <w:t xml:space="preserve"> centre</w:t>
            </w:r>
          </w:p>
          <w:p w14:paraId="6B75FB16" w14:textId="77777777" w:rsidR="00204D94" w:rsidRPr="001A5B4A" w:rsidRDefault="00416F51" w:rsidP="00416F51">
            <w:pPr>
              <w:widowControl w:val="0"/>
              <w:numPr>
                <w:ilvl w:val="0"/>
                <w:numId w:val="3"/>
              </w:numPr>
              <w:spacing w:after="0" w:line="240" w:lineRule="auto"/>
              <w:jc w:val="both"/>
              <w:rPr>
                <w:rFonts w:eastAsia="Calibri" w:cstheme="minorHAnsi"/>
                <w:bCs/>
                <w:sz w:val="24"/>
              </w:rPr>
            </w:pPr>
            <w:r w:rsidRPr="001A5B4A">
              <w:rPr>
                <w:rFonts w:eastAsia="Calibri" w:cstheme="minorHAnsi"/>
                <w:bCs/>
                <w:sz w:val="24"/>
              </w:rPr>
              <w:t>Loading dock area</w:t>
            </w:r>
          </w:p>
        </w:tc>
      </w:tr>
      <w:tr w:rsidR="001A5B4A" w:rsidRPr="001A5B4A" w14:paraId="3E00FB3A" w14:textId="77777777" w:rsidTr="00725602">
        <w:trPr>
          <w:trHeight w:val="145"/>
        </w:trPr>
        <w:tc>
          <w:tcPr>
            <w:tcW w:w="3008" w:type="dxa"/>
            <w:tcBorders>
              <w:top w:val="single" w:sz="4" w:space="0" w:color="auto"/>
              <w:left w:val="single" w:sz="4" w:space="0" w:color="auto"/>
              <w:bottom w:val="single" w:sz="4" w:space="0" w:color="auto"/>
              <w:right w:val="single" w:sz="4" w:space="0" w:color="auto"/>
            </w:tcBorders>
            <w:hideMark/>
          </w:tcPr>
          <w:p w14:paraId="19C04458" w14:textId="77777777" w:rsidR="00204D94" w:rsidRPr="001A5B4A" w:rsidRDefault="0047794A" w:rsidP="00204D94">
            <w:pPr>
              <w:widowControl w:val="0"/>
              <w:spacing w:after="0" w:line="240" w:lineRule="auto"/>
              <w:jc w:val="both"/>
              <w:rPr>
                <w:rFonts w:eastAsia="Calibri" w:cstheme="minorHAnsi"/>
                <w:sz w:val="24"/>
              </w:rPr>
            </w:pPr>
            <w:r w:rsidRPr="001A5B4A">
              <w:rPr>
                <w:rFonts w:eastAsia="Calibri" w:cstheme="minorHAnsi"/>
                <w:sz w:val="24"/>
              </w:rPr>
              <w:t>Level 01</w:t>
            </w:r>
          </w:p>
        </w:tc>
        <w:tc>
          <w:tcPr>
            <w:tcW w:w="5900" w:type="dxa"/>
            <w:tcBorders>
              <w:top w:val="single" w:sz="4" w:space="0" w:color="auto"/>
              <w:left w:val="single" w:sz="4" w:space="0" w:color="auto"/>
              <w:bottom w:val="single" w:sz="4" w:space="0" w:color="auto"/>
              <w:right w:val="single" w:sz="4" w:space="0" w:color="auto"/>
            </w:tcBorders>
            <w:hideMark/>
          </w:tcPr>
          <w:p w14:paraId="000AB199" w14:textId="77777777" w:rsidR="00416F51" w:rsidRPr="001A5B4A" w:rsidRDefault="00416F51" w:rsidP="00204D94">
            <w:pPr>
              <w:widowControl w:val="0"/>
              <w:numPr>
                <w:ilvl w:val="0"/>
                <w:numId w:val="4"/>
              </w:numPr>
              <w:spacing w:after="0" w:line="240" w:lineRule="auto"/>
              <w:jc w:val="both"/>
              <w:rPr>
                <w:rFonts w:eastAsia="Calibri" w:cstheme="minorHAnsi"/>
                <w:sz w:val="24"/>
              </w:rPr>
            </w:pPr>
            <w:r w:rsidRPr="001A5B4A">
              <w:rPr>
                <w:rFonts w:eastAsia="Calibri" w:cstheme="minorHAnsi"/>
                <w:sz w:val="24"/>
              </w:rPr>
              <w:t>6 x two storey units (as above)</w:t>
            </w:r>
          </w:p>
          <w:p w14:paraId="354BF4F4" w14:textId="77777777" w:rsidR="00204D94" w:rsidRPr="001A5B4A" w:rsidRDefault="00416F51" w:rsidP="00416F51">
            <w:pPr>
              <w:widowControl w:val="0"/>
              <w:numPr>
                <w:ilvl w:val="0"/>
                <w:numId w:val="4"/>
              </w:numPr>
              <w:spacing w:after="0" w:line="240" w:lineRule="auto"/>
              <w:jc w:val="both"/>
              <w:rPr>
                <w:rFonts w:eastAsia="Calibri" w:cstheme="minorHAnsi"/>
                <w:sz w:val="24"/>
              </w:rPr>
            </w:pPr>
            <w:proofErr w:type="gramStart"/>
            <w:r w:rsidRPr="001A5B4A">
              <w:rPr>
                <w:rFonts w:eastAsia="Calibri" w:cstheme="minorHAnsi"/>
                <w:sz w:val="24"/>
              </w:rPr>
              <w:t>Child</w:t>
            </w:r>
            <w:r w:rsidR="00AE5DFF" w:rsidRPr="001A5B4A">
              <w:rPr>
                <w:rFonts w:eastAsia="Calibri" w:cstheme="minorHAnsi"/>
                <w:sz w:val="24"/>
              </w:rPr>
              <w:t xml:space="preserve"> </w:t>
            </w:r>
            <w:r w:rsidRPr="001A5B4A">
              <w:rPr>
                <w:rFonts w:eastAsia="Calibri" w:cstheme="minorHAnsi"/>
                <w:sz w:val="24"/>
              </w:rPr>
              <w:t>care</w:t>
            </w:r>
            <w:proofErr w:type="gramEnd"/>
            <w:r w:rsidRPr="001A5B4A">
              <w:rPr>
                <w:rFonts w:eastAsia="Calibri" w:cstheme="minorHAnsi"/>
                <w:sz w:val="24"/>
              </w:rPr>
              <w:t xml:space="preserve"> centre (as above)</w:t>
            </w:r>
          </w:p>
        </w:tc>
      </w:tr>
      <w:tr w:rsidR="001A5B4A" w:rsidRPr="001A5B4A" w14:paraId="5A05353D" w14:textId="77777777" w:rsidTr="00725602">
        <w:trPr>
          <w:trHeight w:val="145"/>
        </w:trPr>
        <w:tc>
          <w:tcPr>
            <w:tcW w:w="3008" w:type="dxa"/>
            <w:tcBorders>
              <w:top w:val="single" w:sz="4" w:space="0" w:color="auto"/>
              <w:left w:val="single" w:sz="4" w:space="0" w:color="auto"/>
              <w:bottom w:val="single" w:sz="4" w:space="0" w:color="auto"/>
              <w:right w:val="single" w:sz="4" w:space="0" w:color="auto"/>
            </w:tcBorders>
            <w:hideMark/>
          </w:tcPr>
          <w:p w14:paraId="46B2A53B" w14:textId="77777777" w:rsidR="00204D94" w:rsidRPr="001A5B4A" w:rsidRDefault="0047794A" w:rsidP="00204D94">
            <w:pPr>
              <w:widowControl w:val="0"/>
              <w:spacing w:after="0" w:line="240" w:lineRule="auto"/>
              <w:jc w:val="both"/>
              <w:rPr>
                <w:rFonts w:eastAsia="Calibri" w:cstheme="minorHAnsi"/>
                <w:sz w:val="24"/>
              </w:rPr>
            </w:pPr>
            <w:r w:rsidRPr="001A5B4A">
              <w:rPr>
                <w:rFonts w:eastAsia="Calibri" w:cstheme="minorHAnsi"/>
                <w:sz w:val="24"/>
              </w:rPr>
              <w:t>Level 02</w:t>
            </w:r>
          </w:p>
        </w:tc>
        <w:tc>
          <w:tcPr>
            <w:tcW w:w="5900" w:type="dxa"/>
            <w:tcBorders>
              <w:top w:val="single" w:sz="4" w:space="0" w:color="auto"/>
              <w:left w:val="single" w:sz="4" w:space="0" w:color="auto"/>
              <w:bottom w:val="single" w:sz="4" w:space="0" w:color="auto"/>
              <w:right w:val="single" w:sz="4" w:space="0" w:color="auto"/>
            </w:tcBorders>
            <w:hideMark/>
          </w:tcPr>
          <w:p w14:paraId="4E799502" w14:textId="77777777" w:rsidR="00416F51" w:rsidRPr="001A5B4A" w:rsidRDefault="00416F51" w:rsidP="00204D94">
            <w:pPr>
              <w:widowControl w:val="0"/>
              <w:numPr>
                <w:ilvl w:val="0"/>
                <w:numId w:val="5"/>
              </w:numPr>
              <w:spacing w:after="0" w:line="240" w:lineRule="auto"/>
              <w:jc w:val="both"/>
              <w:rPr>
                <w:rFonts w:eastAsia="Calibri" w:cstheme="minorHAnsi"/>
                <w:sz w:val="24"/>
              </w:rPr>
            </w:pPr>
            <w:r w:rsidRPr="001A5B4A">
              <w:rPr>
                <w:rFonts w:eastAsia="Calibri" w:cstheme="minorHAnsi"/>
                <w:sz w:val="24"/>
              </w:rPr>
              <w:t>4 x one bedroom units</w:t>
            </w:r>
          </w:p>
          <w:p w14:paraId="29565FFE" w14:textId="77777777" w:rsidR="00416F51" w:rsidRPr="001A5B4A" w:rsidRDefault="00416F51" w:rsidP="00204D94">
            <w:pPr>
              <w:widowControl w:val="0"/>
              <w:numPr>
                <w:ilvl w:val="0"/>
                <w:numId w:val="5"/>
              </w:numPr>
              <w:spacing w:after="0" w:line="240" w:lineRule="auto"/>
              <w:jc w:val="both"/>
              <w:rPr>
                <w:rFonts w:eastAsia="Calibri" w:cstheme="minorHAnsi"/>
                <w:sz w:val="24"/>
              </w:rPr>
            </w:pPr>
            <w:r w:rsidRPr="001A5B4A">
              <w:rPr>
                <w:rFonts w:eastAsia="Calibri" w:cstheme="minorHAnsi"/>
                <w:sz w:val="24"/>
              </w:rPr>
              <w:t>13 x two bedroom units</w:t>
            </w:r>
          </w:p>
          <w:p w14:paraId="71AD6D2F" w14:textId="77777777" w:rsidR="00416F51" w:rsidRPr="001A5B4A" w:rsidRDefault="00416F51" w:rsidP="00204D94">
            <w:pPr>
              <w:widowControl w:val="0"/>
              <w:numPr>
                <w:ilvl w:val="0"/>
                <w:numId w:val="5"/>
              </w:numPr>
              <w:spacing w:after="0" w:line="240" w:lineRule="auto"/>
              <w:jc w:val="both"/>
              <w:rPr>
                <w:rFonts w:eastAsia="Calibri" w:cstheme="minorHAnsi"/>
                <w:sz w:val="24"/>
              </w:rPr>
            </w:pPr>
            <w:r w:rsidRPr="001A5B4A">
              <w:rPr>
                <w:rFonts w:eastAsia="Calibri" w:cstheme="minorHAnsi"/>
                <w:sz w:val="24"/>
              </w:rPr>
              <w:t>3 x three bedroom units</w:t>
            </w:r>
          </w:p>
          <w:p w14:paraId="2542A314" w14:textId="77777777" w:rsidR="00416F51" w:rsidRPr="001A5B4A" w:rsidRDefault="00416F51" w:rsidP="00204D94">
            <w:pPr>
              <w:widowControl w:val="0"/>
              <w:numPr>
                <w:ilvl w:val="0"/>
                <w:numId w:val="5"/>
              </w:numPr>
              <w:spacing w:after="0" w:line="240" w:lineRule="auto"/>
              <w:jc w:val="both"/>
              <w:rPr>
                <w:rFonts w:eastAsia="Calibri" w:cstheme="minorHAnsi"/>
                <w:sz w:val="24"/>
              </w:rPr>
            </w:pPr>
            <w:r w:rsidRPr="001A5B4A">
              <w:rPr>
                <w:rFonts w:eastAsia="Calibri" w:cstheme="minorHAnsi"/>
                <w:sz w:val="24"/>
              </w:rPr>
              <w:t>4 x four bedroom (two storey) units</w:t>
            </w:r>
          </w:p>
          <w:p w14:paraId="08770B9D" w14:textId="77777777" w:rsidR="001373D1" w:rsidRPr="001A5B4A" w:rsidRDefault="00416F51" w:rsidP="00416F51">
            <w:pPr>
              <w:widowControl w:val="0"/>
              <w:numPr>
                <w:ilvl w:val="0"/>
                <w:numId w:val="5"/>
              </w:numPr>
              <w:spacing w:after="0" w:line="240" w:lineRule="auto"/>
              <w:jc w:val="both"/>
              <w:rPr>
                <w:rFonts w:eastAsia="Calibri" w:cstheme="minorHAnsi"/>
                <w:sz w:val="24"/>
              </w:rPr>
            </w:pPr>
            <w:r w:rsidRPr="001A5B4A">
              <w:rPr>
                <w:rFonts w:eastAsia="Calibri" w:cstheme="minorHAnsi"/>
                <w:sz w:val="24"/>
              </w:rPr>
              <w:lastRenderedPageBreak/>
              <w:t>Communal open space</w:t>
            </w:r>
          </w:p>
        </w:tc>
      </w:tr>
      <w:tr w:rsidR="001A5B4A" w:rsidRPr="001A5B4A" w14:paraId="45B381C4" w14:textId="77777777" w:rsidTr="00725602">
        <w:trPr>
          <w:trHeight w:val="145"/>
        </w:trPr>
        <w:tc>
          <w:tcPr>
            <w:tcW w:w="3008" w:type="dxa"/>
            <w:tcBorders>
              <w:top w:val="single" w:sz="4" w:space="0" w:color="auto"/>
              <w:left w:val="single" w:sz="4" w:space="0" w:color="auto"/>
              <w:bottom w:val="single" w:sz="4" w:space="0" w:color="auto"/>
              <w:right w:val="single" w:sz="4" w:space="0" w:color="auto"/>
            </w:tcBorders>
            <w:hideMark/>
          </w:tcPr>
          <w:p w14:paraId="14D84FA3" w14:textId="77777777" w:rsidR="00204D94" w:rsidRPr="001A5B4A" w:rsidRDefault="00204D94" w:rsidP="00204D94">
            <w:pPr>
              <w:widowControl w:val="0"/>
              <w:spacing w:after="0" w:line="240" w:lineRule="auto"/>
              <w:jc w:val="both"/>
              <w:rPr>
                <w:rFonts w:eastAsia="Calibri" w:cstheme="minorHAnsi"/>
                <w:sz w:val="24"/>
              </w:rPr>
            </w:pPr>
            <w:r w:rsidRPr="001A5B4A">
              <w:rPr>
                <w:rFonts w:eastAsia="Calibri" w:cstheme="minorHAnsi"/>
                <w:sz w:val="24"/>
              </w:rPr>
              <w:lastRenderedPageBreak/>
              <w:t xml:space="preserve">Level </w:t>
            </w:r>
            <w:r w:rsidR="0047794A" w:rsidRPr="001A5B4A">
              <w:rPr>
                <w:rFonts w:eastAsia="Calibri" w:cstheme="minorHAnsi"/>
                <w:sz w:val="24"/>
              </w:rPr>
              <w:t>03</w:t>
            </w:r>
          </w:p>
        </w:tc>
        <w:tc>
          <w:tcPr>
            <w:tcW w:w="5900" w:type="dxa"/>
            <w:tcBorders>
              <w:top w:val="single" w:sz="4" w:space="0" w:color="auto"/>
              <w:left w:val="single" w:sz="4" w:space="0" w:color="auto"/>
              <w:bottom w:val="single" w:sz="4" w:space="0" w:color="auto"/>
              <w:right w:val="single" w:sz="4" w:space="0" w:color="auto"/>
            </w:tcBorders>
            <w:hideMark/>
          </w:tcPr>
          <w:p w14:paraId="4973D7F6" w14:textId="77777777" w:rsidR="00416F51" w:rsidRPr="001A5B4A" w:rsidRDefault="00416F51" w:rsidP="00204D94">
            <w:pPr>
              <w:numPr>
                <w:ilvl w:val="0"/>
                <w:numId w:val="6"/>
              </w:numPr>
              <w:spacing w:after="0" w:line="240" w:lineRule="auto"/>
              <w:rPr>
                <w:rFonts w:eastAsia="Calibri" w:cstheme="minorHAnsi"/>
                <w:sz w:val="24"/>
              </w:rPr>
            </w:pPr>
            <w:r w:rsidRPr="001A5B4A">
              <w:rPr>
                <w:rFonts w:eastAsia="Calibri" w:cstheme="minorHAnsi"/>
                <w:sz w:val="24"/>
              </w:rPr>
              <w:t>5 x one bedroom units</w:t>
            </w:r>
          </w:p>
          <w:p w14:paraId="7C30D799" w14:textId="77777777" w:rsidR="00416F51" w:rsidRPr="001A5B4A" w:rsidRDefault="00416F51" w:rsidP="00204D94">
            <w:pPr>
              <w:numPr>
                <w:ilvl w:val="0"/>
                <w:numId w:val="6"/>
              </w:numPr>
              <w:spacing w:after="0" w:line="240" w:lineRule="auto"/>
              <w:rPr>
                <w:rFonts w:eastAsia="Calibri" w:cstheme="minorHAnsi"/>
                <w:sz w:val="24"/>
              </w:rPr>
            </w:pPr>
            <w:r w:rsidRPr="001A5B4A">
              <w:rPr>
                <w:rFonts w:eastAsia="Calibri" w:cstheme="minorHAnsi"/>
                <w:sz w:val="24"/>
              </w:rPr>
              <w:t>13 x two bedroom units</w:t>
            </w:r>
          </w:p>
          <w:p w14:paraId="78CC039C" w14:textId="77777777" w:rsidR="00985ED0" w:rsidRPr="001A5B4A" w:rsidRDefault="00416F51" w:rsidP="00416F51">
            <w:pPr>
              <w:numPr>
                <w:ilvl w:val="0"/>
                <w:numId w:val="6"/>
              </w:numPr>
              <w:spacing w:after="0" w:line="240" w:lineRule="auto"/>
              <w:rPr>
                <w:rFonts w:eastAsia="Calibri" w:cstheme="minorHAnsi"/>
                <w:sz w:val="24"/>
              </w:rPr>
            </w:pPr>
            <w:r w:rsidRPr="001A5B4A">
              <w:rPr>
                <w:rFonts w:eastAsia="Calibri" w:cstheme="minorHAnsi"/>
                <w:sz w:val="24"/>
              </w:rPr>
              <w:t>3 x three bedroom units</w:t>
            </w:r>
          </w:p>
        </w:tc>
      </w:tr>
      <w:tr w:rsidR="001A5B4A" w:rsidRPr="001A5B4A" w14:paraId="6625C666" w14:textId="77777777" w:rsidTr="00725602">
        <w:trPr>
          <w:trHeight w:val="145"/>
        </w:trPr>
        <w:tc>
          <w:tcPr>
            <w:tcW w:w="3008" w:type="dxa"/>
            <w:tcBorders>
              <w:top w:val="single" w:sz="4" w:space="0" w:color="auto"/>
              <w:left w:val="single" w:sz="4" w:space="0" w:color="auto"/>
              <w:bottom w:val="single" w:sz="4" w:space="0" w:color="auto"/>
              <w:right w:val="single" w:sz="4" w:space="0" w:color="auto"/>
            </w:tcBorders>
            <w:hideMark/>
          </w:tcPr>
          <w:p w14:paraId="12860D0E" w14:textId="77777777" w:rsidR="00204D94" w:rsidRPr="001A5B4A" w:rsidRDefault="00204D94" w:rsidP="00204D94">
            <w:pPr>
              <w:widowControl w:val="0"/>
              <w:spacing w:after="0" w:line="240" w:lineRule="auto"/>
              <w:jc w:val="both"/>
              <w:rPr>
                <w:rFonts w:eastAsia="Calibri" w:cstheme="minorHAnsi"/>
                <w:sz w:val="24"/>
              </w:rPr>
            </w:pPr>
            <w:r w:rsidRPr="001A5B4A">
              <w:rPr>
                <w:rFonts w:eastAsia="Calibri" w:cstheme="minorHAnsi"/>
                <w:sz w:val="24"/>
              </w:rPr>
              <w:t xml:space="preserve">Level </w:t>
            </w:r>
            <w:r w:rsidR="0047794A" w:rsidRPr="001A5B4A">
              <w:rPr>
                <w:rFonts w:eastAsia="Calibri" w:cstheme="minorHAnsi"/>
                <w:sz w:val="24"/>
              </w:rPr>
              <w:t>04</w:t>
            </w:r>
          </w:p>
        </w:tc>
        <w:tc>
          <w:tcPr>
            <w:tcW w:w="5900" w:type="dxa"/>
            <w:tcBorders>
              <w:top w:val="single" w:sz="4" w:space="0" w:color="auto"/>
              <w:left w:val="single" w:sz="4" w:space="0" w:color="auto"/>
              <w:bottom w:val="single" w:sz="4" w:space="0" w:color="auto"/>
              <w:right w:val="single" w:sz="4" w:space="0" w:color="auto"/>
            </w:tcBorders>
            <w:hideMark/>
          </w:tcPr>
          <w:p w14:paraId="3BAF8530" w14:textId="77777777" w:rsidR="00416F51" w:rsidRPr="001A5B4A" w:rsidRDefault="00416F51" w:rsidP="00607533">
            <w:pPr>
              <w:widowControl w:val="0"/>
              <w:numPr>
                <w:ilvl w:val="0"/>
                <w:numId w:val="6"/>
              </w:numPr>
              <w:spacing w:after="0" w:line="240" w:lineRule="auto"/>
              <w:jc w:val="both"/>
              <w:rPr>
                <w:rFonts w:eastAsia="Calibri" w:cstheme="minorHAnsi"/>
                <w:sz w:val="24"/>
              </w:rPr>
            </w:pPr>
            <w:r w:rsidRPr="001A5B4A">
              <w:rPr>
                <w:rFonts w:eastAsia="Calibri" w:cstheme="minorHAnsi"/>
                <w:sz w:val="24"/>
              </w:rPr>
              <w:t>5 x one bedroom units</w:t>
            </w:r>
          </w:p>
          <w:p w14:paraId="579557A1" w14:textId="77777777" w:rsidR="00416F51" w:rsidRPr="001A5B4A" w:rsidRDefault="00416F51" w:rsidP="00607533">
            <w:pPr>
              <w:widowControl w:val="0"/>
              <w:numPr>
                <w:ilvl w:val="0"/>
                <w:numId w:val="6"/>
              </w:numPr>
              <w:spacing w:after="0" w:line="240" w:lineRule="auto"/>
              <w:jc w:val="both"/>
              <w:rPr>
                <w:rFonts w:eastAsia="Calibri" w:cstheme="minorHAnsi"/>
                <w:sz w:val="24"/>
              </w:rPr>
            </w:pPr>
            <w:r w:rsidRPr="001A5B4A">
              <w:rPr>
                <w:rFonts w:eastAsia="Calibri" w:cstheme="minorHAnsi"/>
                <w:sz w:val="24"/>
              </w:rPr>
              <w:t>12 x two bedroom units</w:t>
            </w:r>
          </w:p>
          <w:p w14:paraId="174FA97C" w14:textId="77777777" w:rsidR="00985ED0" w:rsidRPr="001A5B4A" w:rsidRDefault="00AE5DFF" w:rsidP="00416F51">
            <w:pPr>
              <w:widowControl w:val="0"/>
              <w:numPr>
                <w:ilvl w:val="0"/>
                <w:numId w:val="6"/>
              </w:numPr>
              <w:spacing w:after="0" w:line="240" w:lineRule="auto"/>
              <w:jc w:val="both"/>
              <w:rPr>
                <w:rFonts w:eastAsia="Calibri" w:cstheme="minorHAnsi"/>
                <w:sz w:val="24"/>
              </w:rPr>
            </w:pPr>
            <w:r w:rsidRPr="001A5B4A">
              <w:rPr>
                <w:rFonts w:eastAsia="Calibri" w:cstheme="minorHAnsi"/>
                <w:sz w:val="24"/>
              </w:rPr>
              <w:t>3</w:t>
            </w:r>
            <w:r w:rsidR="00416F51" w:rsidRPr="001A5B4A">
              <w:rPr>
                <w:rFonts w:eastAsia="Calibri" w:cstheme="minorHAnsi"/>
                <w:sz w:val="24"/>
              </w:rPr>
              <w:t xml:space="preserve"> x three bedroom units</w:t>
            </w:r>
          </w:p>
        </w:tc>
      </w:tr>
      <w:tr w:rsidR="0047794A" w:rsidRPr="001A5B4A" w14:paraId="755EC6FF" w14:textId="77777777" w:rsidTr="00725602">
        <w:trPr>
          <w:trHeight w:val="145"/>
        </w:trPr>
        <w:tc>
          <w:tcPr>
            <w:tcW w:w="3008" w:type="dxa"/>
            <w:tcBorders>
              <w:top w:val="single" w:sz="4" w:space="0" w:color="auto"/>
              <w:left w:val="single" w:sz="4" w:space="0" w:color="auto"/>
              <w:bottom w:val="single" w:sz="4" w:space="0" w:color="auto"/>
              <w:right w:val="single" w:sz="4" w:space="0" w:color="auto"/>
            </w:tcBorders>
          </w:tcPr>
          <w:p w14:paraId="5239146A" w14:textId="77777777" w:rsidR="0047794A" w:rsidRPr="001A5B4A" w:rsidRDefault="0047794A" w:rsidP="00204D94">
            <w:pPr>
              <w:widowControl w:val="0"/>
              <w:spacing w:after="0" w:line="240" w:lineRule="auto"/>
              <w:jc w:val="both"/>
              <w:rPr>
                <w:rFonts w:eastAsia="Calibri" w:cstheme="minorHAnsi"/>
                <w:sz w:val="24"/>
              </w:rPr>
            </w:pPr>
            <w:r w:rsidRPr="001A5B4A">
              <w:rPr>
                <w:rFonts w:eastAsia="Calibri" w:cstheme="minorHAnsi"/>
                <w:sz w:val="24"/>
              </w:rPr>
              <w:t>Level 05</w:t>
            </w:r>
          </w:p>
        </w:tc>
        <w:tc>
          <w:tcPr>
            <w:tcW w:w="5900" w:type="dxa"/>
            <w:tcBorders>
              <w:top w:val="single" w:sz="4" w:space="0" w:color="auto"/>
              <w:left w:val="single" w:sz="4" w:space="0" w:color="auto"/>
              <w:bottom w:val="single" w:sz="4" w:space="0" w:color="auto"/>
              <w:right w:val="single" w:sz="4" w:space="0" w:color="auto"/>
            </w:tcBorders>
          </w:tcPr>
          <w:p w14:paraId="72D10CC8" w14:textId="77777777" w:rsidR="0047794A" w:rsidRPr="001A5B4A" w:rsidRDefault="00416F51" w:rsidP="00607533">
            <w:pPr>
              <w:widowControl w:val="0"/>
              <w:numPr>
                <w:ilvl w:val="0"/>
                <w:numId w:val="6"/>
              </w:numPr>
              <w:spacing w:after="0" w:line="240" w:lineRule="auto"/>
              <w:jc w:val="both"/>
              <w:rPr>
                <w:rFonts w:eastAsia="Calibri" w:cstheme="minorHAnsi"/>
                <w:sz w:val="24"/>
              </w:rPr>
            </w:pPr>
            <w:r w:rsidRPr="001A5B4A">
              <w:rPr>
                <w:rFonts w:eastAsia="Calibri" w:cstheme="minorHAnsi"/>
                <w:sz w:val="24"/>
              </w:rPr>
              <w:t>3 x one bedroom units</w:t>
            </w:r>
          </w:p>
          <w:p w14:paraId="58E45289" w14:textId="77777777" w:rsidR="00416F51" w:rsidRPr="001A5B4A" w:rsidRDefault="00416F51" w:rsidP="00607533">
            <w:pPr>
              <w:widowControl w:val="0"/>
              <w:numPr>
                <w:ilvl w:val="0"/>
                <w:numId w:val="6"/>
              </w:numPr>
              <w:spacing w:after="0" w:line="240" w:lineRule="auto"/>
              <w:jc w:val="both"/>
              <w:rPr>
                <w:rFonts w:eastAsia="Calibri" w:cstheme="minorHAnsi"/>
                <w:sz w:val="24"/>
              </w:rPr>
            </w:pPr>
            <w:r w:rsidRPr="001A5B4A">
              <w:rPr>
                <w:rFonts w:eastAsia="Calibri" w:cstheme="minorHAnsi"/>
                <w:sz w:val="24"/>
              </w:rPr>
              <w:t>12 x two bedroom units</w:t>
            </w:r>
          </w:p>
          <w:p w14:paraId="4A3F319A" w14:textId="77777777" w:rsidR="00416F51" w:rsidRPr="001A5B4A" w:rsidRDefault="00416F51" w:rsidP="00607533">
            <w:pPr>
              <w:widowControl w:val="0"/>
              <w:numPr>
                <w:ilvl w:val="0"/>
                <w:numId w:val="6"/>
              </w:numPr>
              <w:spacing w:after="0" w:line="240" w:lineRule="auto"/>
              <w:jc w:val="both"/>
              <w:rPr>
                <w:rFonts w:eastAsia="Calibri" w:cstheme="minorHAnsi"/>
                <w:sz w:val="24"/>
              </w:rPr>
            </w:pPr>
            <w:r w:rsidRPr="001A5B4A">
              <w:rPr>
                <w:rFonts w:eastAsia="Calibri" w:cstheme="minorHAnsi"/>
                <w:sz w:val="24"/>
              </w:rPr>
              <w:t>4 x three bedroom units</w:t>
            </w:r>
          </w:p>
        </w:tc>
      </w:tr>
    </w:tbl>
    <w:p w14:paraId="50050D9C" w14:textId="77777777" w:rsidR="00725602" w:rsidRPr="001A5B4A" w:rsidRDefault="00725602" w:rsidP="00725602">
      <w:pPr>
        <w:spacing w:after="0" w:line="240" w:lineRule="auto"/>
        <w:jc w:val="both"/>
        <w:rPr>
          <w:rFonts w:eastAsia="Calibri" w:cstheme="minorHAnsi"/>
          <w:b/>
          <w:sz w:val="24"/>
          <w:u w:val="single"/>
        </w:rPr>
      </w:pPr>
    </w:p>
    <w:p w14:paraId="6CE805F1" w14:textId="77777777" w:rsidR="00AE5DFF" w:rsidRPr="001A5B4A" w:rsidRDefault="007B1020" w:rsidP="00725602">
      <w:pPr>
        <w:spacing w:after="0" w:line="240" w:lineRule="auto"/>
        <w:jc w:val="both"/>
        <w:rPr>
          <w:rFonts w:eastAsia="Calibri" w:cstheme="minorHAnsi"/>
          <w:bCs/>
          <w:sz w:val="24"/>
        </w:rPr>
      </w:pPr>
      <w:r w:rsidRPr="001A5B4A">
        <w:rPr>
          <w:rFonts w:eastAsia="Calibri" w:cstheme="minorHAnsi"/>
          <w:bCs/>
          <w:sz w:val="24"/>
        </w:rPr>
        <w:t>Further details are provided below with respect the dwelling mix.</w:t>
      </w:r>
      <w:r w:rsidR="00AE5DFF" w:rsidRPr="001A5B4A">
        <w:rPr>
          <w:rFonts w:eastAsia="Calibri" w:cstheme="minorHAnsi"/>
          <w:bCs/>
          <w:sz w:val="24"/>
        </w:rPr>
        <w:t xml:space="preserve"> </w:t>
      </w:r>
    </w:p>
    <w:p w14:paraId="1C38DA73" w14:textId="77777777" w:rsidR="00AE5DFF" w:rsidRPr="001A5B4A" w:rsidRDefault="00AE5DFF" w:rsidP="00725602">
      <w:pPr>
        <w:spacing w:after="0" w:line="240" w:lineRule="auto"/>
        <w:jc w:val="both"/>
        <w:rPr>
          <w:rFonts w:eastAsia="Calibri" w:cstheme="minorHAnsi"/>
          <w:b/>
          <w:sz w:val="24"/>
        </w:rPr>
      </w:pPr>
    </w:p>
    <w:tbl>
      <w:tblPr>
        <w:tblStyle w:val="TableGrid"/>
        <w:tblW w:w="0" w:type="auto"/>
        <w:tblLook w:val="04A0" w:firstRow="1" w:lastRow="0" w:firstColumn="1" w:lastColumn="0" w:noHBand="0" w:noVBand="1"/>
      </w:tblPr>
      <w:tblGrid>
        <w:gridCol w:w="4508"/>
        <w:gridCol w:w="4508"/>
      </w:tblGrid>
      <w:tr w:rsidR="001A5B4A" w:rsidRPr="001A5B4A" w14:paraId="351AC66C" w14:textId="77777777" w:rsidTr="00AE5DFF">
        <w:tc>
          <w:tcPr>
            <w:tcW w:w="4508" w:type="dxa"/>
          </w:tcPr>
          <w:p w14:paraId="4C2136D5" w14:textId="77777777" w:rsidR="00AE5DFF" w:rsidRPr="001A5B4A" w:rsidRDefault="00AE5DFF" w:rsidP="006D7191">
            <w:pPr>
              <w:widowControl w:val="0"/>
              <w:jc w:val="both"/>
              <w:rPr>
                <w:rFonts w:eastAsia="Calibri" w:cstheme="minorHAnsi"/>
                <w:b/>
                <w:sz w:val="24"/>
              </w:rPr>
            </w:pPr>
            <w:r w:rsidRPr="001A5B4A">
              <w:rPr>
                <w:rFonts w:eastAsia="Calibri" w:cstheme="minorHAnsi"/>
                <w:b/>
                <w:sz w:val="24"/>
              </w:rPr>
              <w:t>Bedroom Type</w:t>
            </w:r>
          </w:p>
        </w:tc>
        <w:tc>
          <w:tcPr>
            <w:tcW w:w="4508" w:type="dxa"/>
          </w:tcPr>
          <w:p w14:paraId="3141670A" w14:textId="77777777" w:rsidR="00AE5DFF" w:rsidRPr="001A5B4A" w:rsidRDefault="00AE5DFF" w:rsidP="006D7191">
            <w:pPr>
              <w:widowControl w:val="0"/>
              <w:jc w:val="both"/>
              <w:rPr>
                <w:rFonts w:eastAsia="Calibri" w:cstheme="minorHAnsi"/>
                <w:b/>
                <w:sz w:val="24"/>
              </w:rPr>
            </w:pPr>
            <w:r w:rsidRPr="001A5B4A">
              <w:rPr>
                <w:rFonts w:eastAsia="Calibri" w:cstheme="minorHAnsi"/>
                <w:b/>
                <w:sz w:val="24"/>
              </w:rPr>
              <w:t>Number</w:t>
            </w:r>
          </w:p>
        </w:tc>
      </w:tr>
      <w:tr w:rsidR="001A5B4A" w:rsidRPr="001A5B4A" w14:paraId="3AACBF3C" w14:textId="77777777" w:rsidTr="00AE5DFF">
        <w:tc>
          <w:tcPr>
            <w:tcW w:w="4508" w:type="dxa"/>
          </w:tcPr>
          <w:p w14:paraId="5F3AE444" w14:textId="77777777" w:rsidR="00AE5DFF" w:rsidRPr="001A5B4A" w:rsidRDefault="00AE5DFF" w:rsidP="007B1020">
            <w:pPr>
              <w:widowControl w:val="0"/>
              <w:jc w:val="both"/>
              <w:rPr>
                <w:rFonts w:eastAsia="Calibri" w:cstheme="minorHAnsi"/>
                <w:bCs/>
                <w:sz w:val="24"/>
              </w:rPr>
            </w:pPr>
            <w:r w:rsidRPr="001A5B4A">
              <w:rPr>
                <w:rFonts w:eastAsia="Calibri" w:cstheme="minorHAnsi"/>
                <w:bCs/>
                <w:sz w:val="24"/>
              </w:rPr>
              <w:t>1 bedroom</w:t>
            </w:r>
          </w:p>
        </w:tc>
        <w:tc>
          <w:tcPr>
            <w:tcW w:w="4508" w:type="dxa"/>
          </w:tcPr>
          <w:p w14:paraId="7153E608" w14:textId="77777777" w:rsidR="00AE5DFF" w:rsidRPr="001A5B4A" w:rsidRDefault="00AE5DFF" w:rsidP="007B1020">
            <w:pPr>
              <w:widowControl w:val="0"/>
              <w:jc w:val="both"/>
              <w:rPr>
                <w:rFonts w:eastAsia="Calibri" w:cstheme="minorHAnsi"/>
                <w:bCs/>
                <w:sz w:val="24"/>
              </w:rPr>
            </w:pPr>
            <w:r w:rsidRPr="001A5B4A">
              <w:rPr>
                <w:rFonts w:eastAsia="Calibri" w:cstheme="minorHAnsi"/>
                <w:bCs/>
                <w:sz w:val="24"/>
              </w:rPr>
              <w:t>17</w:t>
            </w:r>
          </w:p>
        </w:tc>
      </w:tr>
      <w:tr w:rsidR="001A5B4A" w:rsidRPr="001A5B4A" w14:paraId="7697DFDB" w14:textId="77777777" w:rsidTr="00AE5DFF">
        <w:tc>
          <w:tcPr>
            <w:tcW w:w="4508" w:type="dxa"/>
          </w:tcPr>
          <w:p w14:paraId="1031443B" w14:textId="77777777" w:rsidR="00AE5DFF" w:rsidRPr="001A5B4A" w:rsidRDefault="00AE5DFF" w:rsidP="00725602">
            <w:pPr>
              <w:jc w:val="both"/>
              <w:rPr>
                <w:rFonts w:eastAsia="Calibri" w:cstheme="minorHAnsi"/>
                <w:bCs/>
                <w:sz w:val="24"/>
              </w:rPr>
            </w:pPr>
            <w:r w:rsidRPr="001A5B4A">
              <w:rPr>
                <w:rFonts w:eastAsia="Calibri" w:cstheme="minorHAnsi"/>
                <w:bCs/>
                <w:sz w:val="24"/>
              </w:rPr>
              <w:t xml:space="preserve">2 </w:t>
            </w:r>
            <w:proofErr w:type="gramStart"/>
            <w:r w:rsidRPr="001A5B4A">
              <w:rPr>
                <w:rFonts w:eastAsia="Calibri" w:cstheme="minorHAnsi"/>
                <w:bCs/>
                <w:sz w:val="24"/>
              </w:rPr>
              <w:t>bedroom</w:t>
            </w:r>
            <w:proofErr w:type="gramEnd"/>
          </w:p>
        </w:tc>
        <w:tc>
          <w:tcPr>
            <w:tcW w:w="4508" w:type="dxa"/>
          </w:tcPr>
          <w:p w14:paraId="4D134055" w14:textId="77777777" w:rsidR="00AE5DFF" w:rsidRPr="001A5B4A" w:rsidRDefault="00AE5DFF" w:rsidP="00725602">
            <w:pPr>
              <w:jc w:val="both"/>
              <w:rPr>
                <w:rFonts w:eastAsia="Calibri" w:cstheme="minorHAnsi"/>
                <w:bCs/>
                <w:sz w:val="24"/>
              </w:rPr>
            </w:pPr>
            <w:r w:rsidRPr="001A5B4A">
              <w:rPr>
                <w:rFonts w:eastAsia="Calibri" w:cstheme="minorHAnsi"/>
                <w:bCs/>
                <w:sz w:val="24"/>
              </w:rPr>
              <w:t>50</w:t>
            </w:r>
          </w:p>
        </w:tc>
      </w:tr>
      <w:tr w:rsidR="001A5B4A" w:rsidRPr="001A5B4A" w14:paraId="72EA65EE" w14:textId="77777777" w:rsidTr="00AE5DFF">
        <w:tc>
          <w:tcPr>
            <w:tcW w:w="4508" w:type="dxa"/>
          </w:tcPr>
          <w:p w14:paraId="3B73D2BD" w14:textId="77777777" w:rsidR="00AE5DFF" w:rsidRPr="001A5B4A" w:rsidRDefault="00AE5DFF" w:rsidP="00725602">
            <w:pPr>
              <w:jc w:val="both"/>
              <w:rPr>
                <w:rFonts w:eastAsia="Calibri" w:cstheme="minorHAnsi"/>
                <w:bCs/>
                <w:sz w:val="24"/>
              </w:rPr>
            </w:pPr>
            <w:r w:rsidRPr="001A5B4A">
              <w:rPr>
                <w:rFonts w:eastAsia="Calibri" w:cstheme="minorHAnsi"/>
                <w:bCs/>
                <w:sz w:val="24"/>
              </w:rPr>
              <w:t xml:space="preserve">3 </w:t>
            </w:r>
            <w:proofErr w:type="gramStart"/>
            <w:r w:rsidRPr="001A5B4A">
              <w:rPr>
                <w:rFonts w:eastAsia="Calibri" w:cstheme="minorHAnsi"/>
                <w:bCs/>
                <w:sz w:val="24"/>
              </w:rPr>
              <w:t>bedroom</w:t>
            </w:r>
            <w:proofErr w:type="gramEnd"/>
            <w:r w:rsidRPr="001A5B4A">
              <w:rPr>
                <w:rFonts w:eastAsia="Calibri" w:cstheme="minorHAnsi"/>
                <w:bCs/>
                <w:sz w:val="24"/>
              </w:rPr>
              <w:t xml:space="preserve"> </w:t>
            </w:r>
          </w:p>
        </w:tc>
        <w:tc>
          <w:tcPr>
            <w:tcW w:w="4508" w:type="dxa"/>
          </w:tcPr>
          <w:p w14:paraId="65687200" w14:textId="77777777" w:rsidR="00AE5DFF" w:rsidRPr="001A5B4A" w:rsidRDefault="00AE5DFF" w:rsidP="00725602">
            <w:pPr>
              <w:jc w:val="both"/>
              <w:rPr>
                <w:rFonts w:eastAsia="Calibri" w:cstheme="minorHAnsi"/>
                <w:bCs/>
                <w:sz w:val="24"/>
              </w:rPr>
            </w:pPr>
            <w:r w:rsidRPr="001A5B4A">
              <w:rPr>
                <w:rFonts w:eastAsia="Calibri" w:cstheme="minorHAnsi"/>
                <w:bCs/>
                <w:sz w:val="24"/>
              </w:rPr>
              <w:t>19</w:t>
            </w:r>
          </w:p>
        </w:tc>
      </w:tr>
      <w:tr w:rsidR="00AE5DFF" w:rsidRPr="001A5B4A" w14:paraId="749AF2ED" w14:textId="77777777" w:rsidTr="00AE5DFF">
        <w:tc>
          <w:tcPr>
            <w:tcW w:w="4508" w:type="dxa"/>
          </w:tcPr>
          <w:p w14:paraId="255545F0" w14:textId="77777777" w:rsidR="00AE5DFF" w:rsidRPr="001A5B4A" w:rsidRDefault="00AE5DFF" w:rsidP="00725602">
            <w:pPr>
              <w:jc w:val="both"/>
              <w:rPr>
                <w:rFonts w:eastAsia="Calibri" w:cstheme="minorHAnsi"/>
                <w:bCs/>
                <w:sz w:val="24"/>
              </w:rPr>
            </w:pPr>
            <w:r w:rsidRPr="001A5B4A">
              <w:rPr>
                <w:rFonts w:eastAsia="Calibri" w:cstheme="minorHAnsi"/>
                <w:bCs/>
                <w:sz w:val="24"/>
              </w:rPr>
              <w:t xml:space="preserve">4 </w:t>
            </w:r>
            <w:proofErr w:type="gramStart"/>
            <w:r w:rsidRPr="001A5B4A">
              <w:rPr>
                <w:rFonts w:eastAsia="Calibri" w:cstheme="minorHAnsi"/>
                <w:bCs/>
                <w:sz w:val="24"/>
              </w:rPr>
              <w:t>bedroom</w:t>
            </w:r>
            <w:proofErr w:type="gramEnd"/>
          </w:p>
        </w:tc>
        <w:tc>
          <w:tcPr>
            <w:tcW w:w="4508" w:type="dxa"/>
          </w:tcPr>
          <w:p w14:paraId="5368C002" w14:textId="77777777" w:rsidR="00AE5DFF" w:rsidRPr="001A5B4A" w:rsidRDefault="00AE5DFF" w:rsidP="00725602">
            <w:pPr>
              <w:jc w:val="both"/>
              <w:rPr>
                <w:rFonts w:eastAsia="Calibri" w:cstheme="minorHAnsi"/>
                <w:bCs/>
                <w:sz w:val="24"/>
              </w:rPr>
            </w:pPr>
            <w:r w:rsidRPr="001A5B4A">
              <w:rPr>
                <w:rFonts w:eastAsia="Calibri" w:cstheme="minorHAnsi"/>
                <w:bCs/>
                <w:sz w:val="24"/>
              </w:rPr>
              <w:t>4</w:t>
            </w:r>
          </w:p>
        </w:tc>
      </w:tr>
    </w:tbl>
    <w:p w14:paraId="77666501" w14:textId="77777777" w:rsidR="00AE5DFF" w:rsidRPr="001A5B4A" w:rsidRDefault="00AE5DFF" w:rsidP="00725602">
      <w:pPr>
        <w:spacing w:after="0" w:line="240" w:lineRule="auto"/>
        <w:jc w:val="both"/>
        <w:rPr>
          <w:rFonts w:eastAsia="Calibri" w:cstheme="minorHAnsi"/>
          <w:b/>
          <w:sz w:val="24"/>
          <w:u w:val="single"/>
        </w:rPr>
      </w:pPr>
    </w:p>
    <w:p w14:paraId="2E3DE1C2" w14:textId="77777777" w:rsidR="00AE5DFF" w:rsidRPr="001A5B4A" w:rsidRDefault="006E5701" w:rsidP="00725602">
      <w:pPr>
        <w:spacing w:after="0" w:line="240" w:lineRule="auto"/>
        <w:jc w:val="both"/>
        <w:rPr>
          <w:rFonts w:eastAsia="Calibri" w:cstheme="minorHAnsi"/>
          <w:bCs/>
          <w:sz w:val="24"/>
        </w:rPr>
      </w:pPr>
      <w:r w:rsidRPr="001A5B4A">
        <w:rPr>
          <w:rFonts w:eastAsia="Calibri" w:cstheme="minorHAnsi"/>
          <w:bCs/>
          <w:sz w:val="24"/>
        </w:rPr>
        <w:t xml:space="preserve">The application seeks ‘concept’ approval under ‘Stage 2’ which includes a mixed use development </w:t>
      </w:r>
      <w:proofErr w:type="gramStart"/>
      <w:r w:rsidRPr="001A5B4A">
        <w:rPr>
          <w:rFonts w:eastAsia="Calibri" w:cstheme="minorHAnsi"/>
          <w:bCs/>
          <w:sz w:val="24"/>
        </w:rPr>
        <w:t>comprising;</w:t>
      </w:r>
      <w:proofErr w:type="gramEnd"/>
    </w:p>
    <w:p w14:paraId="170A95D6" w14:textId="77777777" w:rsidR="006E5701" w:rsidRPr="001A5B4A" w:rsidRDefault="006E5701" w:rsidP="00725602">
      <w:pPr>
        <w:spacing w:after="0" w:line="240" w:lineRule="auto"/>
        <w:jc w:val="both"/>
        <w:rPr>
          <w:rFonts w:eastAsia="Calibri" w:cstheme="minorHAnsi"/>
          <w:b/>
          <w:sz w:val="24"/>
          <w:u w:val="single"/>
        </w:rPr>
      </w:pPr>
    </w:p>
    <w:p w14:paraId="0C22FBBA" w14:textId="77777777" w:rsidR="006E5701" w:rsidRPr="001A5B4A" w:rsidRDefault="006E5701" w:rsidP="0026475B">
      <w:pPr>
        <w:pStyle w:val="ListParagraph"/>
        <w:numPr>
          <w:ilvl w:val="0"/>
          <w:numId w:val="26"/>
        </w:numPr>
        <w:spacing w:after="0" w:line="240" w:lineRule="auto"/>
        <w:jc w:val="both"/>
        <w:rPr>
          <w:rFonts w:eastAsia="Calibri" w:cstheme="minorHAnsi"/>
          <w:bCs/>
          <w:sz w:val="24"/>
        </w:rPr>
      </w:pPr>
      <w:r w:rsidRPr="001A5B4A">
        <w:rPr>
          <w:rFonts w:eastAsia="Calibri" w:cstheme="minorHAnsi"/>
          <w:bCs/>
          <w:sz w:val="24"/>
        </w:rPr>
        <w:t>Two x six storey buildings comprising of 82 units</w:t>
      </w:r>
    </w:p>
    <w:p w14:paraId="351FBEE6" w14:textId="77777777" w:rsidR="006E5701" w:rsidRPr="001A5B4A" w:rsidRDefault="006E5701" w:rsidP="0026475B">
      <w:pPr>
        <w:pStyle w:val="ListParagraph"/>
        <w:numPr>
          <w:ilvl w:val="0"/>
          <w:numId w:val="26"/>
        </w:numPr>
        <w:spacing w:after="0" w:line="240" w:lineRule="auto"/>
        <w:jc w:val="both"/>
        <w:rPr>
          <w:rFonts w:eastAsia="Calibri" w:cstheme="minorHAnsi"/>
          <w:bCs/>
          <w:sz w:val="24"/>
        </w:rPr>
      </w:pPr>
      <w:r w:rsidRPr="001A5B4A">
        <w:rPr>
          <w:rFonts w:eastAsia="Calibri" w:cstheme="minorHAnsi"/>
          <w:bCs/>
          <w:sz w:val="24"/>
        </w:rPr>
        <w:t>342 car parking spaces across 3 levels of basement car parking</w:t>
      </w:r>
    </w:p>
    <w:p w14:paraId="1DEB5D77" w14:textId="77777777" w:rsidR="006E5701" w:rsidRPr="001A5B4A" w:rsidRDefault="006E5701" w:rsidP="0026475B">
      <w:pPr>
        <w:pStyle w:val="ListParagraph"/>
        <w:numPr>
          <w:ilvl w:val="0"/>
          <w:numId w:val="26"/>
        </w:numPr>
        <w:spacing w:after="0" w:line="240" w:lineRule="auto"/>
        <w:jc w:val="both"/>
        <w:rPr>
          <w:rFonts w:eastAsia="Calibri" w:cstheme="minorHAnsi"/>
          <w:bCs/>
          <w:sz w:val="24"/>
        </w:rPr>
      </w:pPr>
      <w:r w:rsidRPr="001A5B4A">
        <w:rPr>
          <w:rFonts w:eastAsia="Calibri" w:cstheme="minorHAnsi"/>
          <w:bCs/>
          <w:sz w:val="24"/>
        </w:rPr>
        <w:t>Three retail tenancies</w:t>
      </w:r>
    </w:p>
    <w:p w14:paraId="696D64E3" w14:textId="77777777" w:rsidR="006E5701" w:rsidRPr="001A5B4A" w:rsidRDefault="006E5701" w:rsidP="0026475B">
      <w:pPr>
        <w:pStyle w:val="ListParagraph"/>
        <w:numPr>
          <w:ilvl w:val="0"/>
          <w:numId w:val="26"/>
        </w:numPr>
        <w:spacing w:after="0" w:line="240" w:lineRule="auto"/>
        <w:jc w:val="both"/>
        <w:rPr>
          <w:rFonts w:eastAsia="Calibri" w:cstheme="minorHAnsi"/>
          <w:bCs/>
          <w:sz w:val="24"/>
        </w:rPr>
      </w:pPr>
      <w:r w:rsidRPr="001A5B4A">
        <w:rPr>
          <w:rFonts w:eastAsia="Calibri" w:cstheme="minorHAnsi"/>
          <w:bCs/>
          <w:sz w:val="24"/>
        </w:rPr>
        <w:t>A communal plaza</w:t>
      </w:r>
    </w:p>
    <w:p w14:paraId="24C43D52" w14:textId="77777777" w:rsidR="006E5701" w:rsidRPr="001A5B4A" w:rsidRDefault="006E5701" w:rsidP="0026475B">
      <w:pPr>
        <w:pStyle w:val="ListParagraph"/>
        <w:numPr>
          <w:ilvl w:val="0"/>
          <w:numId w:val="26"/>
        </w:numPr>
        <w:spacing w:after="0" w:line="240" w:lineRule="auto"/>
        <w:jc w:val="both"/>
        <w:rPr>
          <w:rFonts w:eastAsia="Calibri" w:cstheme="minorHAnsi"/>
          <w:bCs/>
          <w:sz w:val="24"/>
        </w:rPr>
      </w:pPr>
      <w:r w:rsidRPr="001A5B4A">
        <w:rPr>
          <w:rFonts w:eastAsia="Calibri" w:cstheme="minorHAnsi"/>
          <w:bCs/>
          <w:sz w:val="24"/>
        </w:rPr>
        <w:t>A park</w:t>
      </w:r>
    </w:p>
    <w:p w14:paraId="17713900" w14:textId="77777777" w:rsidR="006E5701" w:rsidRPr="001A5B4A" w:rsidRDefault="006E5701" w:rsidP="0026475B">
      <w:pPr>
        <w:pStyle w:val="ListParagraph"/>
        <w:numPr>
          <w:ilvl w:val="0"/>
          <w:numId w:val="26"/>
        </w:numPr>
        <w:spacing w:after="0" w:line="240" w:lineRule="auto"/>
        <w:jc w:val="both"/>
        <w:rPr>
          <w:rFonts w:eastAsia="Calibri" w:cstheme="minorHAnsi"/>
          <w:bCs/>
          <w:sz w:val="24"/>
        </w:rPr>
      </w:pPr>
      <w:r w:rsidRPr="001A5B4A">
        <w:rPr>
          <w:rFonts w:eastAsia="Calibri" w:cstheme="minorHAnsi"/>
          <w:bCs/>
          <w:sz w:val="24"/>
        </w:rPr>
        <w:t xml:space="preserve">A new access driveway </w:t>
      </w:r>
      <w:r w:rsidR="005C696F" w:rsidRPr="001A5B4A">
        <w:rPr>
          <w:rFonts w:eastAsia="Calibri" w:cstheme="minorHAnsi"/>
          <w:bCs/>
          <w:sz w:val="24"/>
        </w:rPr>
        <w:t xml:space="preserve">off </w:t>
      </w:r>
      <w:r w:rsidRPr="001A5B4A">
        <w:rPr>
          <w:rFonts w:eastAsia="Calibri" w:cstheme="minorHAnsi"/>
          <w:bCs/>
          <w:sz w:val="24"/>
        </w:rPr>
        <w:t>Waterloo Road</w:t>
      </w:r>
    </w:p>
    <w:p w14:paraId="6DA4700B" w14:textId="77777777" w:rsidR="00AE5DFF" w:rsidRPr="001A5B4A" w:rsidRDefault="00AE5DFF" w:rsidP="00725602">
      <w:pPr>
        <w:spacing w:after="0" w:line="240" w:lineRule="auto"/>
        <w:jc w:val="both"/>
        <w:rPr>
          <w:rFonts w:eastAsia="Calibri" w:cstheme="minorHAnsi"/>
          <w:bCs/>
          <w:sz w:val="24"/>
        </w:rPr>
      </w:pPr>
    </w:p>
    <w:p w14:paraId="586B34EE" w14:textId="77777777" w:rsidR="006E5701" w:rsidRPr="001A5B4A" w:rsidRDefault="006E5701" w:rsidP="00725602">
      <w:pPr>
        <w:spacing w:after="0" w:line="240" w:lineRule="auto"/>
        <w:jc w:val="both"/>
        <w:rPr>
          <w:rFonts w:eastAsia="Calibri" w:cstheme="minorHAnsi"/>
          <w:bCs/>
          <w:sz w:val="24"/>
        </w:rPr>
      </w:pPr>
      <w:r w:rsidRPr="001A5B4A">
        <w:rPr>
          <w:rFonts w:eastAsia="Calibri" w:cstheme="minorHAnsi"/>
          <w:bCs/>
          <w:sz w:val="24"/>
        </w:rPr>
        <w:t>This application is subject to a Voluntary Planning Agreement (VPA).</w:t>
      </w:r>
    </w:p>
    <w:p w14:paraId="23DA6DB2" w14:textId="77777777" w:rsidR="0016548A" w:rsidRPr="001A5B4A" w:rsidRDefault="0016548A" w:rsidP="00725602">
      <w:pPr>
        <w:spacing w:after="0" w:line="240" w:lineRule="auto"/>
        <w:jc w:val="both"/>
        <w:rPr>
          <w:rFonts w:eastAsia="Calibri" w:cstheme="minorHAnsi"/>
          <w:bCs/>
          <w:sz w:val="24"/>
        </w:rPr>
      </w:pPr>
    </w:p>
    <w:p w14:paraId="0DAF1A56" w14:textId="77777777" w:rsidR="0016548A" w:rsidRPr="001A5B4A" w:rsidRDefault="0016548A" w:rsidP="00725602">
      <w:pPr>
        <w:spacing w:after="0" w:line="240" w:lineRule="auto"/>
        <w:jc w:val="both"/>
        <w:rPr>
          <w:rFonts w:eastAsia="Calibri" w:cstheme="minorHAnsi"/>
          <w:bCs/>
          <w:sz w:val="24"/>
        </w:rPr>
      </w:pPr>
      <w:r w:rsidRPr="001A5B4A">
        <w:rPr>
          <w:rFonts w:eastAsia="Calibri" w:cstheme="minorHAnsi"/>
          <w:bCs/>
          <w:sz w:val="24"/>
        </w:rPr>
        <w:t xml:space="preserve">The applicant has advised that Stages 3 and 4 of the </w:t>
      </w:r>
      <w:proofErr w:type="gramStart"/>
      <w:r w:rsidRPr="001A5B4A">
        <w:rPr>
          <w:rFonts w:eastAsia="Calibri" w:cstheme="minorHAnsi"/>
          <w:bCs/>
          <w:sz w:val="24"/>
        </w:rPr>
        <w:t>redevelopment</w:t>
      </w:r>
      <w:proofErr w:type="gramEnd"/>
      <w:r w:rsidRPr="001A5B4A">
        <w:rPr>
          <w:rFonts w:eastAsia="Calibri" w:cstheme="minorHAnsi"/>
          <w:bCs/>
          <w:sz w:val="24"/>
        </w:rPr>
        <w:t xml:space="preserve"> of the Chullora Marketplace will follow.</w:t>
      </w:r>
    </w:p>
    <w:p w14:paraId="0506B6BD" w14:textId="77777777" w:rsidR="00785613" w:rsidRPr="001A5B4A" w:rsidRDefault="00785613" w:rsidP="00725602">
      <w:pPr>
        <w:spacing w:after="0" w:line="240" w:lineRule="auto"/>
        <w:jc w:val="both"/>
        <w:rPr>
          <w:rFonts w:eastAsia="Calibri" w:cstheme="minorHAnsi"/>
          <w:bCs/>
          <w:sz w:val="24"/>
        </w:rPr>
      </w:pPr>
    </w:p>
    <w:p w14:paraId="230E131E" w14:textId="1A7C912A" w:rsidR="000330D1" w:rsidRPr="001A5B4A" w:rsidRDefault="001321DB" w:rsidP="000330D1">
      <w:pPr>
        <w:spacing w:after="0" w:line="240" w:lineRule="auto"/>
        <w:jc w:val="both"/>
        <w:rPr>
          <w:rFonts w:eastAsia="Calibri" w:cstheme="minorHAnsi"/>
          <w:b/>
          <w:sz w:val="24"/>
          <w:u w:val="single"/>
        </w:rPr>
      </w:pPr>
      <w:r w:rsidRPr="001A5B4A">
        <w:rPr>
          <w:rFonts w:eastAsia="Calibri" w:cstheme="minorHAnsi"/>
          <w:b/>
          <w:sz w:val="24"/>
          <w:u w:val="single"/>
        </w:rPr>
        <w:t>SITE HISTORY</w:t>
      </w:r>
    </w:p>
    <w:p w14:paraId="1F9A6F95" w14:textId="354C8AA1" w:rsidR="000330D1" w:rsidRPr="001A5B4A" w:rsidRDefault="000330D1" w:rsidP="00204D94">
      <w:pPr>
        <w:keepNext/>
        <w:widowControl w:val="0"/>
        <w:snapToGrid w:val="0"/>
        <w:spacing w:before="240" w:after="60" w:line="240" w:lineRule="auto"/>
        <w:jc w:val="both"/>
        <w:outlineLvl w:val="2"/>
        <w:rPr>
          <w:rFonts w:eastAsia="Calibri" w:cstheme="minorHAnsi"/>
          <w:bCs/>
          <w:sz w:val="24"/>
        </w:rPr>
      </w:pPr>
      <w:r w:rsidRPr="001A5B4A">
        <w:rPr>
          <w:rFonts w:eastAsia="Calibri" w:cstheme="minorHAnsi"/>
          <w:bCs/>
          <w:sz w:val="24"/>
        </w:rPr>
        <w:t xml:space="preserve">Historically, the site was owned by the </w:t>
      </w:r>
      <w:proofErr w:type="spellStart"/>
      <w:r w:rsidRPr="001A5B4A">
        <w:rPr>
          <w:rFonts w:eastAsia="Calibri" w:cstheme="minorHAnsi"/>
          <w:bCs/>
          <w:sz w:val="24"/>
        </w:rPr>
        <w:t>Liebentritt</w:t>
      </w:r>
      <w:proofErr w:type="spellEnd"/>
      <w:r w:rsidRPr="001A5B4A">
        <w:rPr>
          <w:rFonts w:eastAsia="Calibri" w:cstheme="minorHAnsi"/>
          <w:bCs/>
          <w:sz w:val="24"/>
        </w:rPr>
        <w:t xml:space="preserve"> family and operated as the Cumberland Pottery and Tile Works between 1863 and 1969, notwithstanding </w:t>
      </w:r>
      <w:proofErr w:type="gramStart"/>
      <w:r w:rsidRPr="001A5B4A">
        <w:rPr>
          <w:rFonts w:eastAsia="Calibri" w:cstheme="minorHAnsi"/>
          <w:bCs/>
          <w:sz w:val="24"/>
        </w:rPr>
        <w:t>that portions of land</w:t>
      </w:r>
      <w:proofErr w:type="gramEnd"/>
      <w:r w:rsidRPr="001A5B4A">
        <w:rPr>
          <w:rFonts w:eastAsia="Calibri" w:cstheme="minorHAnsi"/>
          <w:bCs/>
          <w:sz w:val="24"/>
        </w:rPr>
        <w:t xml:space="preserve"> had been sold and subdivided for residential allotments. In 1955 part of the site was leased to the MGM Corporation for use as a Twin Drive-In Theatre which operated until at least 1970.</w:t>
      </w:r>
    </w:p>
    <w:p w14:paraId="0AF70322" w14:textId="4C4F272D" w:rsidR="00E34331" w:rsidRPr="001A5B4A" w:rsidRDefault="00E34331" w:rsidP="00204D94">
      <w:pPr>
        <w:keepNext/>
        <w:widowControl w:val="0"/>
        <w:snapToGrid w:val="0"/>
        <w:spacing w:before="240" w:after="60" w:line="240" w:lineRule="auto"/>
        <w:jc w:val="both"/>
        <w:outlineLvl w:val="2"/>
        <w:rPr>
          <w:rFonts w:eastAsia="Calibri" w:cstheme="minorHAnsi"/>
          <w:bCs/>
          <w:sz w:val="24"/>
        </w:rPr>
      </w:pPr>
      <w:r w:rsidRPr="001A5B4A">
        <w:rPr>
          <w:rFonts w:eastAsia="Calibri" w:cstheme="minorHAnsi"/>
          <w:bCs/>
          <w:sz w:val="24"/>
        </w:rPr>
        <w:t>Planning Proposal PP-2020-358</w:t>
      </w:r>
      <w:r w:rsidR="00494853" w:rsidRPr="001A5B4A">
        <w:rPr>
          <w:rFonts w:eastAsia="Calibri" w:cstheme="minorHAnsi"/>
          <w:bCs/>
          <w:sz w:val="24"/>
        </w:rPr>
        <w:t xml:space="preserve"> was determined on 12 February 2021 and later published on 30 July 2021 which</w:t>
      </w:r>
      <w:r w:rsidRPr="001A5B4A">
        <w:rPr>
          <w:rFonts w:eastAsia="Calibri" w:cstheme="minorHAnsi"/>
          <w:bCs/>
          <w:sz w:val="24"/>
        </w:rPr>
        <w:t xml:space="preserve"> had the effect of </w:t>
      </w:r>
      <w:r w:rsidR="00785613" w:rsidRPr="001A5B4A">
        <w:rPr>
          <w:rFonts w:eastAsia="Calibri" w:cstheme="minorHAnsi"/>
          <w:bCs/>
          <w:sz w:val="24"/>
        </w:rPr>
        <w:t xml:space="preserve">modifying or </w:t>
      </w:r>
      <w:r w:rsidRPr="001A5B4A">
        <w:rPr>
          <w:rFonts w:eastAsia="Calibri" w:cstheme="minorHAnsi"/>
          <w:bCs/>
          <w:sz w:val="24"/>
        </w:rPr>
        <w:t xml:space="preserve">introducing the following site-specific </w:t>
      </w:r>
      <w:r w:rsidR="00494853" w:rsidRPr="001A5B4A">
        <w:rPr>
          <w:rFonts w:eastAsia="Calibri" w:cstheme="minorHAnsi"/>
          <w:bCs/>
          <w:sz w:val="24"/>
        </w:rPr>
        <w:t>controls</w:t>
      </w:r>
      <w:r w:rsidRPr="001A5B4A">
        <w:rPr>
          <w:rFonts w:eastAsia="Calibri" w:cstheme="minorHAnsi"/>
          <w:bCs/>
          <w:sz w:val="24"/>
        </w:rPr>
        <w:t xml:space="preserve"> in the Bankstown Local Environmental Plan </w:t>
      </w:r>
      <w:proofErr w:type="gramStart"/>
      <w:r w:rsidRPr="001A5B4A">
        <w:rPr>
          <w:rFonts w:eastAsia="Calibri" w:cstheme="minorHAnsi"/>
          <w:bCs/>
          <w:sz w:val="24"/>
        </w:rPr>
        <w:t>2015;</w:t>
      </w:r>
      <w:proofErr w:type="gramEnd"/>
    </w:p>
    <w:p w14:paraId="413FE18E" w14:textId="266F05BB" w:rsidR="001321DB" w:rsidRPr="001A5B4A" w:rsidRDefault="00E34331" w:rsidP="0026475B">
      <w:pPr>
        <w:pStyle w:val="ListParagraph"/>
        <w:keepNext/>
        <w:widowControl w:val="0"/>
        <w:numPr>
          <w:ilvl w:val="0"/>
          <w:numId w:val="28"/>
        </w:numPr>
        <w:snapToGrid w:val="0"/>
        <w:spacing w:before="240" w:after="60" w:line="240" w:lineRule="auto"/>
        <w:jc w:val="both"/>
        <w:outlineLvl w:val="2"/>
        <w:rPr>
          <w:rFonts w:eastAsia="Calibri" w:cstheme="minorHAnsi"/>
          <w:bCs/>
          <w:sz w:val="24"/>
        </w:rPr>
      </w:pPr>
      <w:r w:rsidRPr="001A5B4A">
        <w:rPr>
          <w:rFonts w:eastAsia="Calibri" w:cstheme="minorHAnsi"/>
          <w:bCs/>
          <w:sz w:val="24"/>
        </w:rPr>
        <w:t xml:space="preserve">Rezone </w:t>
      </w:r>
      <w:r w:rsidR="00785613" w:rsidRPr="001A5B4A">
        <w:rPr>
          <w:rFonts w:eastAsia="Calibri" w:cstheme="minorHAnsi"/>
          <w:bCs/>
          <w:sz w:val="24"/>
        </w:rPr>
        <w:t xml:space="preserve">No </w:t>
      </w:r>
      <w:r w:rsidRPr="001A5B4A">
        <w:rPr>
          <w:rFonts w:eastAsia="Calibri" w:cstheme="minorHAnsi"/>
          <w:bCs/>
          <w:sz w:val="24"/>
        </w:rPr>
        <w:t xml:space="preserve">353 Waterloo Road, Greenacre from R2 Low Density Residential to B2 Local </w:t>
      </w:r>
      <w:r w:rsidRPr="001A5B4A">
        <w:rPr>
          <w:rFonts w:eastAsia="Calibri" w:cstheme="minorHAnsi"/>
          <w:bCs/>
          <w:sz w:val="24"/>
        </w:rPr>
        <w:lastRenderedPageBreak/>
        <w:t>Centre</w:t>
      </w:r>
      <w:r w:rsidR="005C696F" w:rsidRPr="001A5B4A">
        <w:rPr>
          <w:rFonts w:eastAsia="Calibri" w:cstheme="minorHAnsi"/>
          <w:bCs/>
          <w:sz w:val="24"/>
        </w:rPr>
        <w:t>,</w:t>
      </w:r>
      <w:r w:rsidRPr="001A5B4A">
        <w:rPr>
          <w:rFonts w:eastAsia="Calibri" w:cstheme="minorHAnsi"/>
          <w:bCs/>
          <w:sz w:val="24"/>
        </w:rPr>
        <w:t xml:space="preserve"> hence enabling its inclusion into the Chullora Marketplace site.</w:t>
      </w:r>
    </w:p>
    <w:p w14:paraId="4ABCD2E3" w14:textId="621C9552" w:rsidR="00E34331" w:rsidRPr="001A5B4A" w:rsidRDefault="00E34331" w:rsidP="0026475B">
      <w:pPr>
        <w:pStyle w:val="ListParagraph"/>
        <w:keepNext/>
        <w:widowControl w:val="0"/>
        <w:numPr>
          <w:ilvl w:val="0"/>
          <w:numId w:val="28"/>
        </w:numPr>
        <w:snapToGrid w:val="0"/>
        <w:spacing w:before="240" w:after="60" w:line="240" w:lineRule="auto"/>
        <w:jc w:val="both"/>
        <w:outlineLvl w:val="2"/>
        <w:rPr>
          <w:rFonts w:eastAsia="Calibri" w:cstheme="minorHAnsi"/>
          <w:bCs/>
          <w:sz w:val="24"/>
        </w:rPr>
      </w:pPr>
      <w:r w:rsidRPr="001A5B4A">
        <w:rPr>
          <w:rFonts w:eastAsia="Calibri" w:cstheme="minorHAnsi"/>
          <w:bCs/>
          <w:sz w:val="24"/>
        </w:rPr>
        <w:t xml:space="preserve">The inclusion of Clause 6.14 which provided for, amongst other things, </w:t>
      </w:r>
      <w:proofErr w:type="gramStart"/>
      <w:r w:rsidRPr="001A5B4A">
        <w:rPr>
          <w:rFonts w:eastAsia="Calibri" w:cstheme="minorHAnsi"/>
          <w:bCs/>
          <w:sz w:val="24"/>
        </w:rPr>
        <w:t>height</w:t>
      </w:r>
      <w:proofErr w:type="gramEnd"/>
      <w:r w:rsidRPr="001A5B4A">
        <w:rPr>
          <w:rFonts w:eastAsia="Calibri" w:cstheme="minorHAnsi"/>
          <w:bCs/>
          <w:sz w:val="24"/>
        </w:rPr>
        <w:t xml:space="preserve"> </w:t>
      </w:r>
      <w:r w:rsidR="009E3949" w:rsidRPr="001A5B4A">
        <w:rPr>
          <w:rFonts w:eastAsia="Calibri" w:cstheme="minorHAnsi"/>
          <w:bCs/>
          <w:sz w:val="24"/>
        </w:rPr>
        <w:t>and</w:t>
      </w:r>
      <w:r w:rsidRPr="001A5B4A">
        <w:rPr>
          <w:rFonts w:eastAsia="Calibri" w:cstheme="minorHAnsi"/>
          <w:bCs/>
          <w:sz w:val="24"/>
        </w:rPr>
        <w:t xml:space="preserve"> setback controls for the development of the Chullora Marketplace site and a minimum required floor space ratio for the ‘commercial ‘land uses on the site  </w:t>
      </w:r>
    </w:p>
    <w:p w14:paraId="48F3212F" w14:textId="77777777" w:rsidR="005C696F" w:rsidRPr="001A5B4A" w:rsidRDefault="00E34331" w:rsidP="005C696F">
      <w:pPr>
        <w:keepNext/>
        <w:widowControl w:val="0"/>
        <w:snapToGrid w:val="0"/>
        <w:spacing w:before="240" w:after="60" w:line="240" w:lineRule="auto"/>
        <w:jc w:val="both"/>
        <w:outlineLvl w:val="2"/>
        <w:rPr>
          <w:rFonts w:eastAsia="Calibri" w:cstheme="minorHAnsi"/>
          <w:sz w:val="24"/>
          <w:lang w:eastAsia="en-AU"/>
        </w:rPr>
      </w:pPr>
      <w:r w:rsidRPr="001A5B4A">
        <w:rPr>
          <w:rFonts w:eastAsia="Calibri" w:cstheme="minorHAnsi"/>
          <w:bCs/>
          <w:sz w:val="24"/>
        </w:rPr>
        <w:t xml:space="preserve">In addition, </w:t>
      </w:r>
      <w:r w:rsidR="005C696F" w:rsidRPr="001A5B4A">
        <w:rPr>
          <w:rFonts w:eastAsia="Calibri" w:cstheme="minorHAnsi"/>
          <w:sz w:val="24"/>
          <w:lang w:eastAsia="en-AU"/>
        </w:rPr>
        <w:t xml:space="preserve">Section 9 of ‘Part A3 – Key Infill Development Sites’ of the Bankstown Development Control Plan 2015 came into effect providing for </w:t>
      </w:r>
      <w:proofErr w:type="gramStart"/>
      <w:r w:rsidR="005C696F" w:rsidRPr="001A5B4A">
        <w:rPr>
          <w:rFonts w:eastAsia="Calibri" w:cstheme="minorHAnsi"/>
          <w:sz w:val="24"/>
          <w:lang w:eastAsia="en-AU"/>
        </w:rPr>
        <w:t>a number of</w:t>
      </w:r>
      <w:proofErr w:type="gramEnd"/>
      <w:r w:rsidR="005C696F" w:rsidRPr="001A5B4A">
        <w:rPr>
          <w:rFonts w:eastAsia="Calibri" w:cstheme="minorHAnsi"/>
          <w:sz w:val="24"/>
          <w:lang w:eastAsia="en-AU"/>
        </w:rPr>
        <w:t xml:space="preserve"> built form controls, details relating to the provision of landscaping and public domain improvement works, development controls, minimum required environmental standards, etc.</w:t>
      </w:r>
    </w:p>
    <w:p w14:paraId="324CF64B" w14:textId="77777777" w:rsidR="006E5701" w:rsidRPr="001A5B4A" w:rsidRDefault="005C696F" w:rsidP="00204D94">
      <w:pPr>
        <w:keepNext/>
        <w:widowControl w:val="0"/>
        <w:snapToGrid w:val="0"/>
        <w:spacing w:before="240" w:after="60" w:line="240" w:lineRule="auto"/>
        <w:jc w:val="both"/>
        <w:outlineLvl w:val="2"/>
        <w:rPr>
          <w:rFonts w:eastAsia="Times New Roman" w:cstheme="minorHAnsi"/>
          <w:b/>
          <w:bCs/>
          <w:sz w:val="26"/>
          <w:szCs w:val="28"/>
          <w:u w:val="single"/>
        </w:rPr>
      </w:pPr>
      <w:r w:rsidRPr="001A5B4A">
        <w:rPr>
          <w:rFonts w:eastAsia="Times New Roman" w:cstheme="minorHAnsi"/>
          <w:b/>
          <w:bCs/>
          <w:sz w:val="26"/>
          <w:szCs w:val="28"/>
          <w:u w:val="single"/>
        </w:rPr>
        <w:t>LAND AND ENVIRONMENT COURT</w:t>
      </w:r>
    </w:p>
    <w:p w14:paraId="4D917C81" w14:textId="139ED985" w:rsidR="006E5701" w:rsidRPr="001A5B4A" w:rsidRDefault="00541C19" w:rsidP="00204D94">
      <w:pPr>
        <w:keepNext/>
        <w:widowControl w:val="0"/>
        <w:snapToGrid w:val="0"/>
        <w:spacing w:before="240" w:after="60" w:line="240" w:lineRule="auto"/>
        <w:jc w:val="both"/>
        <w:outlineLvl w:val="2"/>
        <w:rPr>
          <w:rFonts w:eastAsia="Calibri" w:cstheme="minorHAnsi"/>
          <w:bCs/>
          <w:sz w:val="24"/>
        </w:rPr>
      </w:pPr>
      <w:r w:rsidRPr="001A5B4A">
        <w:rPr>
          <w:rFonts w:eastAsia="Calibri" w:cstheme="minorHAnsi"/>
          <w:bCs/>
          <w:sz w:val="24"/>
        </w:rPr>
        <w:t>On 27 April 2023 t</w:t>
      </w:r>
      <w:r w:rsidR="006E5701" w:rsidRPr="001A5B4A">
        <w:rPr>
          <w:rFonts w:eastAsia="Calibri" w:cstheme="minorHAnsi"/>
          <w:bCs/>
          <w:sz w:val="24"/>
        </w:rPr>
        <w:t>he applicant</w:t>
      </w:r>
      <w:r w:rsidR="00BB292D" w:rsidRPr="001A5B4A">
        <w:rPr>
          <w:rFonts w:eastAsia="Calibri" w:cstheme="minorHAnsi"/>
          <w:bCs/>
          <w:sz w:val="24"/>
        </w:rPr>
        <w:t xml:space="preserve"> </w:t>
      </w:r>
      <w:r w:rsidR="006E5701" w:rsidRPr="001A5B4A">
        <w:rPr>
          <w:rFonts w:eastAsia="Calibri" w:cstheme="minorHAnsi"/>
          <w:bCs/>
          <w:sz w:val="24"/>
        </w:rPr>
        <w:t>lodged a</w:t>
      </w:r>
      <w:r w:rsidR="00785613" w:rsidRPr="001A5B4A">
        <w:rPr>
          <w:rFonts w:eastAsia="Calibri" w:cstheme="minorHAnsi"/>
          <w:bCs/>
          <w:sz w:val="24"/>
        </w:rPr>
        <w:t xml:space="preserve"> Class 1</w:t>
      </w:r>
      <w:r w:rsidR="006E5701" w:rsidRPr="001A5B4A">
        <w:rPr>
          <w:rFonts w:eastAsia="Calibri" w:cstheme="minorHAnsi"/>
          <w:bCs/>
          <w:sz w:val="24"/>
        </w:rPr>
        <w:t xml:space="preserve"> appeal with the Land and Environment Court </w:t>
      </w:r>
      <w:r w:rsidRPr="001A5B4A">
        <w:rPr>
          <w:rFonts w:eastAsia="Calibri" w:cstheme="minorHAnsi"/>
          <w:bCs/>
          <w:sz w:val="24"/>
        </w:rPr>
        <w:t xml:space="preserve">pursuant to the provisions contained within </w:t>
      </w:r>
      <w:r w:rsidR="006E5701" w:rsidRPr="001A5B4A">
        <w:rPr>
          <w:rFonts w:eastAsia="Calibri" w:cstheme="minorHAnsi"/>
          <w:bCs/>
          <w:sz w:val="24"/>
        </w:rPr>
        <w:t>Section 8.11 of the Environmental Planning and Assessment Act</w:t>
      </w:r>
      <w:r w:rsidR="005C696F" w:rsidRPr="001A5B4A">
        <w:rPr>
          <w:rFonts w:eastAsia="Calibri" w:cstheme="minorHAnsi"/>
          <w:bCs/>
          <w:sz w:val="24"/>
        </w:rPr>
        <w:t>,</w:t>
      </w:r>
      <w:r w:rsidR="006E5701" w:rsidRPr="001A5B4A">
        <w:rPr>
          <w:rFonts w:eastAsia="Calibri" w:cstheme="minorHAnsi"/>
          <w:bCs/>
          <w:sz w:val="24"/>
        </w:rPr>
        <w:t xml:space="preserve"> 1979. </w:t>
      </w:r>
    </w:p>
    <w:p w14:paraId="500B7392" w14:textId="521CCEF6" w:rsidR="00494853" w:rsidRPr="001A5B4A" w:rsidRDefault="00494853" w:rsidP="00204D94">
      <w:pPr>
        <w:keepNext/>
        <w:widowControl w:val="0"/>
        <w:snapToGrid w:val="0"/>
        <w:spacing w:before="240" w:after="60" w:line="240" w:lineRule="auto"/>
        <w:jc w:val="both"/>
        <w:outlineLvl w:val="2"/>
        <w:rPr>
          <w:rFonts w:eastAsia="Calibri" w:cstheme="minorHAnsi"/>
          <w:bCs/>
          <w:sz w:val="24"/>
        </w:rPr>
      </w:pPr>
      <w:r w:rsidRPr="001A5B4A">
        <w:rPr>
          <w:rFonts w:eastAsia="Calibri" w:cstheme="minorHAnsi"/>
          <w:bCs/>
          <w:sz w:val="24"/>
        </w:rPr>
        <w:t>At the time of writing this report, a conciliation conference under S34 of the Land and Environment Court Act 1979 is arranged for 17 October 2023.</w:t>
      </w:r>
    </w:p>
    <w:p w14:paraId="616231DC" w14:textId="77777777" w:rsidR="00204D94" w:rsidRPr="001A5B4A" w:rsidRDefault="00204D94" w:rsidP="00204D94">
      <w:pPr>
        <w:keepNext/>
        <w:widowControl w:val="0"/>
        <w:snapToGrid w:val="0"/>
        <w:spacing w:before="240" w:after="60" w:line="240" w:lineRule="auto"/>
        <w:jc w:val="both"/>
        <w:outlineLvl w:val="2"/>
        <w:rPr>
          <w:rFonts w:eastAsia="Times New Roman" w:cstheme="minorHAnsi"/>
          <w:b/>
          <w:bCs/>
          <w:sz w:val="26"/>
          <w:szCs w:val="28"/>
          <w:u w:val="single"/>
        </w:rPr>
      </w:pPr>
      <w:r w:rsidRPr="001A5B4A">
        <w:rPr>
          <w:rFonts w:eastAsia="Times New Roman" w:cstheme="minorHAnsi"/>
          <w:b/>
          <w:bCs/>
          <w:sz w:val="26"/>
          <w:szCs w:val="28"/>
          <w:u w:val="single"/>
        </w:rPr>
        <w:t>STATUTORY CONSIDERATIONS</w:t>
      </w:r>
    </w:p>
    <w:p w14:paraId="0F1FAC54" w14:textId="77777777" w:rsidR="00CA17C4" w:rsidRPr="001A5B4A" w:rsidRDefault="00CA17C4" w:rsidP="00204D94">
      <w:pPr>
        <w:spacing w:after="0" w:line="240" w:lineRule="auto"/>
        <w:jc w:val="both"/>
        <w:rPr>
          <w:rFonts w:eastAsia="Calibri" w:cstheme="minorHAnsi"/>
          <w:sz w:val="24"/>
        </w:rPr>
      </w:pPr>
    </w:p>
    <w:p w14:paraId="4D22B91A" w14:textId="77777777" w:rsidR="00E33DAE" w:rsidRPr="001A5B4A" w:rsidRDefault="00E33DAE" w:rsidP="00204D94">
      <w:pPr>
        <w:spacing w:after="0" w:line="240" w:lineRule="auto"/>
        <w:jc w:val="both"/>
        <w:rPr>
          <w:rFonts w:eastAsia="Calibri" w:cstheme="minorHAnsi"/>
          <w:sz w:val="24"/>
          <w:u w:val="single"/>
        </w:rPr>
      </w:pPr>
      <w:r w:rsidRPr="001A5B4A">
        <w:rPr>
          <w:rFonts w:eastAsia="Calibri" w:cstheme="minorHAnsi"/>
          <w:sz w:val="24"/>
          <w:u w:val="single"/>
        </w:rPr>
        <w:t>Biodiversity Conservation Act 2016</w:t>
      </w:r>
    </w:p>
    <w:p w14:paraId="48240930" w14:textId="77777777" w:rsidR="00E33DAE" w:rsidRPr="001A5B4A" w:rsidRDefault="00E33DAE" w:rsidP="00204D94">
      <w:pPr>
        <w:spacing w:after="0" w:line="240" w:lineRule="auto"/>
        <w:jc w:val="both"/>
        <w:rPr>
          <w:rFonts w:eastAsia="Calibri" w:cstheme="minorHAnsi"/>
          <w:sz w:val="24"/>
        </w:rPr>
      </w:pPr>
    </w:p>
    <w:p w14:paraId="32107199" w14:textId="77777777" w:rsidR="009B439A" w:rsidRPr="001A5B4A" w:rsidRDefault="00AF2F7C" w:rsidP="009B439A">
      <w:pPr>
        <w:spacing w:after="0" w:line="240" w:lineRule="auto"/>
        <w:jc w:val="both"/>
        <w:rPr>
          <w:rFonts w:eastAsia="Calibri" w:cstheme="minorHAnsi"/>
          <w:sz w:val="24"/>
        </w:rPr>
      </w:pPr>
      <w:r w:rsidRPr="001A5B4A">
        <w:rPr>
          <w:rFonts w:eastAsia="Calibri" w:cstheme="minorHAnsi"/>
          <w:sz w:val="24"/>
        </w:rPr>
        <w:t xml:space="preserve">The subject site is located immediately west of Norfolk Reserve. </w:t>
      </w:r>
      <w:r w:rsidR="00C51217" w:rsidRPr="001A5B4A">
        <w:rPr>
          <w:rFonts w:eastAsia="Calibri" w:cstheme="minorHAnsi"/>
          <w:sz w:val="24"/>
        </w:rPr>
        <w:t>N</w:t>
      </w:r>
      <w:r w:rsidR="009B439A" w:rsidRPr="001A5B4A">
        <w:rPr>
          <w:rFonts w:eastAsia="Calibri" w:cstheme="minorHAnsi"/>
          <w:sz w:val="24"/>
        </w:rPr>
        <w:t>ative vegetation within this reserve</w:t>
      </w:r>
      <w:r w:rsidR="00B82650" w:rsidRPr="001A5B4A">
        <w:rPr>
          <w:rFonts w:eastAsia="Calibri" w:cstheme="minorHAnsi"/>
          <w:sz w:val="24"/>
        </w:rPr>
        <w:t xml:space="preserve"> comprises </w:t>
      </w:r>
      <w:r w:rsidR="009B439A" w:rsidRPr="001A5B4A">
        <w:rPr>
          <w:rFonts w:eastAsia="Calibri" w:cstheme="minorHAnsi"/>
          <w:sz w:val="24"/>
        </w:rPr>
        <w:t xml:space="preserve">Cumberland Plain and </w:t>
      </w:r>
      <w:r w:rsidR="00B82650" w:rsidRPr="001A5B4A">
        <w:rPr>
          <w:rFonts w:eastAsia="Calibri" w:cstheme="minorHAnsi"/>
          <w:sz w:val="24"/>
        </w:rPr>
        <w:t xml:space="preserve">is </w:t>
      </w:r>
      <w:r w:rsidR="009B439A" w:rsidRPr="001A5B4A">
        <w:rPr>
          <w:rFonts w:eastAsia="Calibri" w:cstheme="minorHAnsi"/>
          <w:sz w:val="24"/>
        </w:rPr>
        <w:t>identified as Cooks River / Castlereagh Ironbark Forest in the Sydney Basin Bioregion which is listed as an endangered ecological community.</w:t>
      </w:r>
    </w:p>
    <w:p w14:paraId="3BE2D53F" w14:textId="77777777" w:rsidR="009B439A" w:rsidRPr="001A5B4A" w:rsidRDefault="009B439A" w:rsidP="00204D94">
      <w:pPr>
        <w:spacing w:after="0" w:line="240" w:lineRule="auto"/>
        <w:jc w:val="both"/>
        <w:rPr>
          <w:rFonts w:eastAsia="Calibri" w:cstheme="minorHAnsi"/>
          <w:sz w:val="24"/>
        </w:rPr>
      </w:pPr>
    </w:p>
    <w:p w14:paraId="081BA37D" w14:textId="77777777" w:rsidR="009B439A" w:rsidRPr="001A5B4A" w:rsidRDefault="009B439A" w:rsidP="009B439A">
      <w:pPr>
        <w:spacing w:after="0" w:line="240" w:lineRule="auto"/>
        <w:jc w:val="both"/>
        <w:rPr>
          <w:rFonts w:eastAsia="Calibri" w:cstheme="minorHAnsi"/>
          <w:sz w:val="24"/>
        </w:rPr>
      </w:pPr>
      <w:r w:rsidRPr="001A5B4A">
        <w:rPr>
          <w:rFonts w:eastAsia="Calibri" w:cstheme="minorHAnsi"/>
          <w:sz w:val="24"/>
        </w:rPr>
        <w:t xml:space="preserve">Accompanying the development application was the following </w:t>
      </w:r>
      <w:proofErr w:type="gramStart"/>
      <w:r w:rsidRPr="001A5B4A">
        <w:rPr>
          <w:rFonts w:eastAsia="Calibri" w:cstheme="minorHAnsi"/>
          <w:sz w:val="24"/>
        </w:rPr>
        <w:t>document;</w:t>
      </w:r>
      <w:proofErr w:type="gramEnd"/>
    </w:p>
    <w:p w14:paraId="275B9E78" w14:textId="77777777" w:rsidR="009B439A" w:rsidRPr="001A5B4A" w:rsidRDefault="009B439A" w:rsidP="009B439A">
      <w:pPr>
        <w:spacing w:after="0" w:line="240" w:lineRule="auto"/>
        <w:jc w:val="both"/>
        <w:rPr>
          <w:rFonts w:eastAsia="Calibri" w:cstheme="minorHAnsi"/>
          <w:sz w:val="24"/>
        </w:rPr>
      </w:pPr>
    </w:p>
    <w:p w14:paraId="00DB33F2" w14:textId="54AF61D0" w:rsidR="009B439A" w:rsidRPr="001A5B4A" w:rsidRDefault="00C51217" w:rsidP="0026475B">
      <w:pPr>
        <w:pStyle w:val="ListParagraph"/>
        <w:numPr>
          <w:ilvl w:val="0"/>
          <w:numId w:val="23"/>
        </w:numPr>
        <w:spacing w:after="0" w:line="240" w:lineRule="auto"/>
        <w:jc w:val="both"/>
        <w:rPr>
          <w:rFonts w:eastAsia="Calibri" w:cstheme="minorHAnsi"/>
          <w:sz w:val="24"/>
        </w:rPr>
      </w:pPr>
      <w:r w:rsidRPr="001A5B4A">
        <w:rPr>
          <w:rFonts w:eastAsia="Calibri" w:cstheme="minorHAnsi"/>
          <w:sz w:val="24"/>
        </w:rPr>
        <w:t>‘</w:t>
      </w:r>
      <w:r w:rsidR="009B439A" w:rsidRPr="001A5B4A">
        <w:rPr>
          <w:rFonts w:eastAsia="Calibri" w:cstheme="minorHAnsi"/>
          <w:sz w:val="24"/>
        </w:rPr>
        <w:t>Biodiversity Assessment Report</w:t>
      </w:r>
      <w:r w:rsidRPr="001A5B4A">
        <w:rPr>
          <w:rFonts w:eastAsia="Calibri" w:cstheme="minorHAnsi"/>
          <w:sz w:val="24"/>
        </w:rPr>
        <w:t>’</w:t>
      </w:r>
      <w:r w:rsidR="009B439A" w:rsidRPr="001A5B4A">
        <w:rPr>
          <w:rFonts w:eastAsia="Calibri" w:cstheme="minorHAnsi"/>
          <w:sz w:val="24"/>
        </w:rPr>
        <w:t xml:space="preserve"> prepared by Travers Bushfire &amp; Ecology, referenced as ‘REF: 18HEN07’ and dated 12 December 2022.</w:t>
      </w:r>
    </w:p>
    <w:p w14:paraId="572A087B" w14:textId="77777777" w:rsidR="002B6035" w:rsidRPr="001A5B4A" w:rsidRDefault="002B6035" w:rsidP="009B439A">
      <w:pPr>
        <w:spacing w:after="0" w:line="240" w:lineRule="auto"/>
        <w:jc w:val="both"/>
        <w:rPr>
          <w:rFonts w:eastAsia="Calibri" w:cstheme="minorHAnsi"/>
          <w:sz w:val="24"/>
        </w:rPr>
      </w:pPr>
    </w:p>
    <w:p w14:paraId="4C26CCF6" w14:textId="136213C8" w:rsidR="009B439A" w:rsidRPr="001A5B4A" w:rsidRDefault="00B82650" w:rsidP="009B439A">
      <w:pPr>
        <w:spacing w:after="0" w:line="240" w:lineRule="auto"/>
        <w:jc w:val="both"/>
        <w:rPr>
          <w:rFonts w:eastAsia="Calibri" w:cstheme="minorHAnsi"/>
          <w:sz w:val="24"/>
        </w:rPr>
      </w:pPr>
      <w:r w:rsidRPr="001A5B4A">
        <w:rPr>
          <w:rFonts w:eastAsia="Calibri" w:cstheme="minorHAnsi"/>
          <w:sz w:val="24"/>
        </w:rPr>
        <w:t xml:space="preserve">The </w:t>
      </w:r>
      <w:r w:rsidR="0082547C" w:rsidRPr="001A5B4A">
        <w:rPr>
          <w:rFonts w:eastAsia="Calibri" w:cstheme="minorHAnsi"/>
          <w:sz w:val="24"/>
        </w:rPr>
        <w:t xml:space="preserve">applicant’s Biodiversity </w:t>
      </w:r>
      <w:r w:rsidR="002B6035" w:rsidRPr="001A5B4A">
        <w:rPr>
          <w:rFonts w:eastAsia="Calibri" w:cstheme="minorHAnsi"/>
          <w:sz w:val="24"/>
        </w:rPr>
        <w:t xml:space="preserve">Development </w:t>
      </w:r>
      <w:r w:rsidRPr="001A5B4A">
        <w:rPr>
          <w:rFonts w:eastAsia="Calibri" w:cstheme="minorHAnsi"/>
          <w:sz w:val="24"/>
        </w:rPr>
        <w:t xml:space="preserve">Assessment Report </w:t>
      </w:r>
      <w:r w:rsidR="0082547C" w:rsidRPr="001A5B4A">
        <w:rPr>
          <w:rFonts w:eastAsia="Calibri" w:cstheme="minorHAnsi"/>
          <w:sz w:val="24"/>
        </w:rPr>
        <w:t xml:space="preserve">identified the following as being </w:t>
      </w:r>
      <w:r w:rsidRPr="001A5B4A">
        <w:rPr>
          <w:rFonts w:eastAsia="Calibri" w:cstheme="minorHAnsi"/>
          <w:sz w:val="24"/>
        </w:rPr>
        <w:t>r</w:t>
      </w:r>
      <w:r w:rsidR="009B439A" w:rsidRPr="001A5B4A">
        <w:rPr>
          <w:rFonts w:eastAsia="Calibri" w:cstheme="minorHAnsi"/>
          <w:sz w:val="24"/>
        </w:rPr>
        <w:t xml:space="preserve">ecorded within the </w:t>
      </w:r>
      <w:proofErr w:type="gramStart"/>
      <w:r w:rsidR="009B439A" w:rsidRPr="001A5B4A">
        <w:rPr>
          <w:rFonts w:eastAsia="Calibri" w:cstheme="minorHAnsi"/>
          <w:sz w:val="24"/>
        </w:rPr>
        <w:t>reserve;</w:t>
      </w:r>
      <w:proofErr w:type="gramEnd"/>
    </w:p>
    <w:p w14:paraId="0791D41C" w14:textId="77777777" w:rsidR="009B439A" w:rsidRPr="001A5B4A" w:rsidRDefault="009B439A" w:rsidP="0026475B">
      <w:pPr>
        <w:pStyle w:val="ListParagraph"/>
        <w:numPr>
          <w:ilvl w:val="0"/>
          <w:numId w:val="23"/>
        </w:numPr>
        <w:spacing w:after="0" w:line="240" w:lineRule="auto"/>
        <w:jc w:val="both"/>
        <w:rPr>
          <w:rFonts w:eastAsia="Calibri" w:cstheme="minorHAnsi"/>
          <w:sz w:val="24"/>
        </w:rPr>
      </w:pPr>
      <w:r w:rsidRPr="001A5B4A">
        <w:rPr>
          <w:rFonts w:eastAsia="Calibri" w:cstheme="minorHAnsi"/>
          <w:sz w:val="24"/>
        </w:rPr>
        <w:t>Three (3) threatened fauna species</w:t>
      </w:r>
      <w:r w:rsidR="00B82650" w:rsidRPr="001A5B4A">
        <w:rPr>
          <w:rFonts w:eastAsia="Calibri" w:cstheme="minorHAnsi"/>
          <w:sz w:val="24"/>
        </w:rPr>
        <w:t>;</w:t>
      </w:r>
      <w:r w:rsidRPr="001A5B4A">
        <w:rPr>
          <w:rFonts w:eastAsia="Calibri" w:cstheme="minorHAnsi"/>
          <w:sz w:val="24"/>
        </w:rPr>
        <w:t xml:space="preserve"> Powerful Owl (</w:t>
      </w:r>
      <w:proofErr w:type="spellStart"/>
      <w:r w:rsidRPr="001A5B4A">
        <w:rPr>
          <w:rFonts w:eastAsia="Calibri" w:cstheme="minorHAnsi"/>
          <w:i/>
          <w:sz w:val="24"/>
        </w:rPr>
        <w:t>Ninox</w:t>
      </w:r>
      <w:proofErr w:type="spellEnd"/>
      <w:r w:rsidRPr="001A5B4A">
        <w:rPr>
          <w:rFonts w:eastAsia="Calibri" w:cstheme="minorHAnsi"/>
          <w:i/>
          <w:sz w:val="24"/>
        </w:rPr>
        <w:t xml:space="preserve"> </w:t>
      </w:r>
      <w:proofErr w:type="spellStart"/>
      <w:r w:rsidRPr="001A5B4A">
        <w:rPr>
          <w:rFonts w:eastAsia="Calibri" w:cstheme="minorHAnsi"/>
          <w:i/>
          <w:sz w:val="24"/>
        </w:rPr>
        <w:t>strenua</w:t>
      </w:r>
      <w:proofErr w:type="spellEnd"/>
      <w:r w:rsidRPr="001A5B4A">
        <w:rPr>
          <w:rFonts w:eastAsia="Calibri" w:cstheme="minorHAnsi"/>
          <w:sz w:val="24"/>
        </w:rPr>
        <w:t>), Grey-headed Flying-fox (</w:t>
      </w:r>
      <w:proofErr w:type="spellStart"/>
      <w:r w:rsidRPr="001A5B4A">
        <w:rPr>
          <w:rFonts w:eastAsia="Calibri" w:cstheme="minorHAnsi"/>
          <w:i/>
          <w:sz w:val="24"/>
        </w:rPr>
        <w:t>Pteropus</w:t>
      </w:r>
      <w:proofErr w:type="spellEnd"/>
      <w:r w:rsidRPr="001A5B4A">
        <w:rPr>
          <w:rFonts w:eastAsia="Calibri" w:cstheme="minorHAnsi"/>
          <w:i/>
          <w:sz w:val="24"/>
        </w:rPr>
        <w:t xml:space="preserve"> </w:t>
      </w:r>
      <w:proofErr w:type="spellStart"/>
      <w:r w:rsidRPr="001A5B4A">
        <w:rPr>
          <w:rFonts w:eastAsia="Calibri" w:cstheme="minorHAnsi"/>
          <w:i/>
          <w:sz w:val="24"/>
        </w:rPr>
        <w:t>poliocephalus</w:t>
      </w:r>
      <w:proofErr w:type="spellEnd"/>
      <w:r w:rsidRPr="001A5B4A">
        <w:rPr>
          <w:rFonts w:eastAsia="Calibri" w:cstheme="minorHAnsi"/>
          <w:sz w:val="24"/>
        </w:rPr>
        <w:t>) and Large Bent-winged Bat (</w:t>
      </w:r>
      <w:proofErr w:type="spellStart"/>
      <w:r w:rsidRPr="001A5B4A">
        <w:rPr>
          <w:rFonts w:eastAsia="Calibri" w:cstheme="minorHAnsi"/>
          <w:i/>
          <w:sz w:val="24"/>
        </w:rPr>
        <w:t>Miniopterus</w:t>
      </w:r>
      <w:proofErr w:type="spellEnd"/>
      <w:r w:rsidRPr="001A5B4A">
        <w:rPr>
          <w:rFonts w:eastAsia="Calibri" w:cstheme="minorHAnsi"/>
          <w:i/>
          <w:sz w:val="24"/>
        </w:rPr>
        <w:t xml:space="preserve"> </w:t>
      </w:r>
      <w:proofErr w:type="spellStart"/>
      <w:r w:rsidRPr="001A5B4A">
        <w:rPr>
          <w:rFonts w:eastAsia="Calibri" w:cstheme="minorHAnsi"/>
          <w:i/>
          <w:sz w:val="24"/>
        </w:rPr>
        <w:t>orianae</w:t>
      </w:r>
      <w:proofErr w:type="spellEnd"/>
      <w:r w:rsidRPr="001A5B4A">
        <w:rPr>
          <w:rFonts w:eastAsia="Calibri" w:cstheme="minorHAnsi"/>
          <w:i/>
          <w:sz w:val="24"/>
        </w:rPr>
        <w:t xml:space="preserve"> </w:t>
      </w:r>
      <w:proofErr w:type="spellStart"/>
      <w:r w:rsidRPr="001A5B4A">
        <w:rPr>
          <w:rFonts w:eastAsia="Calibri" w:cstheme="minorHAnsi"/>
          <w:i/>
          <w:sz w:val="24"/>
        </w:rPr>
        <w:t>oceanensis</w:t>
      </w:r>
      <w:proofErr w:type="spellEnd"/>
      <w:r w:rsidRPr="001A5B4A">
        <w:rPr>
          <w:rFonts w:eastAsia="Calibri" w:cstheme="minorHAnsi"/>
          <w:sz w:val="24"/>
        </w:rPr>
        <w:t>)</w:t>
      </w:r>
    </w:p>
    <w:p w14:paraId="0082E861" w14:textId="77777777" w:rsidR="009B439A" w:rsidRPr="001A5B4A" w:rsidRDefault="009B439A" w:rsidP="0026475B">
      <w:pPr>
        <w:pStyle w:val="ListParagraph"/>
        <w:numPr>
          <w:ilvl w:val="0"/>
          <w:numId w:val="23"/>
        </w:numPr>
        <w:spacing w:after="0" w:line="240" w:lineRule="auto"/>
        <w:jc w:val="both"/>
        <w:rPr>
          <w:rFonts w:eastAsia="Calibri" w:cstheme="minorHAnsi"/>
          <w:sz w:val="24"/>
        </w:rPr>
      </w:pPr>
      <w:r w:rsidRPr="001A5B4A">
        <w:rPr>
          <w:rFonts w:eastAsia="Calibri" w:cstheme="minorHAnsi"/>
          <w:sz w:val="24"/>
        </w:rPr>
        <w:t>Two (2) threatened flora species</w:t>
      </w:r>
      <w:r w:rsidR="00B82650" w:rsidRPr="001A5B4A">
        <w:rPr>
          <w:rFonts w:eastAsia="Calibri" w:cstheme="minorHAnsi"/>
          <w:sz w:val="24"/>
        </w:rPr>
        <w:t>;</w:t>
      </w:r>
      <w:r w:rsidRPr="001A5B4A">
        <w:rPr>
          <w:rFonts w:eastAsia="Calibri" w:cstheme="minorHAnsi"/>
          <w:sz w:val="24"/>
        </w:rPr>
        <w:t xml:space="preserve"> </w:t>
      </w:r>
      <w:r w:rsidRPr="001A5B4A">
        <w:rPr>
          <w:rFonts w:eastAsia="Calibri" w:cstheme="minorHAnsi"/>
          <w:i/>
          <w:sz w:val="24"/>
        </w:rPr>
        <w:t xml:space="preserve">Acacia </w:t>
      </w:r>
      <w:proofErr w:type="spellStart"/>
      <w:r w:rsidRPr="001A5B4A">
        <w:rPr>
          <w:rFonts w:eastAsia="Calibri" w:cstheme="minorHAnsi"/>
          <w:i/>
          <w:sz w:val="24"/>
        </w:rPr>
        <w:t>pubescens</w:t>
      </w:r>
      <w:proofErr w:type="spellEnd"/>
      <w:r w:rsidRPr="001A5B4A">
        <w:rPr>
          <w:rFonts w:eastAsia="Calibri" w:cstheme="minorHAnsi"/>
          <w:sz w:val="24"/>
        </w:rPr>
        <w:t xml:space="preserve"> and </w:t>
      </w:r>
      <w:proofErr w:type="spellStart"/>
      <w:r w:rsidRPr="001A5B4A">
        <w:rPr>
          <w:rFonts w:eastAsia="Calibri" w:cstheme="minorHAnsi"/>
          <w:i/>
          <w:sz w:val="24"/>
        </w:rPr>
        <w:t>Tylophora</w:t>
      </w:r>
      <w:proofErr w:type="spellEnd"/>
      <w:r w:rsidRPr="001A5B4A">
        <w:rPr>
          <w:rFonts w:eastAsia="Calibri" w:cstheme="minorHAnsi"/>
          <w:i/>
          <w:sz w:val="24"/>
        </w:rPr>
        <w:t xml:space="preserve"> </w:t>
      </w:r>
      <w:proofErr w:type="spellStart"/>
      <w:r w:rsidRPr="001A5B4A">
        <w:rPr>
          <w:rFonts w:eastAsia="Calibri" w:cstheme="minorHAnsi"/>
          <w:i/>
          <w:sz w:val="24"/>
        </w:rPr>
        <w:t>woollsii</w:t>
      </w:r>
      <w:proofErr w:type="spellEnd"/>
    </w:p>
    <w:p w14:paraId="3919792D" w14:textId="77777777" w:rsidR="009B439A" w:rsidRPr="001A5B4A" w:rsidRDefault="009B439A" w:rsidP="0026475B">
      <w:pPr>
        <w:pStyle w:val="ListParagraph"/>
        <w:numPr>
          <w:ilvl w:val="0"/>
          <w:numId w:val="23"/>
        </w:numPr>
        <w:spacing w:after="0" w:line="240" w:lineRule="auto"/>
        <w:jc w:val="both"/>
        <w:rPr>
          <w:rFonts w:eastAsia="Calibri" w:cstheme="minorHAnsi"/>
          <w:sz w:val="24"/>
        </w:rPr>
      </w:pPr>
      <w:r w:rsidRPr="001A5B4A">
        <w:rPr>
          <w:rFonts w:eastAsia="Calibri" w:cstheme="minorHAnsi"/>
          <w:sz w:val="24"/>
        </w:rPr>
        <w:t>No endangered populations</w:t>
      </w:r>
    </w:p>
    <w:p w14:paraId="214A8612" w14:textId="77777777" w:rsidR="009B439A" w:rsidRPr="001A5B4A" w:rsidRDefault="009B439A" w:rsidP="0026475B">
      <w:pPr>
        <w:pStyle w:val="ListParagraph"/>
        <w:numPr>
          <w:ilvl w:val="0"/>
          <w:numId w:val="23"/>
        </w:numPr>
        <w:spacing w:after="0" w:line="240" w:lineRule="auto"/>
        <w:jc w:val="both"/>
        <w:rPr>
          <w:rFonts w:eastAsia="Calibri" w:cstheme="minorHAnsi"/>
          <w:sz w:val="24"/>
        </w:rPr>
      </w:pPr>
      <w:r w:rsidRPr="001A5B4A">
        <w:rPr>
          <w:rFonts w:eastAsia="Calibri" w:cstheme="minorHAnsi"/>
          <w:sz w:val="24"/>
        </w:rPr>
        <w:t>One (1) endangered ecological community</w:t>
      </w:r>
      <w:r w:rsidR="00B82650" w:rsidRPr="001A5B4A">
        <w:rPr>
          <w:rFonts w:eastAsia="Calibri" w:cstheme="minorHAnsi"/>
          <w:sz w:val="24"/>
        </w:rPr>
        <w:t>;</w:t>
      </w:r>
      <w:r w:rsidRPr="001A5B4A">
        <w:rPr>
          <w:rFonts w:eastAsia="Calibri" w:cstheme="minorHAnsi"/>
          <w:sz w:val="24"/>
        </w:rPr>
        <w:t xml:space="preserve"> Cooks River/Castlereagh Ironbark Forest in the Sydney Basin Bioregion</w:t>
      </w:r>
    </w:p>
    <w:p w14:paraId="430633DC" w14:textId="77777777" w:rsidR="009B439A" w:rsidRPr="001A5B4A" w:rsidRDefault="009B439A" w:rsidP="00204D94">
      <w:pPr>
        <w:spacing w:after="0" w:line="240" w:lineRule="auto"/>
        <w:jc w:val="both"/>
        <w:rPr>
          <w:rFonts w:eastAsia="Calibri" w:cstheme="minorHAnsi"/>
          <w:sz w:val="24"/>
        </w:rPr>
      </w:pPr>
    </w:p>
    <w:p w14:paraId="60005829" w14:textId="702F7438" w:rsidR="009B439A" w:rsidRPr="001A5B4A" w:rsidRDefault="00C51217" w:rsidP="00204D94">
      <w:pPr>
        <w:spacing w:after="0" w:line="240" w:lineRule="auto"/>
        <w:jc w:val="both"/>
        <w:rPr>
          <w:rFonts w:eastAsia="Calibri" w:cstheme="minorHAnsi"/>
          <w:sz w:val="24"/>
        </w:rPr>
      </w:pPr>
      <w:r w:rsidRPr="001A5B4A">
        <w:rPr>
          <w:rFonts w:eastAsia="Calibri" w:cstheme="minorHAnsi"/>
          <w:sz w:val="24"/>
        </w:rPr>
        <w:t xml:space="preserve">The applicant’s Biodiversity </w:t>
      </w:r>
      <w:r w:rsidR="002B6035" w:rsidRPr="001A5B4A">
        <w:rPr>
          <w:rFonts w:eastAsia="Calibri" w:cstheme="minorHAnsi"/>
          <w:sz w:val="24"/>
        </w:rPr>
        <w:t xml:space="preserve">Development </w:t>
      </w:r>
      <w:r w:rsidRPr="001A5B4A">
        <w:rPr>
          <w:rFonts w:eastAsia="Calibri" w:cstheme="minorHAnsi"/>
          <w:sz w:val="24"/>
        </w:rPr>
        <w:t xml:space="preserve">Assessment Report </w:t>
      </w:r>
      <w:proofErr w:type="gramStart"/>
      <w:r w:rsidRPr="001A5B4A">
        <w:rPr>
          <w:rFonts w:eastAsia="Calibri" w:cstheme="minorHAnsi"/>
          <w:sz w:val="24"/>
        </w:rPr>
        <w:t>concluded;</w:t>
      </w:r>
      <w:proofErr w:type="gramEnd"/>
    </w:p>
    <w:p w14:paraId="0843038D" w14:textId="77777777" w:rsidR="00C51217" w:rsidRPr="001A5B4A" w:rsidRDefault="00C51217" w:rsidP="00204D94">
      <w:pPr>
        <w:spacing w:after="0" w:line="240" w:lineRule="auto"/>
        <w:jc w:val="both"/>
        <w:rPr>
          <w:rFonts w:eastAsia="Calibri" w:cstheme="minorHAnsi"/>
          <w:sz w:val="24"/>
        </w:rPr>
      </w:pPr>
    </w:p>
    <w:p w14:paraId="0DEBE5DB" w14:textId="77777777" w:rsidR="00C51217" w:rsidRPr="001A5B4A" w:rsidRDefault="00C51217" w:rsidP="00204D94">
      <w:pPr>
        <w:spacing w:after="0" w:line="240" w:lineRule="auto"/>
        <w:jc w:val="both"/>
        <w:rPr>
          <w:rFonts w:eastAsia="Calibri" w:cstheme="minorHAnsi"/>
          <w:i/>
          <w:sz w:val="24"/>
        </w:rPr>
      </w:pPr>
      <w:r w:rsidRPr="001A5B4A">
        <w:rPr>
          <w:rFonts w:eastAsia="Calibri" w:cstheme="minorHAnsi"/>
          <w:i/>
          <w:sz w:val="24"/>
        </w:rPr>
        <w:t xml:space="preserve">The state assessment of significance has concluded that the proposed stage 1 development will not have a significant impact on any threatened species, populations or TECs. Therefore, </w:t>
      </w:r>
      <w:r w:rsidRPr="001A5B4A">
        <w:rPr>
          <w:rFonts w:eastAsia="Calibri" w:cstheme="minorHAnsi"/>
          <w:i/>
          <w:sz w:val="24"/>
        </w:rPr>
        <w:lastRenderedPageBreak/>
        <w:t>(a) a Species Impact Statement is not required for the proposal and (b) biodiversity offsetting is not required.</w:t>
      </w:r>
    </w:p>
    <w:p w14:paraId="2DDDCDCA" w14:textId="77777777" w:rsidR="00AF2F7C" w:rsidRPr="001A5B4A" w:rsidRDefault="00AF2F7C" w:rsidP="00204D94">
      <w:pPr>
        <w:spacing w:after="0" w:line="240" w:lineRule="auto"/>
        <w:jc w:val="both"/>
        <w:rPr>
          <w:rFonts w:eastAsia="Calibri" w:cstheme="minorHAnsi"/>
          <w:sz w:val="24"/>
        </w:rPr>
      </w:pPr>
    </w:p>
    <w:p w14:paraId="312C7FF2" w14:textId="77777777" w:rsidR="00C51217" w:rsidRPr="001A5B4A" w:rsidRDefault="00C51217" w:rsidP="00B82650">
      <w:pPr>
        <w:pStyle w:val="xmsonormal"/>
        <w:jc w:val="both"/>
        <w:rPr>
          <w:rFonts w:asciiTheme="minorHAnsi" w:eastAsia="Calibri" w:hAnsiTheme="minorHAnsi" w:cstheme="minorHAnsi"/>
          <w:sz w:val="24"/>
          <w:lang w:eastAsia="en-US"/>
        </w:rPr>
      </w:pPr>
      <w:r w:rsidRPr="001A5B4A">
        <w:rPr>
          <w:rFonts w:asciiTheme="minorHAnsi" w:eastAsia="Calibri" w:hAnsiTheme="minorHAnsi" w:cstheme="minorHAnsi"/>
          <w:sz w:val="24"/>
          <w:lang w:eastAsia="en-US"/>
        </w:rPr>
        <w:t>Council’s Environmental Planner has reviewed the applicant’s Biodiversity Assessment Report</w:t>
      </w:r>
      <w:r w:rsidR="0082547C" w:rsidRPr="001A5B4A">
        <w:rPr>
          <w:rFonts w:asciiTheme="minorHAnsi" w:eastAsia="Calibri" w:hAnsiTheme="minorHAnsi" w:cstheme="minorHAnsi"/>
          <w:sz w:val="24"/>
          <w:lang w:eastAsia="en-US"/>
        </w:rPr>
        <w:t>,</w:t>
      </w:r>
      <w:r w:rsidRPr="001A5B4A">
        <w:rPr>
          <w:rFonts w:asciiTheme="minorHAnsi" w:eastAsia="Calibri" w:hAnsiTheme="minorHAnsi" w:cstheme="minorHAnsi"/>
          <w:sz w:val="24"/>
          <w:lang w:eastAsia="en-US"/>
        </w:rPr>
        <w:t xml:space="preserve"> providing the following </w:t>
      </w:r>
      <w:proofErr w:type="gramStart"/>
      <w:r w:rsidRPr="001A5B4A">
        <w:rPr>
          <w:rFonts w:asciiTheme="minorHAnsi" w:eastAsia="Calibri" w:hAnsiTheme="minorHAnsi" w:cstheme="minorHAnsi"/>
          <w:sz w:val="24"/>
          <w:lang w:eastAsia="en-US"/>
        </w:rPr>
        <w:t>comments;</w:t>
      </w:r>
      <w:proofErr w:type="gramEnd"/>
    </w:p>
    <w:p w14:paraId="13353E49" w14:textId="42FAF981" w:rsidR="00C51217" w:rsidRPr="001A5B4A" w:rsidRDefault="00C51217" w:rsidP="0026475B">
      <w:pPr>
        <w:pStyle w:val="xxxmsonormal"/>
        <w:numPr>
          <w:ilvl w:val="0"/>
          <w:numId w:val="24"/>
        </w:numPr>
        <w:jc w:val="both"/>
        <w:rPr>
          <w:rFonts w:asciiTheme="minorHAnsi" w:eastAsia="Calibri" w:hAnsiTheme="minorHAnsi" w:cstheme="minorHAnsi"/>
          <w:i/>
          <w:sz w:val="24"/>
          <w:lang w:eastAsia="en-US"/>
        </w:rPr>
      </w:pPr>
      <w:r w:rsidRPr="001A5B4A">
        <w:rPr>
          <w:rFonts w:asciiTheme="minorHAnsi" w:eastAsia="Calibri" w:hAnsiTheme="minorHAnsi" w:cstheme="minorHAnsi"/>
          <w:i/>
          <w:sz w:val="24"/>
          <w:lang w:eastAsia="en-US"/>
        </w:rPr>
        <w:t xml:space="preserve">A Vegetation Management Plan must be prepared in accordance with best practice methodology and include the replanting of all structural layers (canopy, </w:t>
      </w:r>
      <w:proofErr w:type="spellStart"/>
      <w:r w:rsidRPr="001A5B4A">
        <w:rPr>
          <w:rFonts w:asciiTheme="minorHAnsi" w:eastAsia="Calibri" w:hAnsiTheme="minorHAnsi" w:cstheme="minorHAnsi"/>
          <w:i/>
          <w:sz w:val="24"/>
          <w:lang w:eastAsia="en-US"/>
        </w:rPr>
        <w:t>midstorey</w:t>
      </w:r>
      <w:proofErr w:type="spellEnd"/>
      <w:r w:rsidRPr="001A5B4A">
        <w:rPr>
          <w:rFonts w:asciiTheme="minorHAnsi" w:eastAsia="Calibri" w:hAnsiTheme="minorHAnsi" w:cstheme="minorHAnsi"/>
          <w:i/>
          <w:sz w:val="24"/>
          <w:lang w:eastAsia="en-US"/>
        </w:rPr>
        <w:t xml:space="preserve"> and groundcover).  Species selected must contain a high diversity, be consistent with the species list for Plant Community Type (PCT) 3448 – Castlereagh Ironbark Forest and be of local provenance. The Vegetation Management Plan must incorporate the entire 6 metre wide deep soil zone proposed along the total length of the </w:t>
      </w:r>
      <w:r w:rsidR="007E0B59" w:rsidRPr="001A5B4A">
        <w:rPr>
          <w:rFonts w:asciiTheme="minorHAnsi" w:eastAsia="Calibri" w:hAnsiTheme="minorHAnsi" w:cstheme="minorHAnsi"/>
          <w:i/>
          <w:sz w:val="24"/>
          <w:lang w:eastAsia="en-US"/>
        </w:rPr>
        <w:t>eastern</w:t>
      </w:r>
      <w:r w:rsidRPr="001A5B4A">
        <w:rPr>
          <w:rFonts w:asciiTheme="minorHAnsi" w:eastAsia="Calibri" w:hAnsiTheme="minorHAnsi" w:cstheme="minorHAnsi"/>
          <w:i/>
          <w:sz w:val="24"/>
          <w:lang w:eastAsia="en-US"/>
        </w:rPr>
        <w:t xml:space="preserve"> boundary of the subject site, adjacent to Norfolk Reserve.  To maintain light along the </w:t>
      </w:r>
      <w:r w:rsidR="007E0B59" w:rsidRPr="001A5B4A">
        <w:rPr>
          <w:rFonts w:asciiTheme="minorHAnsi" w:eastAsia="Calibri" w:hAnsiTheme="minorHAnsi" w:cstheme="minorHAnsi"/>
          <w:i/>
          <w:sz w:val="24"/>
          <w:lang w:eastAsia="en-US"/>
        </w:rPr>
        <w:t>western</w:t>
      </w:r>
      <w:r w:rsidRPr="001A5B4A">
        <w:rPr>
          <w:rFonts w:asciiTheme="minorHAnsi" w:eastAsia="Calibri" w:hAnsiTheme="minorHAnsi" w:cstheme="minorHAnsi"/>
          <w:i/>
          <w:sz w:val="24"/>
          <w:lang w:eastAsia="en-US"/>
        </w:rPr>
        <w:t xml:space="preserve"> edge of Norfolk Reserve the following planting densities must be maintained.</w:t>
      </w:r>
    </w:p>
    <w:p w14:paraId="7CA3220D" w14:textId="77777777" w:rsidR="00C51217" w:rsidRPr="001A5B4A" w:rsidRDefault="00C51217" w:rsidP="0026475B">
      <w:pPr>
        <w:pStyle w:val="xxxmsonormal"/>
        <w:numPr>
          <w:ilvl w:val="1"/>
          <w:numId w:val="24"/>
        </w:numPr>
        <w:jc w:val="both"/>
        <w:rPr>
          <w:rFonts w:asciiTheme="minorHAnsi" w:eastAsia="Calibri" w:hAnsiTheme="minorHAnsi" w:cstheme="minorHAnsi"/>
          <w:i/>
          <w:sz w:val="24"/>
          <w:lang w:eastAsia="en-US"/>
        </w:rPr>
      </w:pPr>
      <w:r w:rsidRPr="001A5B4A">
        <w:rPr>
          <w:rFonts w:asciiTheme="minorHAnsi" w:eastAsia="Calibri" w:hAnsiTheme="minorHAnsi" w:cstheme="minorHAnsi"/>
          <w:i/>
          <w:sz w:val="24"/>
          <w:lang w:eastAsia="en-US"/>
        </w:rPr>
        <w:t>Trees must be planted approximately 20 metres apart</w:t>
      </w:r>
    </w:p>
    <w:p w14:paraId="195E3B05" w14:textId="77777777" w:rsidR="00C51217" w:rsidRPr="001A5B4A" w:rsidRDefault="00C51217" w:rsidP="0026475B">
      <w:pPr>
        <w:pStyle w:val="xxxmsonormal"/>
        <w:numPr>
          <w:ilvl w:val="1"/>
          <w:numId w:val="24"/>
        </w:numPr>
        <w:jc w:val="both"/>
        <w:rPr>
          <w:rFonts w:asciiTheme="minorHAnsi" w:eastAsia="Calibri" w:hAnsiTheme="minorHAnsi" w:cstheme="minorHAnsi"/>
          <w:i/>
          <w:sz w:val="24"/>
          <w:lang w:eastAsia="en-US"/>
        </w:rPr>
      </w:pPr>
      <w:r w:rsidRPr="001A5B4A">
        <w:rPr>
          <w:rFonts w:asciiTheme="minorHAnsi" w:eastAsia="Calibri" w:hAnsiTheme="minorHAnsi" w:cstheme="minorHAnsi"/>
          <w:i/>
          <w:sz w:val="24"/>
          <w:lang w:eastAsia="en-US"/>
        </w:rPr>
        <w:t>Shrubs must be planted approximately 10 metres apart</w:t>
      </w:r>
    </w:p>
    <w:p w14:paraId="4F0AF0AE" w14:textId="77777777" w:rsidR="00C51217" w:rsidRPr="001A5B4A" w:rsidRDefault="00C51217" w:rsidP="0026475B">
      <w:pPr>
        <w:pStyle w:val="xxxmsonormal"/>
        <w:numPr>
          <w:ilvl w:val="1"/>
          <w:numId w:val="24"/>
        </w:numPr>
        <w:jc w:val="both"/>
        <w:rPr>
          <w:rFonts w:asciiTheme="minorHAnsi" w:eastAsia="Calibri" w:hAnsiTheme="minorHAnsi" w:cstheme="minorHAnsi"/>
          <w:i/>
          <w:sz w:val="24"/>
          <w:lang w:eastAsia="en-US"/>
        </w:rPr>
      </w:pPr>
      <w:r w:rsidRPr="001A5B4A">
        <w:rPr>
          <w:rFonts w:asciiTheme="minorHAnsi" w:eastAsia="Calibri" w:hAnsiTheme="minorHAnsi" w:cstheme="minorHAnsi"/>
          <w:i/>
          <w:sz w:val="24"/>
          <w:lang w:eastAsia="en-US"/>
        </w:rPr>
        <w:t>Ground covers should be planted densely to reduce weed growth</w:t>
      </w:r>
    </w:p>
    <w:p w14:paraId="71C01016" w14:textId="77777777" w:rsidR="00C51217" w:rsidRPr="001A5B4A" w:rsidRDefault="00C51217" w:rsidP="0026475B">
      <w:pPr>
        <w:pStyle w:val="xxxmsonormal"/>
        <w:numPr>
          <w:ilvl w:val="0"/>
          <w:numId w:val="24"/>
        </w:numPr>
        <w:jc w:val="both"/>
        <w:rPr>
          <w:rFonts w:asciiTheme="minorHAnsi" w:eastAsia="Calibri" w:hAnsiTheme="minorHAnsi" w:cstheme="minorHAnsi"/>
          <w:i/>
          <w:sz w:val="24"/>
          <w:lang w:eastAsia="en-US"/>
        </w:rPr>
      </w:pPr>
      <w:r w:rsidRPr="001A5B4A">
        <w:rPr>
          <w:rFonts w:asciiTheme="minorHAnsi" w:eastAsia="Calibri" w:hAnsiTheme="minorHAnsi" w:cstheme="minorHAnsi"/>
          <w:i/>
          <w:sz w:val="24"/>
          <w:lang w:eastAsia="en-US"/>
        </w:rPr>
        <w:t>The Landscape Plan must be updated to include the 6m vegetated deep soil zone adjacent to Norfolk Reserve. The vegetation densities and species selection must be consistent with the requirements of the Vegetation Management Plan listed above.</w:t>
      </w:r>
    </w:p>
    <w:p w14:paraId="703603C4" w14:textId="77777777" w:rsidR="00C51217" w:rsidRPr="001A5B4A" w:rsidRDefault="00C51217" w:rsidP="0026475B">
      <w:pPr>
        <w:pStyle w:val="xxxmsonormal"/>
        <w:numPr>
          <w:ilvl w:val="0"/>
          <w:numId w:val="24"/>
        </w:numPr>
        <w:jc w:val="both"/>
        <w:rPr>
          <w:rFonts w:asciiTheme="minorHAnsi" w:eastAsia="Calibri" w:hAnsiTheme="minorHAnsi" w:cstheme="minorHAnsi"/>
          <w:i/>
          <w:sz w:val="24"/>
          <w:lang w:eastAsia="en-US"/>
        </w:rPr>
      </w:pPr>
      <w:r w:rsidRPr="001A5B4A">
        <w:rPr>
          <w:rFonts w:asciiTheme="minorHAnsi" w:eastAsia="Calibri" w:hAnsiTheme="minorHAnsi" w:cstheme="minorHAnsi"/>
          <w:i/>
          <w:sz w:val="24"/>
          <w:lang w:eastAsia="en-US"/>
        </w:rPr>
        <w:t>Trees required to be removed to support the development would need to be replaced at a minimum 3:1 ratio in accordance with Council’s Tree Management Manual.</w:t>
      </w:r>
    </w:p>
    <w:p w14:paraId="633B6612" w14:textId="77777777" w:rsidR="00C51217" w:rsidRPr="001A5B4A" w:rsidRDefault="00C51217" w:rsidP="0026475B">
      <w:pPr>
        <w:pStyle w:val="xxxmsonormal"/>
        <w:numPr>
          <w:ilvl w:val="0"/>
          <w:numId w:val="24"/>
        </w:numPr>
        <w:jc w:val="both"/>
        <w:rPr>
          <w:rFonts w:asciiTheme="minorHAnsi" w:eastAsia="Calibri" w:hAnsiTheme="minorHAnsi" w:cstheme="minorHAnsi"/>
          <w:i/>
          <w:sz w:val="24"/>
          <w:lang w:eastAsia="en-US"/>
        </w:rPr>
      </w:pPr>
      <w:r w:rsidRPr="001A5B4A">
        <w:rPr>
          <w:rFonts w:asciiTheme="minorHAnsi" w:eastAsia="Calibri" w:hAnsiTheme="minorHAnsi" w:cstheme="minorHAnsi"/>
          <w:i/>
          <w:sz w:val="24"/>
          <w:lang w:eastAsia="en-US"/>
        </w:rPr>
        <w:t>A sediment and erosion control plan must be prepared in accordance with best practice methodology to protect Norfolk Reserve.</w:t>
      </w:r>
    </w:p>
    <w:p w14:paraId="78C7A1B8" w14:textId="11722054" w:rsidR="00C51217" w:rsidRPr="001A5B4A" w:rsidRDefault="00C51217" w:rsidP="0026475B">
      <w:pPr>
        <w:pStyle w:val="xxxmsonormal"/>
        <w:numPr>
          <w:ilvl w:val="0"/>
          <w:numId w:val="24"/>
        </w:numPr>
        <w:jc w:val="both"/>
        <w:rPr>
          <w:rFonts w:asciiTheme="minorHAnsi" w:eastAsia="Calibri" w:hAnsiTheme="minorHAnsi" w:cstheme="minorHAnsi"/>
          <w:i/>
          <w:sz w:val="24"/>
          <w:lang w:eastAsia="en-US"/>
        </w:rPr>
      </w:pPr>
      <w:r w:rsidRPr="001A5B4A">
        <w:rPr>
          <w:rFonts w:asciiTheme="minorHAnsi" w:eastAsia="Calibri" w:hAnsiTheme="minorHAnsi" w:cstheme="minorHAnsi"/>
          <w:i/>
          <w:sz w:val="24"/>
          <w:lang w:eastAsia="en-US"/>
        </w:rPr>
        <w:t>Any works on the subject site must not impact the tree protection zones of any trees in Norfolk Reserve or outside of the subject site.</w:t>
      </w:r>
    </w:p>
    <w:p w14:paraId="624EEC16" w14:textId="31D8D9E6" w:rsidR="00796EDE" w:rsidRPr="001A5B4A" w:rsidRDefault="00C362BF" w:rsidP="00796EDE">
      <w:pPr>
        <w:pStyle w:val="xxxmsonormal"/>
        <w:jc w:val="both"/>
        <w:rPr>
          <w:rFonts w:asciiTheme="minorHAnsi" w:eastAsia="Calibri" w:hAnsiTheme="minorHAnsi" w:cstheme="minorHAnsi"/>
          <w:iCs/>
          <w:sz w:val="24"/>
          <w:lang w:eastAsia="en-US"/>
        </w:rPr>
      </w:pPr>
      <w:r w:rsidRPr="001A5B4A">
        <w:rPr>
          <w:rFonts w:asciiTheme="minorHAnsi" w:eastAsia="Calibri" w:hAnsiTheme="minorHAnsi" w:cstheme="minorHAnsi"/>
          <w:iCs/>
          <w:sz w:val="24"/>
          <w:lang w:eastAsia="en-US"/>
        </w:rPr>
        <w:t xml:space="preserve">Given the above, the proposal fails to confirm whether the </w:t>
      </w:r>
      <w:r w:rsidRPr="001A5B4A">
        <w:rPr>
          <w:rFonts w:asciiTheme="minorHAnsi" w:eastAsia="Calibri" w:hAnsiTheme="minorHAnsi" w:cstheme="minorHAnsi"/>
          <w:i/>
          <w:sz w:val="24"/>
          <w:lang w:eastAsia="en-US"/>
        </w:rPr>
        <w:t xml:space="preserve">development is likely to significantly affect threatened </w:t>
      </w:r>
      <w:proofErr w:type="gramStart"/>
      <w:r w:rsidRPr="001A5B4A">
        <w:rPr>
          <w:rFonts w:asciiTheme="minorHAnsi" w:eastAsia="Calibri" w:hAnsiTheme="minorHAnsi" w:cstheme="minorHAnsi"/>
          <w:i/>
          <w:sz w:val="24"/>
          <w:lang w:eastAsia="en-US"/>
        </w:rPr>
        <w:t>species</w:t>
      </w:r>
      <w:proofErr w:type="gramEnd"/>
      <w:r w:rsidRPr="001A5B4A">
        <w:rPr>
          <w:rFonts w:asciiTheme="minorHAnsi" w:eastAsia="Calibri" w:hAnsiTheme="minorHAnsi" w:cstheme="minorHAnsi"/>
          <w:i/>
          <w:sz w:val="24"/>
          <w:lang w:eastAsia="en-US"/>
        </w:rPr>
        <w:t xml:space="preserve"> or their habitats </w:t>
      </w:r>
      <w:r w:rsidR="0014743D" w:rsidRPr="001A5B4A">
        <w:rPr>
          <w:rFonts w:asciiTheme="minorHAnsi" w:eastAsia="Calibri" w:hAnsiTheme="minorHAnsi" w:cstheme="minorHAnsi"/>
          <w:iCs/>
          <w:sz w:val="24"/>
          <w:lang w:eastAsia="en-US"/>
        </w:rPr>
        <w:t xml:space="preserve">as required under </w:t>
      </w:r>
      <w:r w:rsidRPr="001A5B4A">
        <w:rPr>
          <w:rFonts w:asciiTheme="minorHAnsi" w:eastAsia="Calibri" w:hAnsiTheme="minorHAnsi" w:cstheme="minorHAnsi"/>
          <w:iCs/>
          <w:sz w:val="24"/>
          <w:lang w:eastAsia="en-US"/>
        </w:rPr>
        <w:t xml:space="preserve">Part 7 of the Biodiversity Conservation Act 2016 and </w:t>
      </w:r>
      <w:r w:rsidR="00E01255" w:rsidRPr="001A5B4A">
        <w:rPr>
          <w:rFonts w:asciiTheme="minorHAnsi" w:eastAsia="Calibri" w:hAnsiTheme="minorHAnsi" w:cstheme="minorHAnsi"/>
          <w:iCs/>
          <w:sz w:val="24"/>
          <w:lang w:eastAsia="en-US"/>
        </w:rPr>
        <w:t>would be subject to a</w:t>
      </w:r>
      <w:r w:rsidRPr="001A5B4A">
        <w:rPr>
          <w:rFonts w:asciiTheme="minorHAnsi" w:eastAsia="Calibri" w:hAnsiTheme="minorHAnsi" w:cstheme="minorHAnsi"/>
          <w:iCs/>
          <w:sz w:val="24"/>
          <w:lang w:eastAsia="en-US"/>
        </w:rPr>
        <w:t xml:space="preserve"> vegetation management plan (amongst other things) in ensuring that the tests prescribed in the Act can be satisfied.</w:t>
      </w:r>
    </w:p>
    <w:p w14:paraId="1D94003D" w14:textId="77777777" w:rsidR="00690ABD" w:rsidRPr="001A5B4A" w:rsidRDefault="00690ABD" w:rsidP="00690ABD">
      <w:pPr>
        <w:keepNext/>
        <w:widowControl w:val="0"/>
        <w:snapToGrid w:val="0"/>
        <w:spacing w:before="240" w:after="60" w:line="240" w:lineRule="auto"/>
        <w:jc w:val="both"/>
        <w:outlineLvl w:val="2"/>
        <w:rPr>
          <w:rFonts w:eastAsia="Times New Roman" w:cstheme="minorHAnsi"/>
          <w:b/>
          <w:bCs/>
          <w:sz w:val="26"/>
          <w:szCs w:val="28"/>
          <w:u w:val="single"/>
        </w:rPr>
      </w:pPr>
      <w:r w:rsidRPr="001A5B4A">
        <w:rPr>
          <w:rFonts w:eastAsia="Times New Roman" w:cstheme="minorHAnsi"/>
          <w:b/>
          <w:bCs/>
          <w:sz w:val="26"/>
          <w:szCs w:val="28"/>
          <w:u w:val="single"/>
        </w:rPr>
        <w:t>SECTION 4.15 ASSESSMENT</w:t>
      </w:r>
    </w:p>
    <w:p w14:paraId="51D9E951" w14:textId="77777777" w:rsidR="00E33DAE" w:rsidRPr="001A5B4A" w:rsidRDefault="00E33DAE" w:rsidP="00204D94">
      <w:pPr>
        <w:spacing w:after="0" w:line="240" w:lineRule="auto"/>
        <w:jc w:val="both"/>
        <w:rPr>
          <w:rFonts w:eastAsia="Calibri" w:cstheme="minorHAnsi"/>
          <w:sz w:val="24"/>
        </w:rPr>
      </w:pPr>
    </w:p>
    <w:p w14:paraId="2FD8BB5E" w14:textId="77777777" w:rsidR="00204D94" w:rsidRPr="001A5B4A" w:rsidRDefault="00204D94" w:rsidP="00204D94">
      <w:pPr>
        <w:spacing w:after="0" w:line="240" w:lineRule="auto"/>
        <w:jc w:val="both"/>
        <w:rPr>
          <w:rFonts w:eastAsia="Calibri" w:cstheme="minorHAnsi"/>
          <w:sz w:val="24"/>
        </w:rPr>
      </w:pPr>
      <w:r w:rsidRPr="001A5B4A">
        <w:rPr>
          <w:rFonts w:eastAsia="Calibri" w:cstheme="minorHAnsi"/>
          <w:sz w:val="24"/>
        </w:rPr>
        <w:t>When determining this application, the relevant matters listed in Section 4.15</w:t>
      </w:r>
      <w:r w:rsidR="00296DFE" w:rsidRPr="001A5B4A">
        <w:rPr>
          <w:rFonts w:eastAsia="Calibri" w:cstheme="minorHAnsi"/>
          <w:sz w:val="24"/>
        </w:rPr>
        <w:t>(1)</w:t>
      </w:r>
      <w:r w:rsidRPr="001A5B4A">
        <w:rPr>
          <w:rFonts w:eastAsia="Calibri" w:cstheme="minorHAnsi"/>
          <w:sz w:val="24"/>
        </w:rPr>
        <w:t xml:space="preserve"> of the </w:t>
      </w:r>
      <w:r w:rsidRPr="001A5B4A">
        <w:rPr>
          <w:rFonts w:eastAsia="Calibri" w:cstheme="minorHAnsi"/>
          <w:i/>
          <w:iCs/>
          <w:sz w:val="24"/>
        </w:rPr>
        <w:t>Environmental Planning and Assessment Act 1979</w:t>
      </w:r>
      <w:r w:rsidRPr="001A5B4A">
        <w:rPr>
          <w:rFonts w:eastAsia="Calibri" w:cstheme="minorHAnsi"/>
          <w:sz w:val="24"/>
        </w:rPr>
        <w:t xml:space="preserve"> must be considered.  In this regard, the following environmental planning instruments, </w:t>
      </w:r>
      <w:r w:rsidR="008D1A58" w:rsidRPr="001A5B4A">
        <w:rPr>
          <w:rFonts w:eastAsia="Calibri" w:cstheme="minorHAnsi"/>
          <w:sz w:val="24"/>
        </w:rPr>
        <w:t xml:space="preserve">draft environmental planning instruments, </w:t>
      </w:r>
      <w:r w:rsidRPr="001A5B4A">
        <w:rPr>
          <w:rFonts w:eastAsia="Calibri" w:cstheme="minorHAnsi"/>
          <w:sz w:val="24"/>
        </w:rPr>
        <w:t>development control plans (DCPs), codes and policies are relevant:</w:t>
      </w:r>
    </w:p>
    <w:p w14:paraId="2898D10D" w14:textId="77777777" w:rsidR="00204D94" w:rsidRPr="001A5B4A" w:rsidRDefault="00204D94" w:rsidP="00204D94">
      <w:pPr>
        <w:spacing w:after="0" w:line="240" w:lineRule="auto"/>
        <w:jc w:val="both"/>
        <w:rPr>
          <w:rFonts w:eastAsia="Calibri" w:cstheme="minorHAnsi"/>
          <w:sz w:val="24"/>
        </w:rPr>
      </w:pPr>
    </w:p>
    <w:p w14:paraId="0998B9A4" w14:textId="77777777" w:rsidR="0069647F" w:rsidRPr="001A5B4A" w:rsidRDefault="0069647F" w:rsidP="00204D94">
      <w:pPr>
        <w:numPr>
          <w:ilvl w:val="0"/>
          <w:numId w:val="7"/>
        </w:numPr>
        <w:spacing w:after="0" w:line="240" w:lineRule="auto"/>
        <w:jc w:val="both"/>
        <w:rPr>
          <w:rFonts w:eastAsia="Calibri" w:cstheme="minorHAnsi"/>
          <w:sz w:val="24"/>
          <w:lang w:eastAsia="en-AU"/>
        </w:rPr>
      </w:pPr>
      <w:r w:rsidRPr="001A5B4A">
        <w:rPr>
          <w:rFonts w:eastAsia="Calibri" w:cstheme="minorHAnsi"/>
          <w:sz w:val="24"/>
        </w:rPr>
        <w:t>State Environmental Planning Policy (Planning Systems) 2021</w:t>
      </w:r>
    </w:p>
    <w:p w14:paraId="43167ADB" w14:textId="77777777" w:rsidR="0049280E" w:rsidRPr="001A5B4A" w:rsidRDefault="00FE04C1" w:rsidP="00204D94">
      <w:pPr>
        <w:numPr>
          <w:ilvl w:val="0"/>
          <w:numId w:val="7"/>
        </w:numPr>
        <w:spacing w:after="0" w:line="240" w:lineRule="auto"/>
        <w:jc w:val="both"/>
        <w:rPr>
          <w:rFonts w:eastAsia="Calibri" w:cstheme="minorHAnsi"/>
          <w:sz w:val="24"/>
          <w:lang w:eastAsia="en-AU"/>
        </w:rPr>
      </w:pPr>
      <w:r w:rsidRPr="001A5B4A">
        <w:rPr>
          <w:rFonts w:eastAsia="Calibri" w:cstheme="minorHAnsi"/>
          <w:sz w:val="24"/>
          <w:lang w:eastAsia="en-AU"/>
        </w:rPr>
        <w:t xml:space="preserve">State Environmental Planning Policy (Building Sustainability Index: </w:t>
      </w:r>
      <w:r w:rsidR="0049280E" w:rsidRPr="001A5B4A">
        <w:rPr>
          <w:rFonts w:eastAsia="Calibri" w:cstheme="minorHAnsi"/>
          <w:sz w:val="24"/>
          <w:lang w:eastAsia="en-AU"/>
        </w:rPr>
        <w:t>BASIX</w:t>
      </w:r>
      <w:r w:rsidRPr="001A5B4A">
        <w:rPr>
          <w:rFonts w:eastAsia="Calibri" w:cstheme="minorHAnsi"/>
          <w:sz w:val="24"/>
          <w:lang w:eastAsia="en-AU"/>
        </w:rPr>
        <w:t>) 2004</w:t>
      </w:r>
    </w:p>
    <w:p w14:paraId="5073F8D4" w14:textId="77777777" w:rsidR="008F1D4C" w:rsidRPr="001A5B4A" w:rsidRDefault="00204D94" w:rsidP="008F1D4C">
      <w:pPr>
        <w:numPr>
          <w:ilvl w:val="0"/>
          <w:numId w:val="7"/>
        </w:numPr>
        <w:spacing w:after="0" w:line="240" w:lineRule="auto"/>
        <w:jc w:val="both"/>
        <w:rPr>
          <w:rFonts w:eastAsia="Calibri" w:cstheme="minorHAnsi"/>
          <w:sz w:val="24"/>
          <w:lang w:eastAsia="en-AU"/>
        </w:rPr>
      </w:pPr>
      <w:r w:rsidRPr="001A5B4A">
        <w:rPr>
          <w:rFonts w:eastAsia="Calibri" w:cstheme="minorHAnsi"/>
          <w:sz w:val="24"/>
        </w:rPr>
        <w:t xml:space="preserve">State </w:t>
      </w:r>
      <w:r w:rsidRPr="001A5B4A">
        <w:rPr>
          <w:rFonts w:eastAsia="Calibri" w:cstheme="minorHAnsi"/>
          <w:sz w:val="24"/>
          <w:lang w:eastAsia="en-AU"/>
        </w:rPr>
        <w:t xml:space="preserve">Environmental Planning Policy </w:t>
      </w:r>
      <w:r w:rsidR="00B130CA" w:rsidRPr="001A5B4A">
        <w:rPr>
          <w:rFonts w:eastAsia="Calibri" w:cstheme="minorHAnsi"/>
          <w:sz w:val="24"/>
          <w:lang w:eastAsia="en-AU"/>
        </w:rPr>
        <w:t>(Resilience and Hazards) 2021</w:t>
      </w:r>
    </w:p>
    <w:p w14:paraId="0C1DAB9E" w14:textId="77777777" w:rsidR="00204D94" w:rsidRPr="001A5B4A" w:rsidRDefault="00204D94" w:rsidP="00204D94">
      <w:pPr>
        <w:widowControl w:val="0"/>
        <w:numPr>
          <w:ilvl w:val="0"/>
          <w:numId w:val="7"/>
        </w:numPr>
        <w:snapToGrid w:val="0"/>
        <w:spacing w:after="0" w:line="240" w:lineRule="auto"/>
        <w:jc w:val="both"/>
        <w:rPr>
          <w:rFonts w:eastAsia="Calibri" w:cstheme="minorHAnsi"/>
          <w:sz w:val="24"/>
        </w:rPr>
      </w:pPr>
      <w:r w:rsidRPr="001A5B4A">
        <w:rPr>
          <w:rFonts w:eastAsia="Calibri" w:cstheme="minorHAnsi"/>
          <w:sz w:val="24"/>
        </w:rPr>
        <w:t>State Environmental Planning Policy (</w:t>
      </w:r>
      <w:r w:rsidR="00B130CA" w:rsidRPr="001A5B4A">
        <w:rPr>
          <w:rFonts w:eastAsia="Calibri" w:cstheme="minorHAnsi"/>
          <w:sz w:val="24"/>
        </w:rPr>
        <w:t xml:space="preserve">Transport and </w:t>
      </w:r>
      <w:r w:rsidRPr="001A5B4A">
        <w:rPr>
          <w:rFonts w:eastAsia="Calibri" w:cstheme="minorHAnsi"/>
          <w:sz w:val="24"/>
        </w:rPr>
        <w:t>Infrastructure) 20</w:t>
      </w:r>
      <w:r w:rsidR="00B130CA" w:rsidRPr="001A5B4A">
        <w:rPr>
          <w:rFonts w:eastAsia="Calibri" w:cstheme="minorHAnsi"/>
          <w:sz w:val="24"/>
        </w:rPr>
        <w:t>21</w:t>
      </w:r>
    </w:p>
    <w:p w14:paraId="694D94A1" w14:textId="77777777" w:rsidR="00692A91" w:rsidRPr="001A5B4A" w:rsidRDefault="00692A91" w:rsidP="00692A91">
      <w:pPr>
        <w:pStyle w:val="ListParagraph"/>
        <w:numPr>
          <w:ilvl w:val="0"/>
          <w:numId w:val="7"/>
        </w:numPr>
        <w:spacing w:after="200" w:line="240" w:lineRule="auto"/>
        <w:jc w:val="both"/>
        <w:rPr>
          <w:rFonts w:eastAsia="Calibri" w:cstheme="minorHAnsi"/>
          <w:sz w:val="24"/>
        </w:rPr>
      </w:pPr>
      <w:r w:rsidRPr="001A5B4A">
        <w:rPr>
          <w:rFonts w:eastAsia="Calibri" w:cstheme="minorHAnsi"/>
          <w:sz w:val="24"/>
        </w:rPr>
        <w:t xml:space="preserve">State Environmental Planning Policy No 65 – Design Quality of Residential Apartment Development </w:t>
      </w:r>
    </w:p>
    <w:p w14:paraId="604BC239" w14:textId="77777777" w:rsidR="00692A91" w:rsidRPr="001A5B4A" w:rsidRDefault="00692A91" w:rsidP="00692A91">
      <w:pPr>
        <w:pStyle w:val="ListParagraph"/>
        <w:widowControl w:val="0"/>
        <w:numPr>
          <w:ilvl w:val="0"/>
          <w:numId w:val="7"/>
        </w:numPr>
        <w:snapToGrid w:val="0"/>
        <w:spacing w:after="0" w:line="240" w:lineRule="auto"/>
        <w:jc w:val="both"/>
        <w:rPr>
          <w:rFonts w:eastAsia="Calibri" w:cstheme="minorHAnsi"/>
          <w:sz w:val="24"/>
        </w:rPr>
      </w:pPr>
      <w:r w:rsidRPr="001A5B4A">
        <w:rPr>
          <w:rFonts w:eastAsia="Calibri" w:cstheme="minorHAnsi"/>
          <w:sz w:val="24"/>
        </w:rPr>
        <w:t>State Environmental Planning Policy (Biodiversity and Conservation) 2021</w:t>
      </w:r>
    </w:p>
    <w:p w14:paraId="5566E776" w14:textId="77777777" w:rsidR="00204D94" w:rsidRPr="001A5B4A" w:rsidRDefault="00503724" w:rsidP="00204D94">
      <w:pPr>
        <w:widowControl w:val="0"/>
        <w:numPr>
          <w:ilvl w:val="0"/>
          <w:numId w:val="7"/>
        </w:numPr>
        <w:snapToGrid w:val="0"/>
        <w:spacing w:after="0" w:line="240" w:lineRule="auto"/>
        <w:jc w:val="both"/>
        <w:rPr>
          <w:rFonts w:eastAsia="Calibri" w:cstheme="minorHAnsi"/>
          <w:sz w:val="24"/>
        </w:rPr>
      </w:pPr>
      <w:r w:rsidRPr="001A5B4A">
        <w:rPr>
          <w:rFonts w:eastAsia="Calibri" w:cstheme="minorHAnsi"/>
          <w:sz w:val="24"/>
        </w:rPr>
        <w:t>Bankstown</w:t>
      </w:r>
      <w:r w:rsidR="00204D94" w:rsidRPr="001A5B4A">
        <w:rPr>
          <w:rFonts w:eastAsia="Calibri" w:cstheme="minorHAnsi"/>
          <w:sz w:val="24"/>
        </w:rPr>
        <w:t xml:space="preserve"> Local Environmental Plan 20</w:t>
      </w:r>
      <w:r w:rsidRPr="001A5B4A">
        <w:rPr>
          <w:rFonts w:eastAsia="Calibri" w:cstheme="minorHAnsi"/>
          <w:sz w:val="24"/>
        </w:rPr>
        <w:t>15</w:t>
      </w:r>
    </w:p>
    <w:p w14:paraId="67CA8324" w14:textId="77777777" w:rsidR="00204D94" w:rsidRPr="001A5B4A" w:rsidRDefault="00204D94" w:rsidP="00204D94">
      <w:pPr>
        <w:numPr>
          <w:ilvl w:val="0"/>
          <w:numId w:val="7"/>
        </w:numPr>
        <w:spacing w:after="0" w:line="240" w:lineRule="auto"/>
        <w:jc w:val="both"/>
        <w:rPr>
          <w:rFonts w:eastAsia="Calibri" w:cstheme="minorHAnsi"/>
          <w:sz w:val="24"/>
        </w:rPr>
      </w:pPr>
      <w:r w:rsidRPr="001A5B4A">
        <w:rPr>
          <w:rFonts w:eastAsia="Calibri" w:cstheme="minorHAnsi"/>
          <w:sz w:val="24"/>
        </w:rPr>
        <w:lastRenderedPageBreak/>
        <w:t>Draft Canterbury-Bankstown Local Environmental Plan 202</w:t>
      </w:r>
      <w:r w:rsidR="00503724" w:rsidRPr="001A5B4A">
        <w:rPr>
          <w:rFonts w:eastAsia="Calibri" w:cstheme="minorHAnsi"/>
          <w:sz w:val="24"/>
        </w:rPr>
        <w:t>3</w:t>
      </w:r>
    </w:p>
    <w:p w14:paraId="5F15DDC8" w14:textId="77777777" w:rsidR="00204D94" w:rsidRPr="001A5B4A" w:rsidRDefault="00692A91" w:rsidP="00204D94">
      <w:pPr>
        <w:numPr>
          <w:ilvl w:val="0"/>
          <w:numId w:val="7"/>
        </w:numPr>
        <w:spacing w:after="0" w:line="240" w:lineRule="auto"/>
        <w:jc w:val="both"/>
        <w:rPr>
          <w:rFonts w:eastAsia="Calibri" w:cstheme="minorHAnsi"/>
          <w:sz w:val="24"/>
        </w:rPr>
      </w:pPr>
      <w:r w:rsidRPr="001A5B4A">
        <w:rPr>
          <w:rFonts w:eastAsia="Calibri" w:cstheme="minorHAnsi"/>
          <w:sz w:val="24"/>
        </w:rPr>
        <w:t>Bankstown</w:t>
      </w:r>
      <w:r w:rsidR="00204D94" w:rsidRPr="001A5B4A">
        <w:rPr>
          <w:rFonts w:eastAsia="Calibri" w:cstheme="minorHAnsi"/>
          <w:sz w:val="24"/>
        </w:rPr>
        <w:t xml:space="preserve"> Development Control Plan 201</w:t>
      </w:r>
      <w:r w:rsidRPr="001A5B4A">
        <w:rPr>
          <w:rFonts w:eastAsia="Calibri" w:cstheme="minorHAnsi"/>
          <w:sz w:val="24"/>
        </w:rPr>
        <w:t>5</w:t>
      </w:r>
    </w:p>
    <w:p w14:paraId="64EA3C76" w14:textId="30AFB09A" w:rsidR="00B82650" w:rsidRPr="001A5B4A" w:rsidRDefault="00B82650" w:rsidP="00204D94">
      <w:pPr>
        <w:numPr>
          <w:ilvl w:val="0"/>
          <w:numId w:val="7"/>
        </w:numPr>
        <w:spacing w:after="0" w:line="240" w:lineRule="auto"/>
        <w:jc w:val="both"/>
        <w:rPr>
          <w:rFonts w:eastAsia="Calibri" w:cstheme="minorHAnsi"/>
          <w:sz w:val="24"/>
        </w:rPr>
      </w:pPr>
      <w:r w:rsidRPr="001A5B4A">
        <w:rPr>
          <w:rFonts w:eastAsia="Calibri" w:cstheme="minorHAnsi"/>
          <w:sz w:val="24"/>
        </w:rPr>
        <w:t>Bankstown Development Engineering Standards</w:t>
      </w:r>
    </w:p>
    <w:p w14:paraId="5F16D0BF" w14:textId="694AA703" w:rsidR="006A23A4" w:rsidRPr="001A5B4A" w:rsidRDefault="006A23A4" w:rsidP="00204D94">
      <w:pPr>
        <w:numPr>
          <w:ilvl w:val="0"/>
          <w:numId w:val="7"/>
        </w:numPr>
        <w:spacing w:after="0" w:line="240" w:lineRule="auto"/>
        <w:jc w:val="both"/>
        <w:rPr>
          <w:rFonts w:eastAsia="Calibri" w:cstheme="minorHAnsi"/>
          <w:sz w:val="24"/>
        </w:rPr>
      </w:pPr>
      <w:r w:rsidRPr="001A5B4A">
        <w:rPr>
          <w:rFonts w:eastAsia="Calibri" w:cstheme="minorHAnsi"/>
          <w:sz w:val="24"/>
        </w:rPr>
        <w:t>Canterbury-Bankstown Local Infrastructure Contributions Plan 2022</w:t>
      </w:r>
    </w:p>
    <w:p w14:paraId="091E6FE9" w14:textId="77777777" w:rsidR="00204D94" w:rsidRPr="001A5B4A" w:rsidRDefault="00204D94" w:rsidP="00204D94">
      <w:pPr>
        <w:spacing w:after="0" w:line="240" w:lineRule="auto"/>
        <w:jc w:val="both"/>
        <w:rPr>
          <w:rFonts w:eastAsia="Calibri" w:cstheme="minorHAnsi"/>
          <w:sz w:val="24"/>
        </w:rPr>
      </w:pPr>
    </w:p>
    <w:p w14:paraId="6FB7E67A" w14:textId="77777777" w:rsidR="00204D94" w:rsidRPr="001A5B4A" w:rsidRDefault="00204D94" w:rsidP="00204D94">
      <w:pPr>
        <w:spacing w:after="0" w:line="240" w:lineRule="auto"/>
        <w:jc w:val="both"/>
        <w:rPr>
          <w:rFonts w:eastAsia="Calibri" w:cstheme="minorHAnsi"/>
          <w:b/>
          <w:bCs/>
          <w:i/>
          <w:sz w:val="24"/>
          <w:u w:val="single"/>
        </w:rPr>
      </w:pPr>
      <w:r w:rsidRPr="001A5B4A">
        <w:rPr>
          <w:rFonts w:eastAsia="Calibri" w:cstheme="minorHAnsi"/>
          <w:b/>
          <w:bCs/>
          <w:i/>
          <w:sz w:val="24"/>
          <w:u w:val="single"/>
        </w:rPr>
        <w:t>Environmental planning instruments [Section 4.15(1)(a)(i)]</w:t>
      </w:r>
    </w:p>
    <w:p w14:paraId="7D11D64B" w14:textId="77777777" w:rsidR="00204D94" w:rsidRPr="001A5B4A" w:rsidRDefault="00204D94" w:rsidP="00204D94">
      <w:pPr>
        <w:spacing w:after="0" w:line="240" w:lineRule="auto"/>
        <w:jc w:val="both"/>
        <w:rPr>
          <w:rFonts w:eastAsia="Calibri" w:cstheme="minorHAnsi"/>
          <w:sz w:val="24"/>
        </w:rPr>
      </w:pPr>
    </w:p>
    <w:p w14:paraId="305704BE" w14:textId="77777777" w:rsidR="00F70404" w:rsidRPr="001A5B4A" w:rsidRDefault="00F70404" w:rsidP="00CA17C4">
      <w:pPr>
        <w:numPr>
          <w:ilvl w:val="0"/>
          <w:numId w:val="8"/>
        </w:numPr>
        <w:spacing w:after="0" w:line="240" w:lineRule="auto"/>
        <w:ind w:left="567" w:hanging="567"/>
        <w:jc w:val="both"/>
        <w:rPr>
          <w:rFonts w:eastAsia="Calibri" w:cstheme="minorHAnsi"/>
          <w:b/>
          <w:i/>
          <w:sz w:val="24"/>
          <w:lang w:eastAsia="en-AU"/>
        </w:rPr>
      </w:pPr>
      <w:r w:rsidRPr="001A5B4A">
        <w:rPr>
          <w:rFonts w:eastAsia="Calibri" w:cstheme="minorHAnsi"/>
          <w:b/>
          <w:i/>
          <w:sz w:val="24"/>
          <w:lang w:eastAsia="en-AU"/>
        </w:rPr>
        <w:t>State Environmental Planning Policy (Planning Systems) 2021</w:t>
      </w:r>
    </w:p>
    <w:p w14:paraId="155DAC7E" w14:textId="77777777" w:rsidR="00CA17C4" w:rsidRPr="001A5B4A" w:rsidRDefault="00CA17C4" w:rsidP="0069647F">
      <w:pPr>
        <w:spacing w:after="0" w:line="240" w:lineRule="auto"/>
        <w:jc w:val="both"/>
        <w:rPr>
          <w:rFonts w:eastAsia="Calibri" w:cstheme="minorHAnsi"/>
          <w:sz w:val="24"/>
        </w:rPr>
      </w:pPr>
    </w:p>
    <w:p w14:paraId="45AF0B7B" w14:textId="77777777" w:rsidR="00F70404" w:rsidRPr="001A5B4A" w:rsidRDefault="00F70404" w:rsidP="0069647F">
      <w:pPr>
        <w:spacing w:after="0" w:line="240" w:lineRule="auto"/>
        <w:jc w:val="both"/>
        <w:rPr>
          <w:rFonts w:eastAsia="Calibri" w:cstheme="minorHAnsi"/>
          <w:sz w:val="24"/>
        </w:rPr>
      </w:pPr>
      <w:r w:rsidRPr="001A5B4A">
        <w:rPr>
          <w:rFonts w:eastAsia="Calibri" w:cstheme="minorHAnsi"/>
          <w:sz w:val="24"/>
        </w:rPr>
        <w:t xml:space="preserve">Clause 2.19(1) of Part 2.4 of SEPP (Planning Systems) 2021 reads as </w:t>
      </w:r>
      <w:proofErr w:type="gramStart"/>
      <w:r w:rsidRPr="001A5B4A">
        <w:rPr>
          <w:rFonts w:eastAsia="Calibri" w:cstheme="minorHAnsi"/>
          <w:sz w:val="24"/>
        </w:rPr>
        <w:t>follows;</w:t>
      </w:r>
      <w:proofErr w:type="gramEnd"/>
    </w:p>
    <w:p w14:paraId="67583FE1" w14:textId="77777777" w:rsidR="0069647F" w:rsidRPr="001A5B4A" w:rsidRDefault="0069647F" w:rsidP="0069647F">
      <w:pPr>
        <w:spacing w:after="0" w:line="240" w:lineRule="auto"/>
        <w:jc w:val="both"/>
        <w:rPr>
          <w:rFonts w:eastAsia="Calibri" w:cstheme="minorHAnsi"/>
          <w:sz w:val="24"/>
        </w:rPr>
      </w:pPr>
    </w:p>
    <w:p w14:paraId="3F977E8B" w14:textId="77777777" w:rsidR="00F70404" w:rsidRPr="001A5B4A" w:rsidRDefault="00F70404" w:rsidP="0069647F">
      <w:pPr>
        <w:spacing w:after="0" w:line="240" w:lineRule="auto"/>
        <w:jc w:val="both"/>
        <w:rPr>
          <w:rFonts w:eastAsia="Calibri" w:cstheme="minorHAnsi"/>
          <w:i/>
          <w:iCs/>
          <w:sz w:val="24"/>
        </w:rPr>
      </w:pPr>
      <w:r w:rsidRPr="001A5B4A">
        <w:rPr>
          <w:rFonts w:eastAsia="Calibri" w:cstheme="minorHAnsi"/>
          <w:i/>
          <w:iCs/>
          <w:sz w:val="24"/>
        </w:rPr>
        <w:t>Development specified in Schedule 6 is declared to be regionally significant development for the purposes of the Act.</w:t>
      </w:r>
    </w:p>
    <w:p w14:paraId="31DE723D" w14:textId="77777777" w:rsidR="0069647F" w:rsidRPr="001A5B4A" w:rsidRDefault="0069647F" w:rsidP="0069647F">
      <w:pPr>
        <w:spacing w:after="0" w:line="240" w:lineRule="auto"/>
        <w:jc w:val="both"/>
        <w:rPr>
          <w:rFonts w:eastAsia="Calibri" w:cstheme="minorHAnsi"/>
          <w:sz w:val="24"/>
        </w:rPr>
      </w:pPr>
    </w:p>
    <w:p w14:paraId="3DD15C89" w14:textId="77777777" w:rsidR="00F70404" w:rsidRPr="001A5B4A" w:rsidRDefault="00F70404" w:rsidP="0069647F">
      <w:pPr>
        <w:spacing w:after="0" w:line="240" w:lineRule="auto"/>
        <w:jc w:val="both"/>
        <w:rPr>
          <w:rFonts w:eastAsia="Calibri" w:cstheme="minorHAnsi"/>
          <w:sz w:val="24"/>
        </w:rPr>
      </w:pPr>
      <w:r w:rsidRPr="001A5B4A">
        <w:rPr>
          <w:rFonts w:eastAsia="Calibri" w:cstheme="minorHAnsi"/>
          <w:sz w:val="24"/>
        </w:rPr>
        <w:t xml:space="preserve">Schedule 6 of SEPP (Planning Systems) 2021, in part, </w:t>
      </w:r>
      <w:proofErr w:type="gramStart"/>
      <w:r w:rsidRPr="001A5B4A">
        <w:rPr>
          <w:rFonts w:eastAsia="Calibri" w:cstheme="minorHAnsi"/>
          <w:sz w:val="24"/>
        </w:rPr>
        <w:t>reads;</w:t>
      </w:r>
      <w:proofErr w:type="gramEnd"/>
      <w:r w:rsidRPr="001A5B4A">
        <w:rPr>
          <w:rFonts w:eastAsia="Calibri" w:cstheme="minorHAnsi"/>
          <w:sz w:val="24"/>
        </w:rPr>
        <w:t xml:space="preserve">  </w:t>
      </w:r>
    </w:p>
    <w:p w14:paraId="23D7CD76" w14:textId="77777777" w:rsidR="0069647F" w:rsidRPr="001A5B4A" w:rsidRDefault="0069647F" w:rsidP="0069647F">
      <w:pPr>
        <w:spacing w:after="0" w:line="240" w:lineRule="auto"/>
        <w:jc w:val="both"/>
        <w:rPr>
          <w:rFonts w:eastAsia="Calibri" w:cstheme="minorHAnsi"/>
          <w:sz w:val="24"/>
        </w:rPr>
      </w:pPr>
    </w:p>
    <w:p w14:paraId="28F1EB9B" w14:textId="77777777" w:rsidR="00F13209" w:rsidRPr="001A5B4A" w:rsidRDefault="00512A3C" w:rsidP="0069647F">
      <w:pPr>
        <w:spacing w:after="0" w:line="240" w:lineRule="auto"/>
        <w:jc w:val="both"/>
        <w:rPr>
          <w:rFonts w:eastAsia="Calibri" w:cstheme="minorHAnsi"/>
          <w:b/>
          <w:i/>
          <w:sz w:val="24"/>
        </w:rPr>
      </w:pPr>
      <w:r w:rsidRPr="001A5B4A">
        <w:rPr>
          <w:rFonts w:eastAsia="Calibri" w:cstheme="minorHAnsi"/>
          <w:b/>
          <w:i/>
          <w:sz w:val="24"/>
        </w:rPr>
        <w:t>2</w:t>
      </w:r>
      <w:r w:rsidR="00F13209" w:rsidRPr="001A5B4A">
        <w:rPr>
          <w:rFonts w:eastAsia="Calibri" w:cstheme="minorHAnsi"/>
          <w:b/>
          <w:i/>
          <w:sz w:val="24"/>
        </w:rPr>
        <w:t>   </w:t>
      </w:r>
      <w:r w:rsidRPr="001A5B4A">
        <w:rPr>
          <w:rFonts w:eastAsia="Calibri" w:cstheme="minorHAnsi"/>
          <w:b/>
          <w:i/>
          <w:sz w:val="24"/>
        </w:rPr>
        <w:t xml:space="preserve">General development over </w:t>
      </w:r>
      <w:r w:rsidR="00F13209" w:rsidRPr="001A5B4A">
        <w:rPr>
          <w:rFonts w:eastAsia="Calibri" w:cstheme="minorHAnsi"/>
          <w:b/>
          <w:i/>
          <w:sz w:val="24"/>
        </w:rPr>
        <w:t>$</w:t>
      </w:r>
      <w:r w:rsidRPr="001A5B4A">
        <w:rPr>
          <w:rFonts w:eastAsia="Calibri" w:cstheme="minorHAnsi"/>
          <w:b/>
          <w:i/>
          <w:sz w:val="24"/>
        </w:rPr>
        <w:t>30</w:t>
      </w:r>
      <w:r w:rsidR="00F13209" w:rsidRPr="001A5B4A">
        <w:rPr>
          <w:rFonts w:eastAsia="Calibri" w:cstheme="minorHAnsi"/>
          <w:b/>
          <w:i/>
          <w:sz w:val="24"/>
        </w:rPr>
        <w:t xml:space="preserve"> million</w:t>
      </w:r>
    </w:p>
    <w:p w14:paraId="63E85493" w14:textId="77777777" w:rsidR="0069647F" w:rsidRPr="001A5B4A" w:rsidRDefault="00F13209" w:rsidP="0069647F">
      <w:pPr>
        <w:spacing w:after="0" w:line="240" w:lineRule="auto"/>
        <w:jc w:val="both"/>
        <w:rPr>
          <w:rFonts w:eastAsia="Calibri" w:cstheme="minorHAnsi"/>
          <w:i/>
          <w:sz w:val="24"/>
        </w:rPr>
      </w:pPr>
      <w:r w:rsidRPr="001A5B4A">
        <w:rPr>
          <w:rFonts w:eastAsia="Calibri" w:cstheme="minorHAnsi"/>
          <w:i/>
          <w:sz w:val="24"/>
        </w:rPr>
        <w:t>Development that has a capital investment value of more than $</w:t>
      </w:r>
      <w:r w:rsidR="00512A3C" w:rsidRPr="001A5B4A">
        <w:rPr>
          <w:rFonts w:eastAsia="Calibri" w:cstheme="minorHAnsi"/>
          <w:i/>
          <w:sz w:val="24"/>
        </w:rPr>
        <w:t>30</w:t>
      </w:r>
      <w:r w:rsidRPr="001A5B4A">
        <w:rPr>
          <w:rFonts w:eastAsia="Calibri" w:cstheme="minorHAnsi"/>
          <w:i/>
          <w:sz w:val="24"/>
        </w:rPr>
        <w:t xml:space="preserve"> million</w:t>
      </w:r>
      <w:r w:rsidR="00512A3C" w:rsidRPr="001A5B4A">
        <w:rPr>
          <w:rFonts w:eastAsia="Calibri" w:cstheme="minorHAnsi"/>
          <w:i/>
          <w:sz w:val="24"/>
        </w:rPr>
        <w:t>.</w:t>
      </w:r>
    </w:p>
    <w:p w14:paraId="63017F3D" w14:textId="77777777" w:rsidR="0069647F" w:rsidRPr="001A5B4A" w:rsidRDefault="0069647F" w:rsidP="0069647F">
      <w:pPr>
        <w:spacing w:after="0" w:line="240" w:lineRule="auto"/>
        <w:jc w:val="both"/>
        <w:rPr>
          <w:rFonts w:eastAsia="Calibri" w:cstheme="minorHAnsi"/>
          <w:sz w:val="24"/>
        </w:rPr>
      </w:pPr>
    </w:p>
    <w:p w14:paraId="4B7B4052" w14:textId="58C06B4D" w:rsidR="00F70404" w:rsidRPr="001A5B4A" w:rsidRDefault="0095362A" w:rsidP="0069647F">
      <w:pPr>
        <w:spacing w:after="0" w:line="240" w:lineRule="auto"/>
        <w:jc w:val="both"/>
        <w:rPr>
          <w:rFonts w:eastAsia="Calibri" w:cstheme="minorHAnsi"/>
          <w:sz w:val="24"/>
        </w:rPr>
      </w:pPr>
      <w:r w:rsidRPr="001A5B4A">
        <w:rPr>
          <w:rFonts w:eastAsia="Calibri" w:cstheme="minorHAnsi"/>
          <w:sz w:val="24"/>
        </w:rPr>
        <w:t xml:space="preserve">As </w:t>
      </w:r>
      <w:r w:rsidR="00F70404" w:rsidRPr="001A5B4A">
        <w:rPr>
          <w:rFonts w:eastAsia="Calibri" w:cstheme="minorHAnsi"/>
          <w:sz w:val="24"/>
        </w:rPr>
        <w:t xml:space="preserve">the CIV of </w:t>
      </w:r>
      <w:r w:rsidR="006E4DF3" w:rsidRPr="001A5B4A">
        <w:rPr>
          <w:rFonts w:eastAsia="Calibri" w:cstheme="minorHAnsi"/>
          <w:sz w:val="24"/>
        </w:rPr>
        <w:t xml:space="preserve">Stage 1 of the </w:t>
      </w:r>
      <w:r w:rsidR="00F70404" w:rsidRPr="001A5B4A">
        <w:rPr>
          <w:rFonts w:eastAsia="Calibri" w:cstheme="minorHAnsi"/>
          <w:sz w:val="24"/>
        </w:rPr>
        <w:t>development exceeds $</w:t>
      </w:r>
      <w:r w:rsidR="00512A3C" w:rsidRPr="001A5B4A">
        <w:rPr>
          <w:rFonts w:eastAsia="Calibri" w:cstheme="minorHAnsi"/>
          <w:sz w:val="24"/>
        </w:rPr>
        <w:t>30</w:t>
      </w:r>
      <w:r w:rsidR="00F70404" w:rsidRPr="001A5B4A">
        <w:rPr>
          <w:rFonts w:eastAsia="Calibri" w:cstheme="minorHAnsi"/>
          <w:sz w:val="24"/>
        </w:rPr>
        <w:t xml:space="preserve"> million</w:t>
      </w:r>
      <w:r w:rsidR="000F7254" w:rsidRPr="001A5B4A">
        <w:rPr>
          <w:rFonts w:eastAsia="Calibri" w:cstheme="minorHAnsi"/>
          <w:sz w:val="24"/>
        </w:rPr>
        <w:t xml:space="preserve">, </w:t>
      </w:r>
      <w:r w:rsidR="00F70404" w:rsidRPr="001A5B4A">
        <w:rPr>
          <w:rFonts w:eastAsia="Calibri" w:cstheme="minorHAnsi"/>
          <w:sz w:val="24"/>
        </w:rPr>
        <w:t>the development is defined as being a ‘regionally significant development’ hence the Sydney South Planning Panel are the determining authority.</w:t>
      </w:r>
    </w:p>
    <w:p w14:paraId="525F589D" w14:textId="77777777" w:rsidR="0069647F" w:rsidRPr="001A5B4A" w:rsidRDefault="0069647F" w:rsidP="0069647F">
      <w:pPr>
        <w:spacing w:after="0" w:line="240" w:lineRule="auto"/>
        <w:jc w:val="both"/>
        <w:rPr>
          <w:rFonts w:eastAsia="Calibri" w:cstheme="minorHAnsi"/>
          <w:sz w:val="24"/>
        </w:rPr>
      </w:pPr>
    </w:p>
    <w:p w14:paraId="2ED75C2C" w14:textId="77777777" w:rsidR="006C11B0" w:rsidRPr="001A5B4A" w:rsidRDefault="006C11B0" w:rsidP="0069647F">
      <w:pPr>
        <w:spacing w:after="0" w:line="240" w:lineRule="auto"/>
        <w:jc w:val="both"/>
        <w:rPr>
          <w:rFonts w:eastAsia="Calibri" w:cstheme="minorHAnsi"/>
          <w:sz w:val="24"/>
          <w:u w:val="single"/>
        </w:rPr>
      </w:pPr>
      <w:r w:rsidRPr="001A5B4A">
        <w:rPr>
          <w:rFonts w:eastAsia="Calibri" w:cstheme="minorHAnsi"/>
          <w:sz w:val="24"/>
          <w:u w:val="single"/>
        </w:rPr>
        <w:t>Council Briefing with the Sydney South Planning Panel</w:t>
      </w:r>
    </w:p>
    <w:p w14:paraId="16F7D55C" w14:textId="77777777" w:rsidR="006C11B0" w:rsidRPr="001A5B4A" w:rsidRDefault="006C11B0" w:rsidP="0069647F">
      <w:pPr>
        <w:spacing w:after="0" w:line="240" w:lineRule="auto"/>
        <w:jc w:val="both"/>
        <w:rPr>
          <w:rFonts w:eastAsia="Calibri" w:cstheme="minorHAnsi"/>
          <w:sz w:val="24"/>
        </w:rPr>
      </w:pPr>
    </w:p>
    <w:p w14:paraId="3CC0E7F0" w14:textId="7765FA53" w:rsidR="00DC0D81" w:rsidRPr="001A5B4A" w:rsidRDefault="006C11B0" w:rsidP="0069647F">
      <w:pPr>
        <w:spacing w:after="0" w:line="240" w:lineRule="auto"/>
        <w:jc w:val="both"/>
        <w:rPr>
          <w:rFonts w:eastAsia="Calibri" w:cstheme="minorHAnsi"/>
          <w:sz w:val="24"/>
        </w:rPr>
      </w:pPr>
      <w:r w:rsidRPr="001A5B4A">
        <w:rPr>
          <w:rFonts w:eastAsia="Calibri" w:cstheme="minorHAnsi"/>
          <w:sz w:val="24"/>
        </w:rPr>
        <w:t xml:space="preserve">Council attended a </w:t>
      </w:r>
      <w:r w:rsidR="007E0B59" w:rsidRPr="001A5B4A">
        <w:rPr>
          <w:rFonts w:eastAsia="Calibri" w:cstheme="minorHAnsi"/>
          <w:sz w:val="24"/>
        </w:rPr>
        <w:t xml:space="preserve">Site Inspection on 21 March 2023, Pre Briefing Meeting with the Sydney South Planning Panel on 27 March 2023 and </w:t>
      </w:r>
      <w:r w:rsidRPr="001A5B4A">
        <w:rPr>
          <w:rFonts w:eastAsia="Calibri" w:cstheme="minorHAnsi"/>
          <w:sz w:val="24"/>
        </w:rPr>
        <w:t xml:space="preserve">Briefing </w:t>
      </w:r>
      <w:proofErr w:type="gramStart"/>
      <w:r w:rsidRPr="001A5B4A">
        <w:rPr>
          <w:rFonts w:eastAsia="Calibri" w:cstheme="minorHAnsi"/>
          <w:sz w:val="24"/>
        </w:rPr>
        <w:t>Meeting</w:t>
      </w:r>
      <w:proofErr w:type="gramEnd"/>
      <w:r w:rsidRPr="001A5B4A">
        <w:rPr>
          <w:rFonts w:eastAsia="Calibri" w:cstheme="minorHAnsi"/>
          <w:sz w:val="24"/>
        </w:rPr>
        <w:t xml:space="preserve"> on 3 </w:t>
      </w:r>
      <w:r w:rsidR="00512A3C" w:rsidRPr="001A5B4A">
        <w:rPr>
          <w:rFonts w:eastAsia="Calibri" w:cstheme="minorHAnsi"/>
          <w:sz w:val="24"/>
        </w:rPr>
        <w:t>May 2023</w:t>
      </w:r>
      <w:r w:rsidRPr="001A5B4A">
        <w:rPr>
          <w:rFonts w:eastAsia="Calibri" w:cstheme="minorHAnsi"/>
          <w:sz w:val="24"/>
        </w:rPr>
        <w:t xml:space="preserve"> in relation to this development. The </w:t>
      </w:r>
      <w:r w:rsidR="008D1A58" w:rsidRPr="001A5B4A">
        <w:rPr>
          <w:rFonts w:eastAsia="Calibri" w:cstheme="minorHAnsi"/>
          <w:sz w:val="24"/>
        </w:rPr>
        <w:t>Key Issues discussed at</w:t>
      </w:r>
      <w:r w:rsidRPr="001A5B4A">
        <w:rPr>
          <w:rFonts w:eastAsia="Calibri" w:cstheme="minorHAnsi"/>
          <w:sz w:val="24"/>
        </w:rPr>
        <w:t xml:space="preserve"> the Briefing </w:t>
      </w:r>
      <w:r w:rsidR="008D1A58" w:rsidRPr="001A5B4A">
        <w:rPr>
          <w:rFonts w:eastAsia="Calibri" w:cstheme="minorHAnsi"/>
          <w:sz w:val="24"/>
        </w:rPr>
        <w:t>were recorded</w:t>
      </w:r>
      <w:r w:rsidRPr="001A5B4A">
        <w:rPr>
          <w:rFonts w:eastAsia="Calibri" w:cstheme="minorHAnsi"/>
          <w:sz w:val="24"/>
        </w:rPr>
        <w:t xml:space="preserve"> as </w:t>
      </w:r>
      <w:proofErr w:type="gramStart"/>
      <w:r w:rsidRPr="001A5B4A">
        <w:rPr>
          <w:rFonts w:eastAsia="Calibri" w:cstheme="minorHAnsi"/>
          <w:sz w:val="24"/>
        </w:rPr>
        <w:t>follows;</w:t>
      </w:r>
      <w:proofErr w:type="gramEnd"/>
    </w:p>
    <w:p w14:paraId="4F8EC0E5" w14:textId="77777777" w:rsidR="00DC0D81" w:rsidRPr="001A5B4A" w:rsidRDefault="00DC0D81" w:rsidP="0069647F">
      <w:pPr>
        <w:spacing w:after="0" w:line="240" w:lineRule="auto"/>
        <w:jc w:val="both"/>
        <w:rPr>
          <w:rFonts w:eastAsia="Calibri" w:cstheme="minorHAnsi"/>
          <w:sz w:val="24"/>
        </w:rPr>
      </w:pPr>
    </w:p>
    <w:p w14:paraId="328B01CF" w14:textId="77777777" w:rsidR="00417C79" w:rsidRPr="001A5B4A" w:rsidRDefault="00417C79" w:rsidP="0069647F">
      <w:pPr>
        <w:spacing w:after="0" w:line="240" w:lineRule="auto"/>
        <w:jc w:val="both"/>
        <w:rPr>
          <w:rFonts w:eastAsia="Calibri" w:cstheme="minorHAnsi"/>
          <w:i/>
          <w:iCs/>
          <w:sz w:val="24"/>
        </w:rPr>
      </w:pPr>
      <w:r w:rsidRPr="001A5B4A">
        <w:rPr>
          <w:rFonts w:eastAsia="Calibri" w:cstheme="minorHAnsi"/>
          <w:i/>
          <w:iCs/>
          <w:sz w:val="24"/>
        </w:rPr>
        <w:t xml:space="preserve">The Panel notes the key issues raised in Council’s Briefing Note, which reflect the matters raised in the Panel’s Record of the Kick-Off </w:t>
      </w:r>
      <w:r w:rsidR="008D1A58" w:rsidRPr="001A5B4A">
        <w:rPr>
          <w:rFonts w:eastAsia="Calibri" w:cstheme="minorHAnsi"/>
          <w:i/>
          <w:iCs/>
          <w:sz w:val="24"/>
        </w:rPr>
        <w:t>Briefing</w:t>
      </w:r>
      <w:r w:rsidRPr="001A5B4A">
        <w:rPr>
          <w:rFonts w:eastAsia="Calibri" w:cstheme="minorHAnsi"/>
          <w:i/>
          <w:iCs/>
          <w:sz w:val="24"/>
        </w:rPr>
        <w:t xml:space="preserve">, held on 23 March 2023, remain unresolved. These matters relate to permissibility and design of the access laneway, need for concept DA/masterplan for the whole site, parking, </w:t>
      </w:r>
      <w:proofErr w:type="gramStart"/>
      <w:r w:rsidRPr="001A5B4A">
        <w:rPr>
          <w:rFonts w:eastAsia="Calibri" w:cstheme="minorHAnsi"/>
          <w:i/>
          <w:iCs/>
          <w:sz w:val="24"/>
        </w:rPr>
        <w:t>access</w:t>
      </w:r>
      <w:proofErr w:type="gramEnd"/>
      <w:r w:rsidRPr="001A5B4A">
        <w:rPr>
          <w:rFonts w:eastAsia="Calibri" w:cstheme="minorHAnsi"/>
          <w:i/>
          <w:iCs/>
          <w:sz w:val="24"/>
        </w:rPr>
        <w:t xml:space="preserve"> and traffic movements, FSR and height (including justification for “bonus” height and cl.4.6 request), overshadowing. The additional issues raised in Council’s briefing note include </w:t>
      </w:r>
      <w:r w:rsidR="008D1A58" w:rsidRPr="001A5B4A">
        <w:rPr>
          <w:rFonts w:eastAsia="Calibri" w:cstheme="minorHAnsi"/>
          <w:i/>
          <w:iCs/>
          <w:sz w:val="24"/>
        </w:rPr>
        <w:t>residential</w:t>
      </w:r>
      <w:r w:rsidRPr="001A5B4A">
        <w:rPr>
          <w:rFonts w:eastAsia="Calibri" w:cstheme="minorHAnsi"/>
          <w:i/>
          <w:iCs/>
          <w:sz w:val="24"/>
        </w:rPr>
        <w:t xml:space="preserve"> amenity and compliance with the ADG, potential impact and </w:t>
      </w:r>
      <w:r w:rsidR="008D1A58" w:rsidRPr="001A5B4A">
        <w:rPr>
          <w:rFonts w:eastAsia="Calibri" w:cstheme="minorHAnsi"/>
          <w:i/>
          <w:iCs/>
          <w:sz w:val="24"/>
        </w:rPr>
        <w:t>interrelationship</w:t>
      </w:r>
      <w:r w:rsidRPr="001A5B4A">
        <w:rPr>
          <w:rFonts w:eastAsia="Calibri" w:cstheme="minorHAnsi"/>
          <w:i/>
          <w:iCs/>
          <w:sz w:val="24"/>
        </w:rPr>
        <w:t xml:space="preserve"> of the proposed childcare centre with other proposed uses and the design quality of the development.</w:t>
      </w:r>
    </w:p>
    <w:p w14:paraId="19D13C44" w14:textId="77777777" w:rsidR="00417C79" w:rsidRPr="001A5B4A" w:rsidRDefault="00417C79" w:rsidP="0069647F">
      <w:pPr>
        <w:spacing w:after="0" w:line="240" w:lineRule="auto"/>
        <w:jc w:val="both"/>
        <w:rPr>
          <w:rFonts w:eastAsia="Calibri" w:cstheme="minorHAnsi"/>
          <w:sz w:val="24"/>
        </w:rPr>
      </w:pPr>
    </w:p>
    <w:p w14:paraId="0B01BCEC" w14:textId="77777777" w:rsidR="00417C79" w:rsidRPr="001A5B4A" w:rsidRDefault="00417C79" w:rsidP="0069647F">
      <w:pPr>
        <w:spacing w:after="0" w:line="240" w:lineRule="auto"/>
        <w:jc w:val="both"/>
        <w:rPr>
          <w:rFonts w:eastAsia="Calibri" w:cstheme="minorHAnsi"/>
          <w:i/>
          <w:iCs/>
          <w:sz w:val="24"/>
        </w:rPr>
      </w:pPr>
      <w:r w:rsidRPr="001A5B4A">
        <w:rPr>
          <w:rFonts w:eastAsia="Calibri" w:cstheme="minorHAnsi"/>
          <w:i/>
          <w:iCs/>
          <w:sz w:val="24"/>
        </w:rPr>
        <w:t>The Council has also identified the need for further information such as:</w:t>
      </w:r>
    </w:p>
    <w:p w14:paraId="5CB95065" w14:textId="77777777" w:rsidR="00417C79" w:rsidRPr="001A5B4A" w:rsidRDefault="00417C79" w:rsidP="0069647F">
      <w:pPr>
        <w:spacing w:after="0" w:line="240" w:lineRule="auto"/>
        <w:jc w:val="both"/>
        <w:rPr>
          <w:rFonts w:eastAsia="Calibri" w:cstheme="minorHAnsi"/>
          <w:sz w:val="24"/>
        </w:rPr>
      </w:pPr>
    </w:p>
    <w:p w14:paraId="4C4E2867" w14:textId="77777777" w:rsidR="00417C79" w:rsidRPr="001A5B4A" w:rsidRDefault="00417C79" w:rsidP="008D1A58">
      <w:pPr>
        <w:pStyle w:val="ListParagraph"/>
        <w:numPr>
          <w:ilvl w:val="0"/>
          <w:numId w:val="8"/>
        </w:numPr>
        <w:spacing w:after="0" w:line="240" w:lineRule="auto"/>
        <w:jc w:val="both"/>
        <w:rPr>
          <w:rFonts w:eastAsia="Calibri" w:cstheme="minorHAnsi"/>
          <w:i/>
          <w:iCs/>
          <w:sz w:val="24"/>
        </w:rPr>
      </w:pPr>
      <w:r w:rsidRPr="001A5B4A">
        <w:rPr>
          <w:rFonts w:eastAsia="Calibri" w:cstheme="minorHAnsi"/>
          <w:i/>
          <w:iCs/>
          <w:sz w:val="24"/>
        </w:rPr>
        <w:t>Parking study to determine the number of spaces</w:t>
      </w:r>
      <w:r w:rsidR="008D1A58" w:rsidRPr="001A5B4A">
        <w:rPr>
          <w:rFonts w:eastAsia="Calibri" w:cstheme="minorHAnsi"/>
          <w:i/>
          <w:iCs/>
          <w:sz w:val="24"/>
        </w:rPr>
        <w:t xml:space="preserve"> required for all stages of the development.</w:t>
      </w:r>
    </w:p>
    <w:p w14:paraId="6D70DEF7" w14:textId="77777777" w:rsidR="008D1A58" w:rsidRPr="001A5B4A" w:rsidRDefault="008D1A58" w:rsidP="008D1A58">
      <w:pPr>
        <w:pStyle w:val="ListParagraph"/>
        <w:numPr>
          <w:ilvl w:val="0"/>
          <w:numId w:val="8"/>
        </w:numPr>
        <w:spacing w:after="0" w:line="240" w:lineRule="auto"/>
        <w:jc w:val="both"/>
        <w:rPr>
          <w:rFonts w:eastAsia="Calibri" w:cstheme="minorHAnsi"/>
          <w:i/>
          <w:iCs/>
          <w:sz w:val="24"/>
        </w:rPr>
      </w:pPr>
      <w:r w:rsidRPr="001A5B4A">
        <w:rPr>
          <w:rFonts w:eastAsia="Calibri" w:cstheme="minorHAnsi"/>
          <w:i/>
          <w:iCs/>
          <w:sz w:val="24"/>
        </w:rPr>
        <w:t xml:space="preserve">Provision of a Heritage and Archaeological Assessment for the heritage item “Site of </w:t>
      </w:r>
      <w:proofErr w:type="spellStart"/>
      <w:r w:rsidRPr="001A5B4A">
        <w:rPr>
          <w:rFonts w:eastAsia="Calibri" w:cstheme="minorHAnsi"/>
          <w:i/>
          <w:iCs/>
          <w:sz w:val="24"/>
        </w:rPr>
        <w:t>Liebentritt</w:t>
      </w:r>
      <w:proofErr w:type="spellEnd"/>
      <w:r w:rsidRPr="001A5B4A">
        <w:rPr>
          <w:rFonts w:eastAsia="Calibri" w:cstheme="minorHAnsi"/>
          <w:i/>
          <w:iCs/>
          <w:sz w:val="24"/>
        </w:rPr>
        <w:t xml:space="preserve"> Pottery”.</w:t>
      </w:r>
    </w:p>
    <w:p w14:paraId="1E26AAFC" w14:textId="77777777" w:rsidR="008D1A58" w:rsidRPr="001A5B4A" w:rsidRDefault="008D1A58" w:rsidP="0069647F">
      <w:pPr>
        <w:spacing w:after="0" w:line="240" w:lineRule="auto"/>
        <w:jc w:val="both"/>
        <w:rPr>
          <w:rFonts w:eastAsia="Calibri" w:cstheme="minorHAnsi"/>
          <w:i/>
          <w:iCs/>
          <w:sz w:val="24"/>
        </w:rPr>
      </w:pPr>
    </w:p>
    <w:p w14:paraId="4C7A45C3" w14:textId="77777777" w:rsidR="008D1A58" w:rsidRPr="001A5B4A" w:rsidRDefault="008D1A58" w:rsidP="0069647F">
      <w:pPr>
        <w:spacing w:after="0" w:line="240" w:lineRule="auto"/>
        <w:jc w:val="both"/>
        <w:rPr>
          <w:rFonts w:eastAsia="Calibri" w:cstheme="minorHAnsi"/>
          <w:i/>
          <w:iCs/>
          <w:sz w:val="24"/>
        </w:rPr>
      </w:pPr>
      <w:r w:rsidRPr="001A5B4A">
        <w:rPr>
          <w:rFonts w:eastAsia="Calibri" w:cstheme="minorHAnsi"/>
          <w:i/>
          <w:iCs/>
          <w:sz w:val="24"/>
        </w:rPr>
        <w:t>The Panel also notes that:</w:t>
      </w:r>
    </w:p>
    <w:p w14:paraId="09D316DF" w14:textId="77777777" w:rsidR="008D1A58" w:rsidRPr="001A5B4A" w:rsidRDefault="008D1A58" w:rsidP="0069647F">
      <w:pPr>
        <w:spacing w:after="0" w:line="240" w:lineRule="auto"/>
        <w:jc w:val="both"/>
        <w:rPr>
          <w:rFonts w:eastAsia="Calibri" w:cstheme="minorHAnsi"/>
          <w:i/>
          <w:iCs/>
          <w:sz w:val="24"/>
        </w:rPr>
      </w:pPr>
    </w:p>
    <w:p w14:paraId="02211200" w14:textId="77777777" w:rsidR="008D1A58" w:rsidRPr="001A5B4A" w:rsidRDefault="008D1A58" w:rsidP="008D1A58">
      <w:pPr>
        <w:pStyle w:val="ListParagraph"/>
        <w:numPr>
          <w:ilvl w:val="0"/>
          <w:numId w:val="8"/>
        </w:numPr>
        <w:spacing w:after="0" w:line="240" w:lineRule="auto"/>
        <w:jc w:val="both"/>
        <w:rPr>
          <w:rFonts w:eastAsia="Calibri" w:cstheme="minorHAnsi"/>
          <w:i/>
          <w:iCs/>
          <w:sz w:val="24"/>
        </w:rPr>
      </w:pPr>
      <w:r w:rsidRPr="001A5B4A">
        <w:rPr>
          <w:rFonts w:eastAsia="Calibri" w:cstheme="minorHAnsi"/>
          <w:i/>
          <w:iCs/>
          <w:sz w:val="24"/>
        </w:rPr>
        <w:lastRenderedPageBreak/>
        <w:t>A Class 1 appeal to the Land and Environment Court (LEC) against the deemed refusal of the application has been lodged.</w:t>
      </w:r>
    </w:p>
    <w:p w14:paraId="49BC4B30" w14:textId="77777777" w:rsidR="008D1A58" w:rsidRPr="001A5B4A" w:rsidRDefault="008D1A58" w:rsidP="008D1A58">
      <w:pPr>
        <w:pStyle w:val="ListParagraph"/>
        <w:numPr>
          <w:ilvl w:val="0"/>
          <w:numId w:val="8"/>
        </w:numPr>
        <w:spacing w:after="0" w:line="240" w:lineRule="auto"/>
        <w:jc w:val="both"/>
        <w:rPr>
          <w:rFonts w:eastAsia="Calibri" w:cstheme="minorHAnsi"/>
          <w:i/>
          <w:iCs/>
          <w:sz w:val="24"/>
        </w:rPr>
      </w:pPr>
      <w:r w:rsidRPr="001A5B4A">
        <w:rPr>
          <w:rFonts w:eastAsia="Calibri" w:cstheme="minorHAnsi"/>
          <w:i/>
          <w:iCs/>
          <w:sz w:val="24"/>
        </w:rPr>
        <w:t>Concerns raised in submissions include privacy, solar access, traffic, building height, parking, overdevelopment, acoustic impacts.</w:t>
      </w:r>
    </w:p>
    <w:p w14:paraId="579D4B54" w14:textId="77777777" w:rsidR="008D1A58" w:rsidRPr="001A5B4A" w:rsidRDefault="008D1A58" w:rsidP="008D1A58">
      <w:pPr>
        <w:pStyle w:val="ListParagraph"/>
        <w:numPr>
          <w:ilvl w:val="0"/>
          <w:numId w:val="8"/>
        </w:numPr>
        <w:spacing w:after="0" w:line="240" w:lineRule="auto"/>
        <w:jc w:val="both"/>
        <w:rPr>
          <w:rFonts w:eastAsia="Calibri" w:cstheme="minorHAnsi"/>
          <w:i/>
          <w:iCs/>
          <w:sz w:val="24"/>
        </w:rPr>
      </w:pPr>
      <w:r w:rsidRPr="001A5B4A">
        <w:rPr>
          <w:rFonts w:eastAsia="Calibri" w:cstheme="minorHAnsi"/>
          <w:i/>
          <w:iCs/>
          <w:sz w:val="24"/>
        </w:rPr>
        <w:t>Public determination meeting required due to &gt;10 unique submissions being received during public exhibition period.</w:t>
      </w:r>
    </w:p>
    <w:p w14:paraId="485FACA8" w14:textId="77777777" w:rsidR="008D1A58" w:rsidRPr="001A5B4A" w:rsidRDefault="008D1A58" w:rsidP="008D1A58">
      <w:pPr>
        <w:pStyle w:val="ListParagraph"/>
        <w:numPr>
          <w:ilvl w:val="0"/>
          <w:numId w:val="8"/>
        </w:numPr>
        <w:spacing w:after="0" w:line="240" w:lineRule="auto"/>
        <w:jc w:val="both"/>
        <w:rPr>
          <w:rFonts w:eastAsia="Calibri" w:cstheme="minorHAnsi"/>
          <w:i/>
          <w:iCs/>
          <w:sz w:val="24"/>
        </w:rPr>
      </w:pPr>
      <w:r w:rsidRPr="001A5B4A">
        <w:rPr>
          <w:rFonts w:eastAsia="Calibri" w:cstheme="minorHAnsi"/>
          <w:i/>
          <w:iCs/>
          <w:sz w:val="24"/>
        </w:rPr>
        <w:t xml:space="preserve">Concurrence and referrals received from </w:t>
      </w:r>
      <w:proofErr w:type="spellStart"/>
      <w:r w:rsidRPr="001A5B4A">
        <w:rPr>
          <w:rFonts w:eastAsia="Calibri" w:cstheme="minorHAnsi"/>
          <w:i/>
          <w:iCs/>
          <w:sz w:val="24"/>
        </w:rPr>
        <w:t>TfNSW</w:t>
      </w:r>
      <w:proofErr w:type="spellEnd"/>
      <w:r w:rsidRPr="001A5B4A">
        <w:rPr>
          <w:rFonts w:eastAsia="Calibri" w:cstheme="minorHAnsi"/>
          <w:i/>
          <w:iCs/>
          <w:sz w:val="24"/>
        </w:rPr>
        <w:t xml:space="preserve"> and Ausgrid.</w:t>
      </w:r>
    </w:p>
    <w:p w14:paraId="196F8C64" w14:textId="77777777" w:rsidR="00CF390F" w:rsidRPr="001A5B4A" w:rsidRDefault="00CF390F" w:rsidP="0069647F">
      <w:pPr>
        <w:spacing w:after="0" w:line="240" w:lineRule="auto"/>
        <w:jc w:val="both"/>
        <w:rPr>
          <w:rFonts w:eastAsia="Calibri" w:cstheme="minorHAnsi"/>
          <w:sz w:val="24"/>
        </w:rPr>
      </w:pPr>
    </w:p>
    <w:p w14:paraId="67698642" w14:textId="77777777" w:rsidR="006E4DF3" w:rsidRPr="001A5B4A" w:rsidRDefault="006E4DF3" w:rsidP="0069647F">
      <w:pPr>
        <w:spacing w:after="0" w:line="240" w:lineRule="auto"/>
        <w:jc w:val="both"/>
        <w:rPr>
          <w:rFonts w:eastAsia="Calibri" w:cstheme="minorHAnsi"/>
          <w:sz w:val="24"/>
        </w:rPr>
      </w:pPr>
      <w:r w:rsidRPr="001A5B4A">
        <w:rPr>
          <w:rFonts w:eastAsia="Calibri" w:cstheme="minorHAnsi"/>
          <w:sz w:val="24"/>
        </w:rPr>
        <w:t xml:space="preserve">The architectural plans (and the supporting documentation) the subject of this assessment report, remain the same as those plans and documents that were lodged with the development application and subsequently presented to the Panel on </w:t>
      </w:r>
      <w:r w:rsidR="00BC745C" w:rsidRPr="001A5B4A">
        <w:rPr>
          <w:rFonts w:eastAsia="Calibri" w:cstheme="minorHAnsi"/>
          <w:sz w:val="24"/>
        </w:rPr>
        <w:t xml:space="preserve">23 March 2023 </w:t>
      </w:r>
      <w:r w:rsidR="001E7F25" w:rsidRPr="001A5B4A">
        <w:rPr>
          <w:rFonts w:eastAsia="Calibri" w:cstheme="minorHAnsi"/>
          <w:sz w:val="24"/>
        </w:rPr>
        <w:t xml:space="preserve">(at the Kick-Off Briefing) </w:t>
      </w:r>
      <w:r w:rsidR="00BC745C" w:rsidRPr="001A5B4A">
        <w:rPr>
          <w:rFonts w:eastAsia="Calibri" w:cstheme="minorHAnsi"/>
          <w:sz w:val="24"/>
        </w:rPr>
        <w:t xml:space="preserve">and </w:t>
      </w:r>
      <w:r w:rsidRPr="001A5B4A">
        <w:rPr>
          <w:rFonts w:eastAsia="Calibri" w:cstheme="minorHAnsi"/>
          <w:sz w:val="24"/>
        </w:rPr>
        <w:t>3 May 2023</w:t>
      </w:r>
      <w:r w:rsidR="001E7F25" w:rsidRPr="001A5B4A">
        <w:rPr>
          <w:rFonts w:eastAsia="Calibri" w:cstheme="minorHAnsi"/>
          <w:sz w:val="24"/>
        </w:rPr>
        <w:t xml:space="preserve"> (at the Council Briefing)</w:t>
      </w:r>
      <w:r w:rsidRPr="001A5B4A">
        <w:rPr>
          <w:rFonts w:eastAsia="Calibri" w:cstheme="minorHAnsi"/>
          <w:sz w:val="24"/>
        </w:rPr>
        <w:t>.</w:t>
      </w:r>
    </w:p>
    <w:p w14:paraId="56507914" w14:textId="77777777" w:rsidR="006E4DF3" w:rsidRPr="001A5B4A" w:rsidRDefault="006E4DF3" w:rsidP="0069647F">
      <w:pPr>
        <w:spacing w:after="0" w:line="240" w:lineRule="auto"/>
        <w:jc w:val="both"/>
        <w:rPr>
          <w:rFonts w:eastAsia="Calibri" w:cstheme="minorHAnsi"/>
          <w:sz w:val="24"/>
        </w:rPr>
      </w:pPr>
      <w:r w:rsidRPr="001A5B4A">
        <w:rPr>
          <w:rFonts w:eastAsia="Calibri" w:cstheme="minorHAnsi"/>
          <w:sz w:val="24"/>
        </w:rPr>
        <w:t xml:space="preserve"> </w:t>
      </w:r>
    </w:p>
    <w:p w14:paraId="6841CBB4" w14:textId="77777777" w:rsidR="007A52F5" w:rsidRPr="001A5B4A" w:rsidRDefault="007A52F5" w:rsidP="00204D94">
      <w:pPr>
        <w:numPr>
          <w:ilvl w:val="0"/>
          <w:numId w:val="8"/>
        </w:numPr>
        <w:spacing w:after="0" w:line="240" w:lineRule="auto"/>
        <w:ind w:left="567" w:hanging="567"/>
        <w:jc w:val="both"/>
        <w:rPr>
          <w:rFonts w:eastAsia="Calibri" w:cstheme="minorHAnsi"/>
          <w:b/>
          <w:i/>
          <w:sz w:val="24"/>
          <w:lang w:eastAsia="en-AU"/>
        </w:rPr>
      </w:pPr>
      <w:r w:rsidRPr="001A5B4A">
        <w:rPr>
          <w:rFonts w:eastAsia="Calibri" w:cstheme="minorHAnsi"/>
          <w:b/>
          <w:i/>
          <w:sz w:val="24"/>
          <w:lang w:eastAsia="en-AU"/>
        </w:rPr>
        <w:t>State Environmental Planning Policy (Building Sustainability Index: BASIX) 2004</w:t>
      </w:r>
    </w:p>
    <w:p w14:paraId="3F30B79F" w14:textId="77777777" w:rsidR="007A52F5" w:rsidRPr="001A5B4A" w:rsidRDefault="007A52F5" w:rsidP="007A52F5">
      <w:pPr>
        <w:spacing w:after="0" w:line="240" w:lineRule="auto"/>
        <w:jc w:val="both"/>
        <w:rPr>
          <w:rFonts w:eastAsia="Calibri" w:cstheme="minorHAnsi"/>
          <w:b/>
          <w:i/>
          <w:sz w:val="24"/>
          <w:lang w:eastAsia="en-AU"/>
        </w:rPr>
      </w:pPr>
    </w:p>
    <w:p w14:paraId="033253A5" w14:textId="20BE7573" w:rsidR="007A52F5" w:rsidRPr="001A5B4A" w:rsidRDefault="007A52F5" w:rsidP="00193AED">
      <w:pPr>
        <w:spacing w:after="0" w:line="240" w:lineRule="auto"/>
        <w:jc w:val="both"/>
        <w:rPr>
          <w:rFonts w:eastAsia="Calibri" w:cstheme="minorHAnsi"/>
          <w:sz w:val="24"/>
          <w:lang w:eastAsia="en-AU"/>
        </w:rPr>
      </w:pPr>
      <w:r w:rsidRPr="001A5B4A">
        <w:rPr>
          <w:rFonts w:eastAsia="Calibri" w:cstheme="minorHAnsi"/>
          <w:sz w:val="24"/>
          <w:lang w:eastAsia="en-AU"/>
        </w:rPr>
        <w:t xml:space="preserve">In accordance with SEPP (BASIX) 2004, a BASIX Certificate accompanied the development application. The Certificate makes </w:t>
      </w:r>
      <w:proofErr w:type="gramStart"/>
      <w:r w:rsidRPr="001A5B4A">
        <w:rPr>
          <w:rFonts w:eastAsia="Calibri" w:cstheme="minorHAnsi"/>
          <w:sz w:val="24"/>
          <w:lang w:eastAsia="en-AU"/>
        </w:rPr>
        <w:t>a number of</w:t>
      </w:r>
      <w:proofErr w:type="gramEnd"/>
      <w:r w:rsidRPr="001A5B4A">
        <w:rPr>
          <w:rFonts w:eastAsia="Calibri" w:cstheme="minorHAnsi"/>
          <w:sz w:val="24"/>
          <w:lang w:eastAsia="en-AU"/>
        </w:rPr>
        <w:t xml:space="preserve"> energy / resource commitments relating to water, energy and thermal comfort. </w:t>
      </w:r>
      <w:r w:rsidR="00193AED" w:rsidRPr="001A5B4A">
        <w:rPr>
          <w:rFonts w:eastAsia="Calibri" w:cstheme="minorHAnsi"/>
          <w:sz w:val="24"/>
          <w:lang w:eastAsia="en-AU"/>
        </w:rPr>
        <w:t>The submitted BASIX certificate references the incorrect street address to which the development is located. In addition, the certificate references incorrect roof area, car parking spaces (under site details), common area lawn and common area garden. Given the above, the requirements of SEPP (BASIX) 2004 have not been satisfied.</w:t>
      </w:r>
    </w:p>
    <w:p w14:paraId="614B4820" w14:textId="77777777" w:rsidR="00193AED" w:rsidRPr="001A5B4A" w:rsidRDefault="00193AED" w:rsidP="00193AED">
      <w:pPr>
        <w:spacing w:after="0" w:line="240" w:lineRule="auto"/>
        <w:jc w:val="both"/>
        <w:rPr>
          <w:rFonts w:eastAsia="Calibri" w:cstheme="minorHAnsi"/>
          <w:sz w:val="24"/>
          <w:lang w:eastAsia="en-AU"/>
        </w:rPr>
      </w:pPr>
    </w:p>
    <w:p w14:paraId="3CBF83EF" w14:textId="77777777" w:rsidR="00204D94" w:rsidRPr="001A5B4A" w:rsidRDefault="00204D94" w:rsidP="008D1A58">
      <w:pPr>
        <w:numPr>
          <w:ilvl w:val="0"/>
          <w:numId w:val="8"/>
        </w:numPr>
        <w:spacing w:after="0" w:line="240" w:lineRule="auto"/>
        <w:ind w:left="567" w:hanging="567"/>
        <w:jc w:val="both"/>
        <w:rPr>
          <w:rFonts w:eastAsia="Calibri" w:cstheme="minorHAnsi"/>
          <w:b/>
          <w:i/>
          <w:sz w:val="24"/>
          <w:lang w:eastAsia="en-AU"/>
        </w:rPr>
      </w:pPr>
      <w:r w:rsidRPr="001A5B4A">
        <w:rPr>
          <w:rFonts w:eastAsia="Calibri" w:cstheme="minorHAnsi"/>
          <w:b/>
          <w:i/>
          <w:sz w:val="24"/>
          <w:lang w:eastAsia="en-AU"/>
        </w:rPr>
        <w:t xml:space="preserve">State Environmental Planning Policy </w:t>
      </w:r>
      <w:r w:rsidR="00B130CA" w:rsidRPr="001A5B4A">
        <w:rPr>
          <w:rFonts w:eastAsia="Calibri" w:cstheme="minorHAnsi"/>
          <w:b/>
          <w:i/>
          <w:sz w:val="24"/>
          <w:lang w:eastAsia="en-AU"/>
        </w:rPr>
        <w:t>(Resilience and Hazards) 2021</w:t>
      </w:r>
    </w:p>
    <w:p w14:paraId="1A353B00" w14:textId="77777777" w:rsidR="00204D94" w:rsidRPr="001A5B4A" w:rsidRDefault="00204D94" w:rsidP="008D1A58">
      <w:pPr>
        <w:spacing w:after="0" w:line="240" w:lineRule="auto"/>
        <w:ind w:left="567"/>
        <w:jc w:val="both"/>
        <w:rPr>
          <w:rFonts w:eastAsia="Calibri" w:cstheme="minorHAnsi"/>
          <w:b/>
          <w:i/>
          <w:sz w:val="24"/>
          <w:lang w:eastAsia="en-AU"/>
        </w:rPr>
      </w:pPr>
    </w:p>
    <w:p w14:paraId="07252AF2" w14:textId="77777777" w:rsidR="00204D94" w:rsidRPr="001A5B4A" w:rsidRDefault="009A1D85" w:rsidP="0069647F">
      <w:pPr>
        <w:spacing w:after="0" w:line="240" w:lineRule="auto"/>
        <w:jc w:val="both"/>
        <w:rPr>
          <w:rFonts w:eastAsia="Calibri" w:cstheme="minorHAnsi"/>
          <w:sz w:val="24"/>
        </w:rPr>
      </w:pPr>
      <w:r w:rsidRPr="001A5B4A">
        <w:rPr>
          <w:rFonts w:eastAsia="Calibri" w:cstheme="minorHAnsi"/>
          <w:sz w:val="24"/>
        </w:rPr>
        <w:t xml:space="preserve">Clause 4.6(1) of Chapter 4 of </w:t>
      </w:r>
      <w:r w:rsidR="00204D94" w:rsidRPr="001A5B4A">
        <w:rPr>
          <w:rFonts w:eastAsia="Calibri" w:cstheme="minorHAnsi"/>
          <w:sz w:val="24"/>
        </w:rPr>
        <w:t xml:space="preserve">SEPP </w:t>
      </w:r>
      <w:r w:rsidR="009E3AD1" w:rsidRPr="001A5B4A">
        <w:rPr>
          <w:rFonts w:eastAsia="Calibri" w:cstheme="minorHAnsi"/>
          <w:sz w:val="24"/>
        </w:rPr>
        <w:t>(Resilience and Hazards) 2021 r</w:t>
      </w:r>
      <w:r w:rsidR="00204D94" w:rsidRPr="001A5B4A">
        <w:rPr>
          <w:rFonts w:eastAsia="Calibri" w:cstheme="minorHAnsi"/>
          <w:sz w:val="24"/>
        </w:rPr>
        <w:t xml:space="preserve">equires Council to consider whether the land is contaminated prior to granting consent to the carrying out of any development on that land. Should the land be contaminated, Council must be satisfied that the land is suitable in a contaminated state for the proposed use. If the land requires remediation to be undertaken to make it suitable for the proposed use, </w:t>
      </w:r>
      <w:r w:rsidR="009E3AD1" w:rsidRPr="001A5B4A">
        <w:rPr>
          <w:rFonts w:eastAsia="Calibri" w:cstheme="minorHAnsi"/>
          <w:sz w:val="24"/>
        </w:rPr>
        <w:t>Council</w:t>
      </w:r>
      <w:r w:rsidR="00204D94" w:rsidRPr="001A5B4A">
        <w:rPr>
          <w:rFonts w:eastAsia="Calibri" w:cstheme="minorHAnsi"/>
          <w:sz w:val="24"/>
        </w:rPr>
        <w:t xml:space="preserve"> must be satisfied that the land will be remediated before the land is used for that purpose.</w:t>
      </w:r>
    </w:p>
    <w:p w14:paraId="37ED4561" w14:textId="77777777" w:rsidR="00204D94" w:rsidRPr="001A5B4A" w:rsidRDefault="00204D94" w:rsidP="00204D94">
      <w:pPr>
        <w:spacing w:after="0" w:line="240" w:lineRule="auto"/>
        <w:ind w:left="567" w:hanging="567"/>
        <w:jc w:val="both"/>
        <w:rPr>
          <w:rFonts w:eastAsia="Calibri" w:cstheme="minorHAnsi"/>
          <w:i/>
        </w:rPr>
      </w:pPr>
    </w:p>
    <w:p w14:paraId="248B6E4F" w14:textId="77777777" w:rsidR="009E3AD1" w:rsidRPr="001A5B4A" w:rsidRDefault="009E3AD1" w:rsidP="0069647F">
      <w:pPr>
        <w:spacing w:after="0" w:line="240" w:lineRule="auto"/>
        <w:jc w:val="both"/>
        <w:rPr>
          <w:rFonts w:eastAsia="Calibri" w:cstheme="minorHAnsi"/>
          <w:sz w:val="24"/>
          <w:szCs w:val="23"/>
        </w:rPr>
      </w:pPr>
      <w:r w:rsidRPr="001A5B4A">
        <w:rPr>
          <w:rFonts w:eastAsia="Calibri" w:cstheme="minorHAnsi"/>
          <w:sz w:val="24"/>
          <w:szCs w:val="23"/>
        </w:rPr>
        <w:t xml:space="preserve">Accompanying the development </w:t>
      </w:r>
      <w:r w:rsidR="00CA17C4" w:rsidRPr="001A5B4A">
        <w:rPr>
          <w:rFonts w:eastAsia="Calibri" w:cstheme="minorHAnsi"/>
          <w:sz w:val="24"/>
          <w:szCs w:val="23"/>
        </w:rPr>
        <w:t xml:space="preserve">application </w:t>
      </w:r>
      <w:r w:rsidRPr="001A5B4A">
        <w:rPr>
          <w:rFonts w:eastAsia="Calibri" w:cstheme="minorHAnsi"/>
          <w:sz w:val="24"/>
          <w:szCs w:val="23"/>
        </w:rPr>
        <w:t xml:space="preserve">were the following </w:t>
      </w:r>
      <w:proofErr w:type="gramStart"/>
      <w:r w:rsidRPr="001A5B4A">
        <w:rPr>
          <w:rFonts w:eastAsia="Calibri" w:cstheme="minorHAnsi"/>
          <w:sz w:val="24"/>
          <w:szCs w:val="23"/>
        </w:rPr>
        <w:t>documents;</w:t>
      </w:r>
      <w:proofErr w:type="gramEnd"/>
    </w:p>
    <w:p w14:paraId="14139EE6" w14:textId="77777777" w:rsidR="009E3AD1" w:rsidRPr="001A5B4A" w:rsidRDefault="009E3AD1" w:rsidP="00204D94">
      <w:pPr>
        <w:spacing w:after="0" w:line="240" w:lineRule="auto"/>
        <w:ind w:left="567"/>
        <w:jc w:val="both"/>
        <w:rPr>
          <w:rFonts w:eastAsia="Calibri" w:cstheme="minorHAnsi"/>
          <w:sz w:val="24"/>
          <w:szCs w:val="23"/>
        </w:rPr>
      </w:pPr>
    </w:p>
    <w:p w14:paraId="4FC39AFF" w14:textId="77777777" w:rsidR="009E3AD1" w:rsidRPr="001A5B4A" w:rsidRDefault="009E3AD1" w:rsidP="0026475B">
      <w:pPr>
        <w:pStyle w:val="ListParagraph"/>
        <w:numPr>
          <w:ilvl w:val="0"/>
          <w:numId w:val="13"/>
        </w:numPr>
        <w:spacing w:after="0" w:line="240" w:lineRule="auto"/>
        <w:jc w:val="both"/>
        <w:rPr>
          <w:rFonts w:eastAsia="Calibri" w:cstheme="minorHAnsi"/>
          <w:sz w:val="24"/>
          <w:szCs w:val="23"/>
        </w:rPr>
      </w:pPr>
      <w:r w:rsidRPr="001A5B4A">
        <w:rPr>
          <w:rFonts w:eastAsia="Calibri" w:cstheme="minorHAnsi"/>
          <w:sz w:val="24"/>
          <w:szCs w:val="23"/>
        </w:rPr>
        <w:t>‘</w:t>
      </w:r>
      <w:r w:rsidR="00EA7000" w:rsidRPr="001A5B4A">
        <w:rPr>
          <w:rFonts w:eastAsia="Calibri" w:cstheme="minorHAnsi"/>
          <w:sz w:val="24"/>
          <w:szCs w:val="23"/>
        </w:rPr>
        <w:t>Report on Geote</w:t>
      </w:r>
      <w:r w:rsidRPr="001A5B4A">
        <w:rPr>
          <w:rFonts w:eastAsia="Calibri" w:cstheme="minorHAnsi"/>
          <w:sz w:val="24"/>
          <w:szCs w:val="23"/>
        </w:rPr>
        <w:t xml:space="preserve">chnical </w:t>
      </w:r>
      <w:r w:rsidR="00EA7000" w:rsidRPr="001A5B4A">
        <w:rPr>
          <w:rFonts w:eastAsia="Calibri" w:cstheme="minorHAnsi"/>
          <w:sz w:val="24"/>
          <w:szCs w:val="23"/>
        </w:rPr>
        <w:t>Assessment’</w:t>
      </w:r>
      <w:r w:rsidRPr="001A5B4A">
        <w:rPr>
          <w:rFonts w:eastAsia="Calibri" w:cstheme="minorHAnsi"/>
          <w:sz w:val="24"/>
          <w:szCs w:val="23"/>
        </w:rPr>
        <w:t xml:space="preserve"> prepared by </w:t>
      </w:r>
      <w:r w:rsidR="00EA7000" w:rsidRPr="001A5B4A">
        <w:rPr>
          <w:rFonts w:eastAsia="Calibri" w:cstheme="minorHAnsi"/>
          <w:sz w:val="24"/>
          <w:szCs w:val="23"/>
        </w:rPr>
        <w:t>Douglas Partners</w:t>
      </w:r>
      <w:r w:rsidRPr="001A5B4A">
        <w:rPr>
          <w:rFonts w:eastAsia="Calibri" w:cstheme="minorHAnsi"/>
          <w:sz w:val="24"/>
          <w:szCs w:val="23"/>
        </w:rPr>
        <w:t xml:space="preserve">, referenced as </w:t>
      </w:r>
      <w:r w:rsidR="00EA7000" w:rsidRPr="001A5B4A">
        <w:rPr>
          <w:rFonts w:eastAsia="Calibri" w:cstheme="minorHAnsi"/>
          <w:sz w:val="24"/>
          <w:szCs w:val="23"/>
        </w:rPr>
        <w:t>Project 72807.1,</w:t>
      </w:r>
      <w:r w:rsidR="00E25001" w:rsidRPr="001A5B4A">
        <w:rPr>
          <w:rFonts w:eastAsia="Calibri" w:cstheme="minorHAnsi"/>
          <w:sz w:val="24"/>
          <w:szCs w:val="23"/>
        </w:rPr>
        <w:t xml:space="preserve"> </w:t>
      </w:r>
      <w:r w:rsidR="00EA7000" w:rsidRPr="001A5B4A">
        <w:rPr>
          <w:rFonts w:eastAsia="Calibri" w:cstheme="minorHAnsi"/>
          <w:sz w:val="24"/>
          <w:szCs w:val="23"/>
        </w:rPr>
        <w:t xml:space="preserve">Document No. R.001.Rev0, </w:t>
      </w:r>
      <w:r w:rsidR="00E25001" w:rsidRPr="001A5B4A">
        <w:rPr>
          <w:rFonts w:eastAsia="Calibri" w:cstheme="minorHAnsi"/>
          <w:sz w:val="24"/>
          <w:szCs w:val="23"/>
        </w:rPr>
        <w:t>dated</w:t>
      </w:r>
      <w:r w:rsidRPr="001A5B4A">
        <w:rPr>
          <w:rFonts w:eastAsia="Calibri" w:cstheme="minorHAnsi"/>
          <w:sz w:val="24"/>
          <w:szCs w:val="23"/>
        </w:rPr>
        <w:t xml:space="preserve"> </w:t>
      </w:r>
      <w:r w:rsidR="00EA7000" w:rsidRPr="001A5B4A">
        <w:rPr>
          <w:rFonts w:eastAsia="Calibri" w:cstheme="minorHAnsi"/>
          <w:sz w:val="24"/>
          <w:szCs w:val="23"/>
        </w:rPr>
        <w:t>6 December 2022</w:t>
      </w:r>
    </w:p>
    <w:p w14:paraId="1E1E0061" w14:textId="77777777" w:rsidR="009E3AD1" w:rsidRPr="001A5B4A" w:rsidRDefault="009E3AD1" w:rsidP="0026475B">
      <w:pPr>
        <w:pStyle w:val="ListParagraph"/>
        <w:numPr>
          <w:ilvl w:val="0"/>
          <w:numId w:val="13"/>
        </w:numPr>
        <w:spacing w:after="0" w:line="240" w:lineRule="auto"/>
        <w:jc w:val="both"/>
        <w:rPr>
          <w:rFonts w:eastAsia="Calibri" w:cstheme="minorHAnsi"/>
          <w:sz w:val="24"/>
          <w:szCs w:val="23"/>
        </w:rPr>
      </w:pPr>
      <w:r w:rsidRPr="001A5B4A">
        <w:rPr>
          <w:rFonts w:eastAsia="Calibri" w:cstheme="minorHAnsi"/>
          <w:sz w:val="24"/>
          <w:szCs w:val="23"/>
        </w:rPr>
        <w:t>‘</w:t>
      </w:r>
      <w:r w:rsidR="00EA7000" w:rsidRPr="001A5B4A">
        <w:rPr>
          <w:rFonts w:eastAsia="Calibri" w:cstheme="minorHAnsi"/>
          <w:sz w:val="24"/>
          <w:szCs w:val="23"/>
        </w:rPr>
        <w:t>Report on Preliminary Site Investigation (Contamination)</w:t>
      </w:r>
      <w:r w:rsidRPr="001A5B4A">
        <w:rPr>
          <w:rFonts w:eastAsia="Calibri" w:cstheme="minorHAnsi"/>
          <w:sz w:val="24"/>
          <w:szCs w:val="23"/>
        </w:rPr>
        <w:t xml:space="preserve">’ prepared by </w:t>
      </w:r>
      <w:r w:rsidR="00EA7000" w:rsidRPr="001A5B4A">
        <w:rPr>
          <w:rFonts w:eastAsia="Calibri" w:cstheme="minorHAnsi"/>
          <w:sz w:val="24"/>
          <w:szCs w:val="23"/>
        </w:rPr>
        <w:t xml:space="preserve">Douglas Partners, </w:t>
      </w:r>
      <w:r w:rsidRPr="001A5B4A">
        <w:rPr>
          <w:rFonts w:eastAsia="Calibri" w:cstheme="minorHAnsi"/>
          <w:sz w:val="24"/>
          <w:szCs w:val="23"/>
        </w:rPr>
        <w:t xml:space="preserve">referenced as </w:t>
      </w:r>
      <w:r w:rsidR="00EA7000" w:rsidRPr="001A5B4A">
        <w:rPr>
          <w:rFonts w:eastAsia="Calibri" w:cstheme="minorHAnsi"/>
          <w:sz w:val="24"/>
          <w:szCs w:val="23"/>
        </w:rPr>
        <w:t xml:space="preserve">Project 72807.1, Document No. R.002Rev0, dated 2 December </w:t>
      </w:r>
      <w:r w:rsidR="00E25001" w:rsidRPr="001A5B4A">
        <w:rPr>
          <w:rFonts w:eastAsia="Calibri" w:cstheme="minorHAnsi"/>
          <w:sz w:val="24"/>
          <w:szCs w:val="23"/>
        </w:rPr>
        <w:t>2022</w:t>
      </w:r>
    </w:p>
    <w:p w14:paraId="0001579E" w14:textId="77777777" w:rsidR="009E3AD1" w:rsidRPr="001A5B4A" w:rsidRDefault="009E3AD1" w:rsidP="00204D94">
      <w:pPr>
        <w:spacing w:after="0" w:line="240" w:lineRule="auto"/>
        <w:ind w:left="567"/>
        <w:jc w:val="both"/>
        <w:rPr>
          <w:rFonts w:eastAsia="Calibri" w:cstheme="minorHAnsi"/>
          <w:sz w:val="24"/>
          <w:szCs w:val="23"/>
        </w:rPr>
      </w:pPr>
    </w:p>
    <w:p w14:paraId="4E8AFBB9" w14:textId="77777777" w:rsidR="001709CF" w:rsidRPr="001A5B4A" w:rsidRDefault="001709CF" w:rsidP="0069647F">
      <w:pPr>
        <w:spacing w:after="0" w:line="240" w:lineRule="auto"/>
        <w:jc w:val="both"/>
        <w:rPr>
          <w:rFonts w:eastAsia="Calibri" w:cstheme="minorHAnsi"/>
          <w:sz w:val="24"/>
          <w:szCs w:val="23"/>
        </w:rPr>
      </w:pPr>
      <w:r w:rsidRPr="001A5B4A">
        <w:rPr>
          <w:rFonts w:eastAsia="Calibri" w:cstheme="minorHAnsi"/>
          <w:sz w:val="24"/>
          <w:szCs w:val="23"/>
        </w:rPr>
        <w:t xml:space="preserve">Council’s Environmental Health Officer has reviewed each of these documents. Their response was as </w:t>
      </w:r>
      <w:proofErr w:type="gramStart"/>
      <w:r w:rsidRPr="001A5B4A">
        <w:rPr>
          <w:rFonts w:eastAsia="Calibri" w:cstheme="minorHAnsi"/>
          <w:sz w:val="24"/>
          <w:szCs w:val="23"/>
        </w:rPr>
        <w:t>follows;</w:t>
      </w:r>
      <w:proofErr w:type="gramEnd"/>
    </w:p>
    <w:p w14:paraId="44E7D24F" w14:textId="77777777" w:rsidR="001709CF" w:rsidRPr="001A5B4A" w:rsidRDefault="001709CF" w:rsidP="0069647F">
      <w:pPr>
        <w:spacing w:after="0" w:line="240" w:lineRule="auto"/>
        <w:jc w:val="both"/>
        <w:rPr>
          <w:rFonts w:eastAsia="Calibri" w:cstheme="minorHAnsi"/>
          <w:sz w:val="24"/>
          <w:szCs w:val="23"/>
        </w:rPr>
      </w:pPr>
    </w:p>
    <w:p w14:paraId="0C7BE9D5" w14:textId="77777777" w:rsidR="001709CF" w:rsidRPr="001A5B4A" w:rsidRDefault="001709CF" w:rsidP="0069647F">
      <w:pPr>
        <w:spacing w:after="0" w:line="240" w:lineRule="auto"/>
        <w:jc w:val="both"/>
        <w:rPr>
          <w:rFonts w:eastAsia="Calibri" w:cstheme="minorHAnsi"/>
          <w:i/>
          <w:sz w:val="24"/>
          <w:szCs w:val="23"/>
        </w:rPr>
      </w:pPr>
      <w:r w:rsidRPr="001A5B4A">
        <w:rPr>
          <w:rFonts w:eastAsia="Calibri" w:cstheme="minorHAnsi"/>
          <w:i/>
          <w:sz w:val="24"/>
          <w:szCs w:val="23"/>
        </w:rPr>
        <w:t>The samples relied on to prepare the Preliminary Site Investigation, prepared by Douglas Partners Pty Ltd, dated December 2022 are from 2012. A revised Preliminary Site Investigation which complies with Consultants Reporting on Contaminated Land 2020 and National Environmental Protection (Assessment of Site Contamination) Measure 1999 (as amended 2013) and all current guidelines is required.</w:t>
      </w:r>
    </w:p>
    <w:p w14:paraId="08C64EA6" w14:textId="77777777" w:rsidR="001709CF" w:rsidRPr="001A5B4A" w:rsidRDefault="001709CF" w:rsidP="0069647F">
      <w:pPr>
        <w:spacing w:after="0" w:line="240" w:lineRule="auto"/>
        <w:jc w:val="both"/>
        <w:rPr>
          <w:rFonts w:eastAsia="Calibri" w:cstheme="minorHAnsi"/>
          <w:sz w:val="24"/>
          <w:szCs w:val="23"/>
        </w:rPr>
      </w:pPr>
    </w:p>
    <w:p w14:paraId="3AC3E79C" w14:textId="30A82612" w:rsidR="00AE76CE" w:rsidRPr="001A5B4A" w:rsidRDefault="001709CF" w:rsidP="0069647F">
      <w:pPr>
        <w:spacing w:after="0" w:line="240" w:lineRule="auto"/>
        <w:jc w:val="both"/>
        <w:rPr>
          <w:rFonts w:eastAsia="Calibri" w:cstheme="minorHAnsi"/>
          <w:sz w:val="24"/>
          <w:szCs w:val="23"/>
        </w:rPr>
      </w:pPr>
      <w:r w:rsidRPr="001A5B4A">
        <w:rPr>
          <w:rFonts w:eastAsia="Calibri" w:cstheme="minorHAnsi"/>
          <w:sz w:val="24"/>
          <w:szCs w:val="23"/>
        </w:rPr>
        <w:t>In the absence of a revised Preliminary Site Investigation being furnished</w:t>
      </w:r>
      <w:r w:rsidR="00A271D6" w:rsidRPr="001A5B4A">
        <w:rPr>
          <w:rFonts w:eastAsia="Calibri" w:cstheme="minorHAnsi"/>
          <w:sz w:val="24"/>
          <w:szCs w:val="23"/>
        </w:rPr>
        <w:t xml:space="preserve"> to Council</w:t>
      </w:r>
      <w:r w:rsidRPr="001A5B4A">
        <w:rPr>
          <w:rFonts w:eastAsia="Calibri" w:cstheme="minorHAnsi"/>
          <w:sz w:val="24"/>
          <w:szCs w:val="23"/>
        </w:rPr>
        <w:t>,</w:t>
      </w:r>
      <w:r w:rsidR="006101A4" w:rsidRPr="001A5B4A">
        <w:rPr>
          <w:rFonts w:eastAsia="Calibri" w:cstheme="minorHAnsi"/>
          <w:sz w:val="24"/>
          <w:szCs w:val="23"/>
        </w:rPr>
        <w:t xml:space="preserve"> Council is unable to form the view that the site </w:t>
      </w:r>
      <w:r w:rsidR="00AE76CE" w:rsidRPr="001A5B4A">
        <w:rPr>
          <w:rFonts w:eastAsia="Calibri" w:cstheme="minorHAnsi"/>
          <w:sz w:val="24"/>
          <w:szCs w:val="23"/>
        </w:rPr>
        <w:t xml:space="preserve">will be suitable for the proposed use having regard to </w:t>
      </w:r>
      <w:r w:rsidR="0008702F" w:rsidRPr="001A5B4A">
        <w:rPr>
          <w:rFonts w:eastAsia="Calibri" w:cstheme="minorHAnsi"/>
          <w:sz w:val="24"/>
          <w:szCs w:val="23"/>
        </w:rPr>
        <w:t xml:space="preserve">Clause 4.6(1) of </w:t>
      </w:r>
      <w:r w:rsidR="00AE76CE" w:rsidRPr="001A5B4A">
        <w:rPr>
          <w:rFonts w:eastAsia="Calibri" w:cstheme="minorHAnsi"/>
          <w:sz w:val="24"/>
          <w:szCs w:val="23"/>
        </w:rPr>
        <w:t>SEPP (Resilience and Hazards) 2021</w:t>
      </w:r>
      <w:r w:rsidR="006E28CE" w:rsidRPr="001A5B4A">
        <w:rPr>
          <w:rFonts w:eastAsia="Calibri" w:cstheme="minorHAnsi"/>
          <w:sz w:val="24"/>
          <w:szCs w:val="23"/>
        </w:rPr>
        <w:t>, therefore there is no power to proceed with the application.</w:t>
      </w:r>
    </w:p>
    <w:p w14:paraId="08991315" w14:textId="1B6BBBC4" w:rsidR="00204D94" w:rsidRPr="001A5B4A" w:rsidRDefault="00204D94" w:rsidP="00204D94">
      <w:pPr>
        <w:widowControl w:val="0"/>
        <w:snapToGrid w:val="0"/>
        <w:spacing w:after="0" w:line="240" w:lineRule="auto"/>
        <w:jc w:val="both"/>
        <w:rPr>
          <w:rFonts w:eastAsia="Calibri" w:cstheme="minorHAnsi"/>
          <w:sz w:val="28"/>
        </w:rPr>
      </w:pPr>
    </w:p>
    <w:p w14:paraId="737DC413" w14:textId="77777777" w:rsidR="00204D94" w:rsidRPr="001A5B4A" w:rsidRDefault="00204D94" w:rsidP="00204D94">
      <w:pPr>
        <w:numPr>
          <w:ilvl w:val="0"/>
          <w:numId w:val="9"/>
        </w:numPr>
        <w:spacing w:after="0" w:line="240" w:lineRule="auto"/>
        <w:ind w:left="567" w:hanging="567"/>
        <w:jc w:val="both"/>
        <w:rPr>
          <w:rFonts w:eastAsia="Calibri" w:cstheme="minorHAnsi"/>
          <w:b/>
          <w:bCs/>
          <w:i/>
          <w:sz w:val="24"/>
        </w:rPr>
      </w:pPr>
      <w:r w:rsidRPr="001A5B4A">
        <w:rPr>
          <w:rFonts w:eastAsia="Calibri" w:cstheme="minorHAnsi"/>
          <w:b/>
          <w:bCs/>
          <w:i/>
          <w:sz w:val="24"/>
        </w:rPr>
        <w:t>State Environmental Planning Policy (</w:t>
      </w:r>
      <w:r w:rsidR="00B130CA" w:rsidRPr="001A5B4A">
        <w:rPr>
          <w:rFonts w:eastAsia="Calibri" w:cstheme="minorHAnsi"/>
          <w:b/>
          <w:bCs/>
          <w:i/>
          <w:sz w:val="24"/>
        </w:rPr>
        <w:t xml:space="preserve">Transport and </w:t>
      </w:r>
      <w:r w:rsidRPr="001A5B4A">
        <w:rPr>
          <w:rFonts w:eastAsia="Calibri" w:cstheme="minorHAnsi"/>
          <w:b/>
          <w:bCs/>
          <w:i/>
          <w:sz w:val="24"/>
        </w:rPr>
        <w:t>Infrastructure) 20</w:t>
      </w:r>
      <w:r w:rsidR="00B130CA" w:rsidRPr="001A5B4A">
        <w:rPr>
          <w:rFonts w:eastAsia="Calibri" w:cstheme="minorHAnsi"/>
          <w:b/>
          <w:bCs/>
          <w:i/>
          <w:sz w:val="24"/>
        </w:rPr>
        <w:t>21</w:t>
      </w:r>
    </w:p>
    <w:p w14:paraId="3AD7F6A0" w14:textId="77777777" w:rsidR="00204D94" w:rsidRPr="001A5B4A" w:rsidRDefault="00204D94" w:rsidP="00204D94">
      <w:pPr>
        <w:spacing w:after="0" w:line="240" w:lineRule="auto"/>
        <w:ind w:left="567"/>
        <w:jc w:val="both"/>
        <w:rPr>
          <w:rFonts w:eastAsia="Calibri" w:cstheme="minorHAnsi"/>
          <w:b/>
          <w:bCs/>
          <w:sz w:val="24"/>
        </w:rPr>
      </w:pPr>
    </w:p>
    <w:p w14:paraId="0A1D3D5B" w14:textId="77777777" w:rsidR="006101A4" w:rsidRPr="001A5B4A" w:rsidRDefault="007A52F5" w:rsidP="0069647F">
      <w:pPr>
        <w:spacing w:after="200" w:line="240" w:lineRule="auto"/>
        <w:jc w:val="both"/>
        <w:rPr>
          <w:rFonts w:eastAsia="Calibri" w:cstheme="minorHAnsi"/>
          <w:sz w:val="24"/>
          <w:u w:val="single"/>
        </w:rPr>
      </w:pPr>
      <w:r w:rsidRPr="001A5B4A">
        <w:rPr>
          <w:rFonts w:eastAsia="Calibri" w:cstheme="minorHAnsi"/>
          <w:sz w:val="24"/>
          <w:u w:val="single"/>
        </w:rPr>
        <w:t xml:space="preserve">Division 5 Electricity transmission or distribution - </w:t>
      </w:r>
      <w:r w:rsidR="006101A4" w:rsidRPr="001A5B4A">
        <w:rPr>
          <w:rFonts w:eastAsia="Calibri" w:cstheme="minorHAnsi"/>
          <w:sz w:val="24"/>
          <w:u w:val="single"/>
        </w:rPr>
        <w:t>Subdivision 2 Development likely to affect an electricity transmission or distribution network</w:t>
      </w:r>
    </w:p>
    <w:p w14:paraId="1EC78EBF" w14:textId="77777777" w:rsidR="00204D94" w:rsidRPr="001A5B4A" w:rsidRDefault="006101A4" w:rsidP="0069647F">
      <w:pPr>
        <w:spacing w:after="200" w:line="240" w:lineRule="auto"/>
        <w:jc w:val="both"/>
        <w:rPr>
          <w:rFonts w:eastAsia="Calibri" w:cstheme="minorHAnsi"/>
          <w:sz w:val="24"/>
          <w:u w:val="single"/>
        </w:rPr>
      </w:pPr>
      <w:r w:rsidRPr="001A5B4A">
        <w:rPr>
          <w:rFonts w:eastAsia="Calibri" w:cstheme="minorHAnsi"/>
          <w:sz w:val="24"/>
          <w:u w:val="single"/>
        </w:rPr>
        <w:t>Clause 2.48 Determination of development applications – other development</w:t>
      </w:r>
    </w:p>
    <w:p w14:paraId="68BC0230" w14:textId="77777777" w:rsidR="00FC58EA" w:rsidRPr="001A5B4A" w:rsidRDefault="0017147D" w:rsidP="0069647F">
      <w:pPr>
        <w:spacing w:after="200" w:line="240" w:lineRule="auto"/>
        <w:jc w:val="both"/>
        <w:rPr>
          <w:rFonts w:eastAsia="Calibri" w:cstheme="minorHAnsi"/>
          <w:sz w:val="24"/>
        </w:rPr>
      </w:pPr>
      <w:r w:rsidRPr="001A5B4A">
        <w:rPr>
          <w:rFonts w:eastAsia="Calibri" w:cstheme="minorHAnsi"/>
          <w:sz w:val="24"/>
        </w:rPr>
        <w:t xml:space="preserve">The </w:t>
      </w:r>
      <w:r w:rsidR="00A5139E" w:rsidRPr="001A5B4A">
        <w:rPr>
          <w:rFonts w:eastAsia="Calibri" w:cstheme="minorHAnsi"/>
          <w:sz w:val="24"/>
        </w:rPr>
        <w:t xml:space="preserve">development was referred to Ausgrid </w:t>
      </w:r>
      <w:r w:rsidR="00692A91" w:rsidRPr="001A5B4A">
        <w:rPr>
          <w:rFonts w:eastAsia="Calibri" w:cstheme="minorHAnsi"/>
          <w:sz w:val="24"/>
        </w:rPr>
        <w:t xml:space="preserve">having regard to the provisions contained in </w:t>
      </w:r>
      <w:r w:rsidR="00A25840" w:rsidRPr="001A5B4A">
        <w:rPr>
          <w:rFonts w:eastAsia="Calibri" w:cstheme="minorHAnsi"/>
          <w:sz w:val="24"/>
        </w:rPr>
        <w:t xml:space="preserve">Clause </w:t>
      </w:r>
      <w:r w:rsidR="008B2C44" w:rsidRPr="001A5B4A">
        <w:rPr>
          <w:rFonts w:eastAsia="Calibri" w:cstheme="minorHAnsi"/>
          <w:sz w:val="24"/>
        </w:rPr>
        <w:t>2.48 of SEPP (Transport and Infrastructure)</w:t>
      </w:r>
      <w:r w:rsidR="0008702F" w:rsidRPr="001A5B4A">
        <w:rPr>
          <w:rFonts w:eastAsia="Calibri" w:cstheme="minorHAnsi"/>
          <w:sz w:val="24"/>
        </w:rPr>
        <w:t xml:space="preserve"> 2021</w:t>
      </w:r>
      <w:r w:rsidR="00FC58EA" w:rsidRPr="001A5B4A">
        <w:rPr>
          <w:rFonts w:eastAsia="Calibri" w:cstheme="minorHAnsi"/>
          <w:sz w:val="24"/>
        </w:rPr>
        <w:t xml:space="preserve">. </w:t>
      </w:r>
    </w:p>
    <w:p w14:paraId="0FACCC40" w14:textId="2DCAE3AE" w:rsidR="00A5139E" w:rsidRPr="001A5B4A" w:rsidRDefault="00FC58EA" w:rsidP="0069647F">
      <w:pPr>
        <w:spacing w:after="200" w:line="240" w:lineRule="auto"/>
        <w:jc w:val="both"/>
        <w:rPr>
          <w:rFonts w:eastAsia="Calibri" w:cstheme="minorHAnsi"/>
          <w:sz w:val="24"/>
        </w:rPr>
      </w:pPr>
      <w:r w:rsidRPr="001A5B4A">
        <w:rPr>
          <w:rFonts w:eastAsia="Calibri" w:cstheme="minorHAnsi"/>
          <w:sz w:val="24"/>
        </w:rPr>
        <w:t xml:space="preserve">Council is in receipt of correspondence from Ausgrid confirming that they have no objection to the development proceeding subject to the imposition of </w:t>
      </w:r>
      <w:proofErr w:type="gramStart"/>
      <w:r w:rsidRPr="001A5B4A">
        <w:rPr>
          <w:rFonts w:eastAsia="Calibri" w:cstheme="minorHAnsi"/>
          <w:sz w:val="24"/>
        </w:rPr>
        <w:t>a number of</w:t>
      </w:r>
      <w:proofErr w:type="gramEnd"/>
      <w:r w:rsidRPr="001A5B4A">
        <w:rPr>
          <w:rFonts w:eastAsia="Calibri" w:cstheme="minorHAnsi"/>
          <w:sz w:val="24"/>
        </w:rPr>
        <w:t xml:space="preserve"> conditions of consent</w:t>
      </w:r>
      <w:r w:rsidR="006E28CE" w:rsidRPr="001A5B4A">
        <w:rPr>
          <w:rFonts w:eastAsia="Calibri" w:cstheme="minorHAnsi"/>
          <w:sz w:val="24"/>
        </w:rPr>
        <w:t>, therefore satisfying the requirements of Clause 2.48.</w:t>
      </w:r>
    </w:p>
    <w:p w14:paraId="73245A6F" w14:textId="77777777" w:rsidR="006101A4" w:rsidRPr="001A5B4A" w:rsidRDefault="007A52F5" w:rsidP="0069647F">
      <w:pPr>
        <w:spacing w:after="200" w:line="240" w:lineRule="auto"/>
        <w:jc w:val="both"/>
        <w:rPr>
          <w:rFonts w:eastAsia="Calibri" w:cstheme="minorHAnsi"/>
          <w:sz w:val="24"/>
          <w:u w:val="single"/>
        </w:rPr>
      </w:pPr>
      <w:r w:rsidRPr="001A5B4A">
        <w:rPr>
          <w:rFonts w:eastAsia="Calibri" w:cstheme="minorHAnsi"/>
          <w:sz w:val="24"/>
          <w:u w:val="single"/>
        </w:rPr>
        <w:t xml:space="preserve">Division 17 Roads and Traffic - </w:t>
      </w:r>
      <w:r w:rsidR="006101A4" w:rsidRPr="001A5B4A">
        <w:rPr>
          <w:rFonts w:eastAsia="Calibri" w:cstheme="minorHAnsi"/>
          <w:sz w:val="24"/>
          <w:u w:val="single"/>
        </w:rPr>
        <w:t>Subdivision 2 Development in or adjacent to road corridors and road reservations</w:t>
      </w:r>
    </w:p>
    <w:p w14:paraId="54AE5473" w14:textId="77777777" w:rsidR="00204D94" w:rsidRPr="001A5B4A" w:rsidRDefault="006101A4" w:rsidP="0069647F">
      <w:pPr>
        <w:spacing w:after="200" w:line="240" w:lineRule="auto"/>
        <w:jc w:val="both"/>
        <w:rPr>
          <w:rFonts w:eastAsia="Calibri" w:cstheme="minorHAnsi"/>
          <w:sz w:val="24"/>
          <w:u w:val="single"/>
        </w:rPr>
      </w:pPr>
      <w:r w:rsidRPr="001A5B4A">
        <w:rPr>
          <w:rFonts w:eastAsia="Calibri" w:cstheme="minorHAnsi"/>
          <w:sz w:val="24"/>
          <w:u w:val="single"/>
        </w:rPr>
        <w:t xml:space="preserve">Clause 2.122 </w:t>
      </w:r>
      <w:r w:rsidR="00204D94" w:rsidRPr="001A5B4A">
        <w:rPr>
          <w:rFonts w:eastAsia="Calibri" w:cstheme="minorHAnsi"/>
          <w:sz w:val="24"/>
          <w:u w:val="single"/>
        </w:rPr>
        <w:t>Traffic</w:t>
      </w:r>
      <w:r w:rsidR="00F77B5B" w:rsidRPr="001A5B4A">
        <w:rPr>
          <w:rFonts w:eastAsia="Calibri" w:cstheme="minorHAnsi"/>
          <w:sz w:val="24"/>
          <w:u w:val="single"/>
        </w:rPr>
        <w:t>-gen</w:t>
      </w:r>
      <w:r w:rsidR="00204D94" w:rsidRPr="001A5B4A">
        <w:rPr>
          <w:rFonts w:eastAsia="Calibri" w:cstheme="minorHAnsi"/>
          <w:sz w:val="24"/>
          <w:u w:val="single"/>
        </w:rPr>
        <w:t>erati</w:t>
      </w:r>
      <w:r w:rsidR="00F77B5B" w:rsidRPr="001A5B4A">
        <w:rPr>
          <w:rFonts w:eastAsia="Calibri" w:cstheme="minorHAnsi"/>
          <w:sz w:val="24"/>
          <w:u w:val="single"/>
        </w:rPr>
        <w:t>ng development</w:t>
      </w:r>
      <w:r w:rsidR="00204D94" w:rsidRPr="001A5B4A">
        <w:rPr>
          <w:rFonts w:eastAsia="Calibri" w:cstheme="minorHAnsi"/>
          <w:sz w:val="24"/>
          <w:u w:val="single"/>
        </w:rPr>
        <w:t xml:space="preserve"> </w:t>
      </w:r>
    </w:p>
    <w:p w14:paraId="3EEAB0FF" w14:textId="77777777" w:rsidR="006B6188" w:rsidRPr="001A5B4A" w:rsidRDefault="000F1CB6" w:rsidP="0069647F">
      <w:pPr>
        <w:spacing w:after="200" w:line="240" w:lineRule="auto"/>
        <w:jc w:val="both"/>
        <w:rPr>
          <w:rFonts w:eastAsia="Calibri" w:cstheme="minorHAnsi"/>
          <w:sz w:val="24"/>
        </w:rPr>
      </w:pPr>
      <w:r w:rsidRPr="001A5B4A">
        <w:rPr>
          <w:rFonts w:eastAsia="Calibri" w:cstheme="minorHAnsi"/>
          <w:sz w:val="24"/>
        </w:rPr>
        <w:t>The development</w:t>
      </w:r>
      <w:r w:rsidR="009953CD" w:rsidRPr="001A5B4A">
        <w:rPr>
          <w:rFonts w:eastAsia="Calibri" w:cstheme="minorHAnsi"/>
          <w:sz w:val="24"/>
        </w:rPr>
        <w:t xml:space="preserve"> </w:t>
      </w:r>
      <w:r w:rsidRPr="001A5B4A">
        <w:rPr>
          <w:rFonts w:eastAsia="Calibri" w:cstheme="minorHAnsi"/>
          <w:sz w:val="24"/>
        </w:rPr>
        <w:t xml:space="preserve">qualifies as </w:t>
      </w:r>
      <w:r w:rsidR="00F07FCD" w:rsidRPr="001A5B4A">
        <w:rPr>
          <w:rFonts w:eastAsia="Calibri" w:cstheme="minorHAnsi"/>
          <w:sz w:val="24"/>
        </w:rPr>
        <w:t>‘</w:t>
      </w:r>
      <w:r w:rsidR="00204D94" w:rsidRPr="001A5B4A">
        <w:rPr>
          <w:rFonts w:eastAsia="Calibri" w:cstheme="minorHAnsi"/>
          <w:sz w:val="24"/>
        </w:rPr>
        <w:t>traffic generating development</w:t>
      </w:r>
      <w:r w:rsidR="00F07FCD" w:rsidRPr="001A5B4A">
        <w:rPr>
          <w:rFonts w:eastAsia="Calibri" w:cstheme="minorHAnsi"/>
          <w:sz w:val="24"/>
        </w:rPr>
        <w:t>’</w:t>
      </w:r>
      <w:r w:rsidRPr="001A5B4A">
        <w:rPr>
          <w:rFonts w:eastAsia="Calibri" w:cstheme="minorHAnsi"/>
          <w:sz w:val="24"/>
        </w:rPr>
        <w:t xml:space="preserve"> </w:t>
      </w:r>
      <w:r w:rsidR="001575C6" w:rsidRPr="001A5B4A">
        <w:rPr>
          <w:rFonts w:eastAsia="Calibri" w:cstheme="minorHAnsi"/>
          <w:sz w:val="24"/>
        </w:rPr>
        <w:t>having</w:t>
      </w:r>
      <w:r w:rsidRPr="001A5B4A">
        <w:rPr>
          <w:rFonts w:eastAsia="Calibri" w:cstheme="minorHAnsi"/>
          <w:sz w:val="24"/>
        </w:rPr>
        <w:t xml:space="preserve"> regard to Clause 2.122 and Schedule 3 of the SEPP</w:t>
      </w:r>
      <w:r w:rsidR="00B82650" w:rsidRPr="001A5B4A">
        <w:rPr>
          <w:rFonts w:eastAsia="Calibri" w:cstheme="minorHAnsi"/>
          <w:sz w:val="24"/>
        </w:rPr>
        <w:t>,</w:t>
      </w:r>
      <w:r w:rsidR="006B6188" w:rsidRPr="001A5B4A">
        <w:rPr>
          <w:rFonts w:eastAsia="Calibri" w:cstheme="minorHAnsi"/>
          <w:sz w:val="24"/>
        </w:rPr>
        <w:t xml:space="preserve"> hence the application was referred to Transport for NSW (</w:t>
      </w:r>
      <w:proofErr w:type="spellStart"/>
      <w:r w:rsidR="006B6188" w:rsidRPr="001A5B4A">
        <w:rPr>
          <w:rFonts w:eastAsia="Calibri" w:cstheme="minorHAnsi"/>
          <w:sz w:val="24"/>
        </w:rPr>
        <w:t>TfNSW</w:t>
      </w:r>
      <w:proofErr w:type="spellEnd"/>
      <w:r w:rsidR="006B6188" w:rsidRPr="001A5B4A">
        <w:rPr>
          <w:rFonts w:eastAsia="Calibri" w:cstheme="minorHAnsi"/>
          <w:sz w:val="24"/>
        </w:rPr>
        <w:t>) for comment / concurrence.</w:t>
      </w:r>
    </w:p>
    <w:p w14:paraId="4C94EBB8" w14:textId="77777777" w:rsidR="006B6188" w:rsidRPr="001A5B4A" w:rsidRDefault="006B6188" w:rsidP="0069647F">
      <w:pPr>
        <w:spacing w:after="200" w:line="240" w:lineRule="auto"/>
        <w:jc w:val="both"/>
        <w:rPr>
          <w:rFonts w:eastAsia="Calibri" w:cstheme="minorHAnsi"/>
          <w:sz w:val="24"/>
        </w:rPr>
      </w:pPr>
      <w:proofErr w:type="spellStart"/>
      <w:r w:rsidRPr="001A5B4A">
        <w:rPr>
          <w:rFonts w:eastAsia="Calibri" w:cstheme="minorHAnsi"/>
          <w:sz w:val="24"/>
        </w:rPr>
        <w:t>T</w:t>
      </w:r>
      <w:r w:rsidR="001208AE" w:rsidRPr="001A5B4A">
        <w:rPr>
          <w:rFonts w:eastAsia="Calibri" w:cstheme="minorHAnsi"/>
          <w:sz w:val="24"/>
        </w:rPr>
        <w:t>fNSW</w:t>
      </w:r>
      <w:proofErr w:type="spellEnd"/>
      <w:r w:rsidR="001208AE" w:rsidRPr="001A5B4A">
        <w:rPr>
          <w:rFonts w:eastAsia="Calibri" w:cstheme="minorHAnsi"/>
          <w:sz w:val="24"/>
        </w:rPr>
        <w:t xml:space="preserve"> have </w:t>
      </w:r>
      <w:proofErr w:type="gramStart"/>
      <w:r w:rsidRPr="001A5B4A">
        <w:rPr>
          <w:rFonts w:eastAsia="Calibri" w:cstheme="minorHAnsi"/>
          <w:sz w:val="24"/>
        </w:rPr>
        <w:t>advised;</w:t>
      </w:r>
      <w:proofErr w:type="gramEnd"/>
    </w:p>
    <w:p w14:paraId="0823DDD2" w14:textId="5B8D4793" w:rsidR="00204D94" w:rsidRPr="001A5B4A" w:rsidRDefault="006B6188" w:rsidP="0069647F">
      <w:pPr>
        <w:spacing w:after="200" w:line="240" w:lineRule="auto"/>
        <w:jc w:val="both"/>
        <w:rPr>
          <w:rFonts w:eastAsia="Calibri" w:cstheme="minorHAnsi"/>
          <w:i/>
          <w:sz w:val="24"/>
        </w:rPr>
      </w:pPr>
      <w:proofErr w:type="spellStart"/>
      <w:r w:rsidRPr="001A5B4A">
        <w:rPr>
          <w:rFonts w:eastAsia="Calibri" w:cstheme="minorHAnsi"/>
          <w:i/>
          <w:sz w:val="24"/>
        </w:rPr>
        <w:t>TfNSW</w:t>
      </w:r>
      <w:proofErr w:type="spellEnd"/>
      <w:r w:rsidRPr="001A5B4A">
        <w:rPr>
          <w:rFonts w:eastAsia="Calibri" w:cstheme="minorHAnsi"/>
          <w:i/>
          <w:sz w:val="24"/>
        </w:rPr>
        <w:t xml:space="preserve"> have reviewed the submitted application and raises no objection as the proposed </w:t>
      </w:r>
      <w:r w:rsidR="00FE04C1" w:rsidRPr="001A5B4A">
        <w:rPr>
          <w:rFonts w:eastAsia="Calibri" w:cstheme="minorHAnsi"/>
          <w:i/>
          <w:sz w:val="24"/>
        </w:rPr>
        <w:t>d</w:t>
      </w:r>
      <w:r w:rsidRPr="001A5B4A">
        <w:rPr>
          <w:rFonts w:eastAsia="Calibri" w:cstheme="minorHAnsi"/>
          <w:i/>
          <w:sz w:val="24"/>
        </w:rPr>
        <w:t>evelopment is not expected to have a significant impact on the classified road network.</w:t>
      </w:r>
      <w:r w:rsidR="00E80373" w:rsidRPr="001A5B4A">
        <w:rPr>
          <w:rFonts w:eastAsia="Calibri" w:cstheme="minorHAnsi"/>
          <w:i/>
          <w:sz w:val="24"/>
        </w:rPr>
        <w:t xml:space="preserve"> </w:t>
      </w:r>
    </w:p>
    <w:p w14:paraId="55FFC98A" w14:textId="3158BBD4" w:rsidR="006E28CE" w:rsidRPr="001A5B4A" w:rsidRDefault="006E28CE" w:rsidP="0069647F">
      <w:pPr>
        <w:spacing w:after="200" w:line="240" w:lineRule="auto"/>
        <w:jc w:val="both"/>
        <w:rPr>
          <w:rFonts w:eastAsia="Calibri" w:cstheme="minorHAnsi"/>
          <w:iCs/>
          <w:sz w:val="24"/>
        </w:rPr>
      </w:pPr>
      <w:r w:rsidRPr="001A5B4A">
        <w:rPr>
          <w:rFonts w:eastAsia="Calibri" w:cstheme="minorHAnsi"/>
          <w:iCs/>
          <w:sz w:val="24"/>
        </w:rPr>
        <w:t>Given the above, the proposal satisfies the requirements under Clause 2.122 (Traffic-generating development) of the SEPP.</w:t>
      </w:r>
    </w:p>
    <w:p w14:paraId="63016AF3" w14:textId="77777777" w:rsidR="00FE04C1" w:rsidRPr="001A5B4A" w:rsidRDefault="00FE04C1" w:rsidP="0069647F">
      <w:pPr>
        <w:spacing w:after="200" w:line="240" w:lineRule="auto"/>
        <w:jc w:val="both"/>
        <w:rPr>
          <w:rFonts w:eastAsia="Calibri" w:cstheme="minorHAnsi"/>
          <w:sz w:val="24"/>
          <w:u w:val="single"/>
        </w:rPr>
      </w:pPr>
      <w:r w:rsidRPr="001A5B4A">
        <w:rPr>
          <w:rFonts w:eastAsia="Calibri" w:cstheme="minorHAnsi"/>
          <w:sz w:val="24"/>
          <w:u w:val="single"/>
        </w:rPr>
        <w:t xml:space="preserve">Chapter 3 Educational establishments and </w:t>
      </w:r>
      <w:proofErr w:type="gramStart"/>
      <w:r w:rsidRPr="001A5B4A">
        <w:rPr>
          <w:rFonts w:eastAsia="Calibri" w:cstheme="minorHAnsi"/>
          <w:sz w:val="24"/>
          <w:u w:val="single"/>
        </w:rPr>
        <w:t>child care</w:t>
      </w:r>
      <w:proofErr w:type="gramEnd"/>
      <w:r w:rsidRPr="001A5B4A">
        <w:rPr>
          <w:rFonts w:eastAsia="Calibri" w:cstheme="minorHAnsi"/>
          <w:sz w:val="24"/>
          <w:u w:val="single"/>
        </w:rPr>
        <w:t xml:space="preserve"> facilities</w:t>
      </w:r>
    </w:p>
    <w:p w14:paraId="4870C5D1" w14:textId="3A281DC2" w:rsidR="0095210E" w:rsidRPr="001A5B4A" w:rsidRDefault="008F1D4C" w:rsidP="0069647F">
      <w:pPr>
        <w:spacing w:after="200" w:line="240" w:lineRule="auto"/>
        <w:jc w:val="both"/>
        <w:rPr>
          <w:rFonts w:eastAsia="Calibri" w:cstheme="minorHAnsi"/>
          <w:sz w:val="24"/>
        </w:rPr>
      </w:pPr>
      <w:r w:rsidRPr="001A5B4A">
        <w:rPr>
          <w:rFonts w:eastAsia="Calibri" w:cstheme="minorHAnsi"/>
          <w:sz w:val="24"/>
        </w:rPr>
        <w:t xml:space="preserve">Chapter 3 </w:t>
      </w:r>
      <w:r w:rsidR="00FE04C1" w:rsidRPr="001A5B4A">
        <w:rPr>
          <w:rFonts w:eastAsia="Calibri" w:cstheme="minorHAnsi"/>
          <w:sz w:val="24"/>
        </w:rPr>
        <w:t xml:space="preserve">of the SEPP applies </w:t>
      </w:r>
      <w:r w:rsidR="00B82650" w:rsidRPr="001A5B4A">
        <w:rPr>
          <w:rFonts w:eastAsia="Calibri" w:cstheme="minorHAnsi"/>
          <w:sz w:val="24"/>
        </w:rPr>
        <w:t xml:space="preserve">to this development </w:t>
      </w:r>
      <w:r w:rsidR="00FE04C1" w:rsidRPr="001A5B4A">
        <w:rPr>
          <w:rFonts w:eastAsia="Calibri" w:cstheme="minorHAnsi"/>
          <w:sz w:val="24"/>
        </w:rPr>
        <w:t>as the applicant proposes a 130</w:t>
      </w:r>
      <w:r w:rsidR="00664249" w:rsidRPr="001A5B4A">
        <w:rPr>
          <w:rFonts w:eastAsia="Calibri" w:cstheme="minorHAnsi"/>
          <w:sz w:val="24"/>
        </w:rPr>
        <w:t>-</w:t>
      </w:r>
      <w:r w:rsidR="00FE04C1" w:rsidRPr="001A5B4A">
        <w:rPr>
          <w:rFonts w:eastAsia="Calibri" w:cstheme="minorHAnsi"/>
          <w:sz w:val="24"/>
        </w:rPr>
        <w:t xml:space="preserve">place </w:t>
      </w:r>
      <w:r w:rsidR="00AA3E6B" w:rsidRPr="001A5B4A">
        <w:rPr>
          <w:rFonts w:eastAsia="Calibri" w:cstheme="minorHAnsi"/>
          <w:sz w:val="24"/>
        </w:rPr>
        <w:t xml:space="preserve">centre based </w:t>
      </w:r>
      <w:proofErr w:type="gramStart"/>
      <w:r w:rsidR="00664249" w:rsidRPr="001A5B4A">
        <w:rPr>
          <w:rFonts w:eastAsia="Calibri" w:cstheme="minorHAnsi"/>
          <w:sz w:val="24"/>
        </w:rPr>
        <w:t>child care</w:t>
      </w:r>
      <w:proofErr w:type="gramEnd"/>
      <w:r w:rsidR="00FE04C1" w:rsidRPr="001A5B4A">
        <w:rPr>
          <w:rFonts w:eastAsia="Calibri" w:cstheme="minorHAnsi"/>
          <w:sz w:val="24"/>
        </w:rPr>
        <w:t xml:space="preserve"> </w:t>
      </w:r>
      <w:r w:rsidR="00AA3E6B" w:rsidRPr="001A5B4A">
        <w:rPr>
          <w:rFonts w:eastAsia="Calibri" w:cstheme="minorHAnsi"/>
          <w:sz w:val="24"/>
        </w:rPr>
        <w:t>facility</w:t>
      </w:r>
      <w:r w:rsidR="00FE04C1" w:rsidRPr="001A5B4A">
        <w:rPr>
          <w:rFonts w:eastAsia="Calibri" w:cstheme="minorHAnsi"/>
          <w:sz w:val="24"/>
        </w:rPr>
        <w:t xml:space="preserve">. As the applicant has indicated, approval is currently only sought </w:t>
      </w:r>
      <w:r w:rsidR="0095210E" w:rsidRPr="001A5B4A">
        <w:rPr>
          <w:rFonts w:eastAsia="Calibri" w:cstheme="minorHAnsi"/>
          <w:sz w:val="24"/>
        </w:rPr>
        <w:t xml:space="preserve">for the ‘shell’ of the </w:t>
      </w:r>
      <w:r w:rsidR="00C418BA" w:rsidRPr="001A5B4A">
        <w:rPr>
          <w:rFonts w:eastAsia="Calibri" w:cstheme="minorHAnsi"/>
          <w:sz w:val="24"/>
        </w:rPr>
        <w:t>facility</w:t>
      </w:r>
      <w:r w:rsidR="0095210E" w:rsidRPr="001A5B4A">
        <w:rPr>
          <w:rFonts w:eastAsia="Calibri" w:cstheme="minorHAnsi"/>
          <w:sz w:val="24"/>
        </w:rPr>
        <w:t xml:space="preserve"> with a future DA being submitted for </w:t>
      </w:r>
      <w:r w:rsidR="00AA3E6B" w:rsidRPr="001A5B4A">
        <w:rPr>
          <w:rFonts w:eastAsia="Calibri" w:cstheme="minorHAnsi"/>
          <w:sz w:val="24"/>
        </w:rPr>
        <w:t>a</w:t>
      </w:r>
      <w:r w:rsidR="0095210E" w:rsidRPr="001A5B4A">
        <w:rPr>
          <w:rFonts w:eastAsia="Calibri" w:cstheme="minorHAnsi"/>
          <w:sz w:val="24"/>
        </w:rPr>
        <w:t xml:space="preserve"> </w:t>
      </w:r>
      <w:proofErr w:type="spellStart"/>
      <w:r w:rsidR="0095210E" w:rsidRPr="001A5B4A">
        <w:rPr>
          <w:rFonts w:eastAsia="Calibri" w:cstheme="minorHAnsi"/>
          <w:sz w:val="24"/>
        </w:rPr>
        <w:t>fitout</w:t>
      </w:r>
      <w:proofErr w:type="spellEnd"/>
      <w:r w:rsidR="0095210E" w:rsidRPr="001A5B4A">
        <w:rPr>
          <w:rFonts w:eastAsia="Calibri" w:cstheme="minorHAnsi"/>
          <w:sz w:val="24"/>
        </w:rPr>
        <w:t xml:space="preserve"> of the centre.</w:t>
      </w:r>
    </w:p>
    <w:p w14:paraId="2961BF17" w14:textId="77777777" w:rsidR="004D0123" w:rsidRPr="001A5B4A" w:rsidRDefault="0095210E" w:rsidP="0069647F">
      <w:pPr>
        <w:spacing w:after="200" w:line="240" w:lineRule="auto"/>
        <w:jc w:val="both"/>
        <w:rPr>
          <w:rFonts w:eastAsia="Calibri" w:cstheme="minorHAnsi"/>
          <w:sz w:val="24"/>
        </w:rPr>
      </w:pPr>
      <w:r w:rsidRPr="001A5B4A">
        <w:rPr>
          <w:rFonts w:eastAsia="Calibri" w:cstheme="minorHAnsi"/>
          <w:sz w:val="24"/>
        </w:rPr>
        <w:t xml:space="preserve">The extent to which Council is able to undertake a comprehensive or detailed assessment of the </w:t>
      </w:r>
      <w:proofErr w:type="gramStart"/>
      <w:r w:rsidR="00346F85" w:rsidRPr="001A5B4A">
        <w:rPr>
          <w:rFonts w:eastAsia="Calibri" w:cstheme="minorHAnsi"/>
          <w:sz w:val="24"/>
        </w:rPr>
        <w:t>child care</w:t>
      </w:r>
      <w:proofErr w:type="gramEnd"/>
      <w:r w:rsidR="00346F85" w:rsidRPr="001A5B4A">
        <w:rPr>
          <w:rFonts w:eastAsia="Calibri" w:cstheme="minorHAnsi"/>
          <w:sz w:val="24"/>
        </w:rPr>
        <w:t xml:space="preserve"> centre</w:t>
      </w:r>
      <w:r w:rsidRPr="001A5B4A">
        <w:rPr>
          <w:rFonts w:eastAsia="Calibri" w:cstheme="minorHAnsi"/>
          <w:sz w:val="24"/>
        </w:rPr>
        <w:t xml:space="preserve"> is </w:t>
      </w:r>
      <w:r w:rsidR="00B92134" w:rsidRPr="001A5B4A">
        <w:rPr>
          <w:rFonts w:eastAsia="Calibri" w:cstheme="minorHAnsi"/>
          <w:sz w:val="24"/>
        </w:rPr>
        <w:t>limited</w:t>
      </w:r>
      <w:r w:rsidRPr="001A5B4A">
        <w:rPr>
          <w:rFonts w:eastAsia="Calibri" w:cstheme="minorHAnsi"/>
          <w:sz w:val="24"/>
        </w:rPr>
        <w:t xml:space="preserve">. In the most part, Council’s assessment is confined to an assessment against Clause 6.8 of the Bankstown Local Environmental Plan 2015 (relating to </w:t>
      </w:r>
      <w:r w:rsidR="004D0123" w:rsidRPr="001A5B4A">
        <w:rPr>
          <w:rFonts w:eastAsia="Calibri" w:cstheme="minorHAnsi"/>
          <w:sz w:val="24"/>
        </w:rPr>
        <w:t xml:space="preserve">vehicular </w:t>
      </w:r>
      <w:r w:rsidRPr="001A5B4A">
        <w:rPr>
          <w:rFonts w:eastAsia="Calibri" w:cstheme="minorHAnsi"/>
          <w:sz w:val="24"/>
        </w:rPr>
        <w:t xml:space="preserve">access) and an assessment having regard to on-site car parking and its potential impact on traffic flows (based on 130 children). </w:t>
      </w:r>
    </w:p>
    <w:p w14:paraId="3070B79F" w14:textId="77777777" w:rsidR="00A63081" w:rsidRDefault="00A63081" w:rsidP="0069647F">
      <w:pPr>
        <w:spacing w:after="200" w:line="240" w:lineRule="auto"/>
        <w:jc w:val="both"/>
        <w:rPr>
          <w:rFonts w:eastAsia="Calibri" w:cstheme="minorHAnsi"/>
          <w:sz w:val="24"/>
        </w:rPr>
      </w:pPr>
    </w:p>
    <w:p w14:paraId="25EC98DE" w14:textId="35CDBA4C" w:rsidR="00A074B9" w:rsidRPr="001A5B4A" w:rsidRDefault="0095210E" w:rsidP="0069647F">
      <w:pPr>
        <w:spacing w:after="200" w:line="240" w:lineRule="auto"/>
        <w:jc w:val="both"/>
        <w:rPr>
          <w:rFonts w:eastAsia="Calibri" w:cstheme="minorHAnsi"/>
          <w:sz w:val="24"/>
        </w:rPr>
      </w:pPr>
      <w:r w:rsidRPr="001A5B4A">
        <w:rPr>
          <w:rFonts w:eastAsia="Calibri" w:cstheme="minorHAnsi"/>
          <w:sz w:val="24"/>
        </w:rPr>
        <w:lastRenderedPageBreak/>
        <w:t>While the applicant refers to there being 974m</w:t>
      </w:r>
      <w:r w:rsidR="00AA3E6B" w:rsidRPr="001A5B4A">
        <w:rPr>
          <w:rFonts w:eastAsia="Calibri" w:cstheme="minorHAnsi"/>
          <w:sz w:val="24"/>
          <w:vertAlign w:val="superscript"/>
        </w:rPr>
        <w:t>2</w:t>
      </w:r>
      <w:r w:rsidRPr="001A5B4A">
        <w:rPr>
          <w:rFonts w:eastAsia="Calibri" w:cstheme="minorHAnsi"/>
          <w:sz w:val="24"/>
        </w:rPr>
        <w:t xml:space="preserve"> of unencumbered indoor space, Council is unable to confirm the extent to which th</w:t>
      </w:r>
      <w:r w:rsidR="00AA3E6B" w:rsidRPr="001A5B4A">
        <w:rPr>
          <w:rFonts w:eastAsia="Calibri" w:cstheme="minorHAnsi"/>
          <w:sz w:val="24"/>
        </w:rPr>
        <w:t>is</w:t>
      </w:r>
      <w:r w:rsidRPr="001A5B4A">
        <w:rPr>
          <w:rFonts w:eastAsia="Calibri" w:cstheme="minorHAnsi"/>
          <w:sz w:val="24"/>
        </w:rPr>
        <w:t xml:space="preserve"> floor area is used for </w:t>
      </w:r>
      <w:r w:rsidR="00AA3E6B" w:rsidRPr="001A5B4A">
        <w:rPr>
          <w:rFonts w:eastAsia="Calibri" w:cstheme="minorHAnsi"/>
          <w:sz w:val="24"/>
        </w:rPr>
        <w:t xml:space="preserve">functional and practical indoor use. Areas designated for storage purposes, nappy changing, toilets, kitchen </w:t>
      </w:r>
      <w:r w:rsidR="0026545A" w:rsidRPr="001A5B4A">
        <w:rPr>
          <w:rFonts w:eastAsia="Calibri" w:cstheme="minorHAnsi"/>
          <w:sz w:val="24"/>
        </w:rPr>
        <w:t xml:space="preserve">areas, </w:t>
      </w:r>
      <w:r w:rsidR="00AA3E6B" w:rsidRPr="001A5B4A">
        <w:rPr>
          <w:rFonts w:eastAsia="Calibri" w:cstheme="minorHAnsi"/>
          <w:sz w:val="24"/>
        </w:rPr>
        <w:t>etc have not been provided</w:t>
      </w:r>
      <w:r w:rsidR="004D0123" w:rsidRPr="001A5B4A">
        <w:rPr>
          <w:rFonts w:eastAsia="Calibri" w:cstheme="minorHAnsi"/>
          <w:sz w:val="24"/>
        </w:rPr>
        <w:t xml:space="preserve"> nor is there any indication provided as to the </w:t>
      </w:r>
      <w:r w:rsidR="00E3546B" w:rsidRPr="001A5B4A">
        <w:rPr>
          <w:rFonts w:eastAsia="Calibri" w:cstheme="minorHAnsi"/>
          <w:sz w:val="24"/>
        </w:rPr>
        <w:t>mix of the ages of the children</w:t>
      </w:r>
      <w:r w:rsidR="001E7F25" w:rsidRPr="001A5B4A">
        <w:rPr>
          <w:rFonts w:eastAsia="Calibri" w:cstheme="minorHAnsi"/>
          <w:sz w:val="24"/>
        </w:rPr>
        <w:t xml:space="preserve"> (</w:t>
      </w:r>
      <w:proofErr w:type="gramStart"/>
      <w:r w:rsidR="001E7F25" w:rsidRPr="001A5B4A">
        <w:rPr>
          <w:rFonts w:eastAsia="Calibri" w:cstheme="minorHAnsi"/>
          <w:sz w:val="24"/>
        </w:rPr>
        <w:t>i.e.</w:t>
      </w:r>
      <w:proofErr w:type="gramEnd"/>
      <w:r w:rsidR="001E7F25" w:rsidRPr="001A5B4A">
        <w:rPr>
          <w:rFonts w:eastAsia="Calibri" w:cstheme="minorHAnsi"/>
          <w:sz w:val="24"/>
        </w:rPr>
        <w:t xml:space="preserve"> the ability to segregate play areas depending on the age of the children)</w:t>
      </w:r>
      <w:r w:rsidR="00AA3E6B" w:rsidRPr="001A5B4A">
        <w:rPr>
          <w:rFonts w:eastAsia="Calibri" w:cstheme="minorHAnsi"/>
          <w:sz w:val="24"/>
        </w:rPr>
        <w:t xml:space="preserve">, </w:t>
      </w:r>
      <w:r w:rsidR="00C418BA" w:rsidRPr="001A5B4A">
        <w:rPr>
          <w:rFonts w:eastAsia="Calibri" w:cstheme="minorHAnsi"/>
          <w:sz w:val="24"/>
        </w:rPr>
        <w:t xml:space="preserve">hence </w:t>
      </w:r>
      <w:r w:rsidR="00AA3E6B" w:rsidRPr="001A5B4A">
        <w:rPr>
          <w:rFonts w:eastAsia="Calibri" w:cstheme="minorHAnsi"/>
          <w:sz w:val="24"/>
        </w:rPr>
        <w:t xml:space="preserve">to arrive at any certainty around the merits of the </w:t>
      </w:r>
      <w:r w:rsidR="004D0123" w:rsidRPr="001A5B4A">
        <w:rPr>
          <w:rFonts w:eastAsia="Calibri" w:cstheme="minorHAnsi"/>
          <w:sz w:val="24"/>
        </w:rPr>
        <w:t>centre accommodating 130 children would be premature</w:t>
      </w:r>
      <w:r w:rsidR="00AA3E6B" w:rsidRPr="001A5B4A">
        <w:rPr>
          <w:rFonts w:eastAsia="Calibri" w:cstheme="minorHAnsi"/>
          <w:sz w:val="24"/>
        </w:rPr>
        <w:t>.</w:t>
      </w:r>
      <w:r w:rsidRPr="001A5B4A">
        <w:rPr>
          <w:rFonts w:eastAsia="Calibri" w:cstheme="minorHAnsi"/>
          <w:sz w:val="24"/>
        </w:rPr>
        <w:t xml:space="preserve"> </w:t>
      </w:r>
    </w:p>
    <w:p w14:paraId="00B14961" w14:textId="77777777" w:rsidR="0095210E" w:rsidRPr="001A5B4A" w:rsidRDefault="0098511E" w:rsidP="0069647F">
      <w:pPr>
        <w:spacing w:after="200" w:line="240" w:lineRule="auto"/>
        <w:jc w:val="both"/>
        <w:rPr>
          <w:rFonts w:eastAsia="Calibri" w:cstheme="minorHAnsi"/>
          <w:sz w:val="24"/>
        </w:rPr>
      </w:pPr>
      <w:r w:rsidRPr="001A5B4A">
        <w:rPr>
          <w:rFonts w:eastAsia="Calibri" w:cstheme="minorHAnsi"/>
          <w:sz w:val="24"/>
        </w:rPr>
        <w:t xml:space="preserve">With respect to the external play areas, </w:t>
      </w:r>
      <w:r w:rsidR="004D0123" w:rsidRPr="001A5B4A">
        <w:rPr>
          <w:rFonts w:eastAsia="Calibri" w:cstheme="minorHAnsi"/>
          <w:sz w:val="24"/>
        </w:rPr>
        <w:t xml:space="preserve">it’s noted that not only do the plans </w:t>
      </w:r>
      <w:r w:rsidRPr="001A5B4A">
        <w:rPr>
          <w:rFonts w:eastAsia="Calibri" w:cstheme="minorHAnsi"/>
          <w:sz w:val="24"/>
        </w:rPr>
        <w:t xml:space="preserve">provide for an encroachment into the 6 metre wide deep soil zone required </w:t>
      </w:r>
      <w:r w:rsidR="001E7F25" w:rsidRPr="001A5B4A">
        <w:rPr>
          <w:rFonts w:eastAsia="Calibri" w:cstheme="minorHAnsi"/>
          <w:sz w:val="24"/>
        </w:rPr>
        <w:t>along</w:t>
      </w:r>
      <w:r w:rsidRPr="001A5B4A">
        <w:rPr>
          <w:rFonts w:eastAsia="Calibri" w:cstheme="minorHAnsi"/>
          <w:sz w:val="24"/>
        </w:rPr>
        <w:t xml:space="preserve"> the </w:t>
      </w:r>
      <w:proofErr w:type="gramStart"/>
      <w:r w:rsidRPr="001A5B4A">
        <w:rPr>
          <w:rFonts w:eastAsia="Calibri" w:cstheme="minorHAnsi"/>
          <w:sz w:val="24"/>
        </w:rPr>
        <w:t>sites</w:t>
      </w:r>
      <w:proofErr w:type="gramEnd"/>
      <w:r w:rsidRPr="001A5B4A">
        <w:rPr>
          <w:rFonts w:eastAsia="Calibri" w:cstheme="minorHAnsi"/>
          <w:sz w:val="24"/>
        </w:rPr>
        <w:t xml:space="preserve"> eastern boundary</w:t>
      </w:r>
      <w:r w:rsidR="00E3546B" w:rsidRPr="001A5B4A">
        <w:rPr>
          <w:rFonts w:eastAsia="Calibri" w:cstheme="minorHAnsi"/>
          <w:sz w:val="24"/>
        </w:rPr>
        <w:t>,</w:t>
      </w:r>
      <w:r w:rsidR="004D0123" w:rsidRPr="001A5B4A">
        <w:rPr>
          <w:rFonts w:eastAsia="Calibri" w:cstheme="minorHAnsi"/>
          <w:sz w:val="24"/>
        </w:rPr>
        <w:t xml:space="preserve"> but it also extends outside the area of the site nominated as comprising </w:t>
      </w:r>
      <w:r w:rsidR="002C61D2" w:rsidRPr="001A5B4A">
        <w:rPr>
          <w:rFonts w:eastAsia="Calibri" w:cstheme="minorHAnsi"/>
          <w:sz w:val="24"/>
        </w:rPr>
        <w:t>‘</w:t>
      </w:r>
      <w:r w:rsidR="004D0123" w:rsidRPr="001A5B4A">
        <w:rPr>
          <w:rFonts w:eastAsia="Calibri" w:cstheme="minorHAnsi"/>
          <w:sz w:val="24"/>
        </w:rPr>
        <w:t>Stage 1</w:t>
      </w:r>
      <w:r w:rsidR="002C61D2" w:rsidRPr="001A5B4A">
        <w:rPr>
          <w:rFonts w:eastAsia="Calibri" w:cstheme="minorHAnsi"/>
          <w:sz w:val="24"/>
        </w:rPr>
        <w:t>’</w:t>
      </w:r>
      <w:r w:rsidR="004D0123" w:rsidRPr="001A5B4A">
        <w:rPr>
          <w:rFonts w:eastAsia="Calibri" w:cstheme="minorHAnsi"/>
          <w:sz w:val="24"/>
        </w:rPr>
        <w:t xml:space="preserve"> (refer to Architectural D</w:t>
      </w:r>
      <w:r w:rsidR="004D0123" w:rsidRPr="001A5B4A">
        <w:rPr>
          <w:rFonts w:eastAsia="Calibri" w:cstheme="minorHAnsi"/>
          <w:sz w:val="24"/>
          <w:lang w:eastAsia="en-AU"/>
        </w:rPr>
        <w:t>rawing No-030-004 Rev I)</w:t>
      </w:r>
      <w:r w:rsidRPr="001A5B4A">
        <w:rPr>
          <w:rFonts w:eastAsia="Calibri" w:cstheme="minorHAnsi"/>
          <w:sz w:val="24"/>
        </w:rPr>
        <w:t>.</w:t>
      </w:r>
      <w:r w:rsidR="00A074B9" w:rsidRPr="001A5B4A">
        <w:rPr>
          <w:rFonts w:eastAsia="Calibri" w:cstheme="minorHAnsi"/>
          <w:sz w:val="24"/>
        </w:rPr>
        <w:t xml:space="preserve"> </w:t>
      </w:r>
      <w:r w:rsidR="001E7F25" w:rsidRPr="001A5B4A">
        <w:rPr>
          <w:rFonts w:eastAsia="Calibri" w:cstheme="minorHAnsi"/>
          <w:sz w:val="24"/>
        </w:rPr>
        <w:t>As a result</w:t>
      </w:r>
      <w:r w:rsidR="00A074B9" w:rsidRPr="001A5B4A">
        <w:rPr>
          <w:rFonts w:eastAsia="Calibri" w:cstheme="minorHAnsi"/>
          <w:sz w:val="24"/>
        </w:rPr>
        <w:t xml:space="preserve">, Council is not at a </w:t>
      </w:r>
      <w:r w:rsidR="001E7F25" w:rsidRPr="001A5B4A">
        <w:rPr>
          <w:rFonts w:eastAsia="Calibri" w:cstheme="minorHAnsi"/>
          <w:sz w:val="24"/>
        </w:rPr>
        <w:t>p</w:t>
      </w:r>
      <w:r w:rsidR="00A074B9" w:rsidRPr="001A5B4A">
        <w:rPr>
          <w:rFonts w:eastAsia="Calibri" w:cstheme="minorHAnsi"/>
          <w:sz w:val="24"/>
        </w:rPr>
        <w:t xml:space="preserve">oint where it can provide support </w:t>
      </w:r>
      <w:r w:rsidR="0026545A" w:rsidRPr="001A5B4A">
        <w:rPr>
          <w:rFonts w:eastAsia="Calibri" w:cstheme="minorHAnsi"/>
          <w:sz w:val="24"/>
        </w:rPr>
        <w:t>even for the ‘shell’ of</w:t>
      </w:r>
      <w:r w:rsidR="00A074B9" w:rsidRPr="001A5B4A">
        <w:rPr>
          <w:rFonts w:eastAsia="Calibri" w:cstheme="minorHAnsi"/>
          <w:sz w:val="24"/>
        </w:rPr>
        <w:t xml:space="preserve"> th</w:t>
      </w:r>
      <w:r w:rsidR="001E7F25" w:rsidRPr="001A5B4A">
        <w:rPr>
          <w:rFonts w:eastAsia="Calibri" w:cstheme="minorHAnsi"/>
          <w:sz w:val="24"/>
        </w:rPr>
        <w:t xml:space="preserve">e </w:t>
      </w:r>
      <w:proofErr w:type="gramStart"/>
      <w:r w:rsidR="001E7F25" w:rsidRPr="001A5B4A">
        <w:rPr>
          <w:rFonts w:eastAsia="Calibri" w:cstheme="minorHAnsi"/>
          <w:sz w:val="24"/>
        </w:rPr>
        <w:t>child care</w:t>
      </w:r>
      <w:proofErr w:type="gramEnd"/>
      <w:r w:rsidR="001E7F25" w:rsidRPr="001A5B4A">
        <w:rPr>
          <w:rFonts w:eastAsia="Calibri" w:cstheme="minorHAnsi"/>
          <w:sz w:val="24"/>
        </w:rPr>
        <w:t xml:space="preserve"> centre component </w:t>
      </w:r>
      <w:r w:rsidR="00A074B9" w:rsidRPr="001A5B4A">
        <w:rPr>
          <w:rFonts w:eastAsia="Calibri" w:cstheme="minorHAnsi"/>
          <w:sz w:val="24"/>
        </w:rPr>
        <w:t>of the development.</w:t>
      </w:r>
    </w:p>
    <w:p w14:paraId="2C58C1B7" w14:textId="367ED657" w:rsidR="00AA3E6B" w:rsidRPr="001A5B4A" w:rsidRDefault="00AA3E6B" w:rsidP="0069647F">
      <w:pPr>
        <w:spacing w:after="200" w:line="240" w:lineRule="auto"/>
        <w:jc w:val="both"/>
        <w:rPr>
          <w:rFonts w:eastAsia="Calibri" w:cstheme="minorHAnsi"/>
          <w:iCs/>
          <w:sz w:val="24"/>
        </w:rPr>
      </w:pPr>
      <w:r w:rsidRPr="001A5B4A">
        <w:rPr>
          <w:rFonts w:eastAsia="Calibri" w:cstheme="minorHAnsi"/>
          <w:i/>
          <w:sz w:val="24"/>
        </w:rPr>
        <w:t xml:space="preserve">Note – no assessment has been undertaken against the provisions contained within </w:t>
      </w:r>
      <w:r w:rsidR="001E7F25" w:rsidRPr="001A5B4A">
        <w:rPr>
          <w:rFonts w:eastAsia="Calibri" w:cstheme="minorHAnsi"/>
          <w:i/>
          <w:sz w:val="24"/>
        </w:rPr>
        <w:t xml:space="preserve">the </w:t>
      </w:r>
      <w:r w:rsidR="00E61CFF" w:rsidRPr="001A5B4A">
        <w:rPr>
          <w:rFonts w:eastAsia="Calibri" w:cstheme="minorHAnsi"/>
          <w:i/>
          <w:sz w:val="24"/>
        </w:rPr>
        <w:t xml:space="preserve">NSW Child Care Planning Guideline and </w:t>
      </w:r>
      <w:r w:rsidR="00785613" w:rsidRPr="001A5B4A">
        <w:rPr>
          <w:rFonts w:eastAsia="Calibri" w:cstheme="minorHAnsi"/>
          <w:i/>
          <w:sz w:val="24"/>
        </w:rPr>
        <w:t xml:space="preserve">the </w:t>
      </w:r>
      <w:r w:rsidR="00E61CFF" w:rsidRPr="001A5B4A">
        <w:rPr>
          <w:rFonts w:eastAsia="Calibri" w:cstheme="minorHAnsi"/>
          <w:i/>
          <w:sz w:val="24"/>
        </w:rPr>
        <w:t xml:space="preserve">Education and Care Services National Regulations </w:t>
      </w:r>
      <w:proofErr w:type="gramStart"/>
      <w:r w:rsidR="00E61CFF" w:rsidRPr="001A5B4A">
        <w:rPr>
          <w:rFonts w:eastAsia="Calibri" w:cstheme="minorHAnsi"/>
          <w:i/>
          <w:sz w:val="24"/>
        </w:rPr>
        <w:t>in light of</w:t>
      </w:r>
      <w:proofErr w:type="gramEnd"/>
      <w:r w:rsidR="00E61CFF" w:rsidRPr="001A5B4A">
        <w:rPr>
          <w:rFonts w:eastAsia="Calibri" w:cstheme="minorHAnsi"/>
          <w:i/>
          <w:sz w:val="24"/>
        </w:rPr>
        <w:t xml:space="preserve"> the limited details submitted with the development application</w:t>
      </w:r>
      <w:r w:rsidR="001C6A56" w:rsidRPr="001A5B4A">
        <w:rPr>
          <w:rFonts w:eastAsia="Calibri" w:cstheme="minorHAnsi"/>
          <w:i/>
          <w:sz w:val="24"/>
        </w:rPr>
        <w:t>.</w:t>
      </w:r>
    </w:p>
    <w:p w14:paraId="640C5B27" w14:textId="77777777" w:rsidR="00CE282E" w:rsidRPr="001A5B4A" w:rsidRDefault="00F36D86" w:rsidP="0026475B">
      <w:pPr>
        <w:pStyle w:val="ListParagraph"/>
        <w:numPr>
          <w:ilvl w:val="0"/>
          <w:numId w:val="18"/>
        </w:numPr>
        <w:spacing w:after="200" w:line="240" w:lineRule="auto"/>
        <w:jc w:val="both"/>
        <w:rPr>
          <w:rFonts w:eastAsia="Calibri" w:cstheme="minorHAnsi"/>
          <w:b/>
          <w:i/>
          <w:sz w:val="24"/>
        </w:rPr>
      </w:pPr>
      <w:r w:rsidRPr="001A5B4A">
        <w:rPr>
          <w:rFonts w:eastAsia="Calibri" w:cstheme="minorHAnsi"/>
          <w:b/>
          <w:i/>
          <w:sz w:val="24"/>
        </w:rPr>
        <w:t xml:space="preserve">State </w:t>
      </w:r>
      <w:r w:rsidRPr="001A5B4A">
        <w:rPr>
          <w:rFonts w:eastAsia="Calibri" w:cstheme="minorHAnsi"/>
          <w:b/>
          <w:bCs/>
          <w:i/>
          <w:sz w:val="24"/>
        </w:rPr>
        <w:t>Environmental Planning Policy No 65 – Design Quality of Residential Apartment Development</w:t>
      </w:r>
    </w:p>
    <w:p w14:paraId="4911CC0F" w14:textId="77777777" w:rsidR="00F36D86" w:rsidRPr="001A5B4A" w:rsidRDefault="00790C1D" w:rsidP="00F36D86">
      <w:pPr>
        <w:spacing w:after="200" w:line="240" w:lineRule="auto"/>
        <w:jc w:val="both"/>
        <w:rPr>
          <w:rFonts w:eastAsia="Calibri" w:cstheme="minorHAnsi"/>
          <w:sz w:val="24"/>
        </w:rPr>
      </w:pPr>
      <w:r w:rsidRPr="001A5B4A">
        <w:rPr>
          <w:rFonts w:eastAsia="Calibri" w:cstheme="minorHAnsi"/>
          <w:sz w:val="24"/>
        </w:rPr>
        <w:t xml:space="preserve">SEPP 65 aims to improve the design quality of residential </w:t>
      </w:r>
      <w:r w:rsidR="009E18C6" w:rsidRPr="001A5B4A">
        <w:rPr>
          <w:rFonts w:eastAsia="Calibri" w:cstheme="minorHAnsi"/>
          <w:sz w:val="24"/>
        </w:rPr>
        <w:t>apartment development and is required to be considered when assessing this application. Residential apartment development is defined under SEPP 65 as development for the purpose of a residential flat building. The development must consist of the erection of a new building, the conversion of an existing building or the substantial redevelopment or refurbishment of an existing building. The building must also be at least 3 or more storeys and contain at least 4 or more dwellings.</w:t>
      </w:r>
    </w:p>
    <w:p w14:paraId="4ACE385C" w14:textId="77777777" w:rsidR="00A074B9" w:rsidRPr="001A5B4A" w:rsidRDefault="009E18C6" w:rsidP="00F36D86">
      <w:pPr>
        <w:spacing w:after="200" w:line="240" w:lineRule="auto"/>
        <w:jc w:val="both"/>
        <w:rPr>
          <w:rFonts w:eastAsia="Calibri" w:cstheme="minorHAnsi"/>
          <w:sz w:val="24"/>
        </w:rPr>
      </w:pPr>
      <w:r w:rsidRPr="001A5B4A">
        <w:rPr>
          <w:rFonts w:eastAsia="Calibri" w:cstheme="minorHAnsi"/>
          <w:sz w:val="24"/>
        </w:rPr>
        <w:t xml:space="preserve">SEPP 65 aims to improve the design quality of </w:t>
      </w:r>
      <w:r w:rsidR="00271BC5" w:rsidRPr="001A5B4A">
        <w:rPr>
          <w:rFonts w:eastAsia="Calibri" w:cstheme="minorHAnsi"/>
          <w:sz w:val="24"/>
        </w:rPr>
        <w:t xml:space="preserve">residential apartment development across NSW and provides an assessment framework, the Apartment Design Guide (ADG), for assessing ‘good design’. Part 3, Division 1, Clause 29 of the Environmental Planning and Assessment Regulation 2021 requires the submission of a design verification statement from a qualified designer (registered architect) at lodgement of the development application that addresses the design quality principles contained in SEPP 65 and demonstrates how the objectives in Parts 3 and 4 of the ADG have been achieved. </w:t>
      </w:r>
    </w:p>
    <w:p w14:paraId="64550440" w14:textId="54B82507" w:rsidR="00A074B9" w:rsidRPr="001A5B4A" w:rsidRDefault="00F30727" w:rsidP="00F36D86">
      <w:pPr>
        <w:spacing w:after="200" w:line="240" w:lineRule="auto"/>
        <w:jc w:val="both"/>
        <w:rPr>
          <w:rFonts w:eastAsia="Calibri" w:cstheme="minorHAnsi"/>
          <w:sz w:val="24"/>
        </w:rPr>
      </w:pPr>
      <w:r w:rsidRPr="001A5B4A">
        <w:rPr>
          <w:rFonts w:eastAsia="Calibri" w:cstheme="minorHAnsi"/>
          <w:sz w:val="24"/>
        </w:rPr>
        <w:t>As required by the Regulation, a</w:t>
      </w:r>
      <w:r w:rsidR="00A074B9" w:rsidRPr="001A5B4A">
        <w:rPr>
          <w:rFonts w:eastAsia="Calibri" w:cstheme="minorHAnsi"/>
          <w:sz w:val="24"/>
        </w:rPr>
        <w:t xml:space="preserve"> Design Verification Statement, prepared by registered architect</w:t>
      </w:r>
      <w:r w:rsidR="001C6A56" w:rsidRPr="001A5B4A">
        <w:rPr>
          <w:rFonts w:eastAsia="Calibri" w:cstheme="minorHAnsi"/>
          <w:sz w:val="24"/>
        </w:rPr>
        <w:t xml:space="preserve"> Nicholas Turner</w:t>
      </w:r>
      <w:r w:rsidR="00A074B9" w:rsidRPr="001A5B4A">
        <w:rPr>
          <w:rFonts w:eastAsia="Calibri" w:cstheme="minorHAnsi"/>
          <w:sz w:val="24"/>
        </w:rPr>
        <w:t>, accompanied the development application.</w:t>
      </w:r>
    </w:p>
    <w:p w14:paraId="2C90FB7E" w14:textId="0D827B6B" w:rsidR="00F30727" w:rsidRPr="001A5B4A" w:rsidRDefault="00346F85" w:rsidP="00F36D86">
      <w:pPr>
        <w:spacing w:after="200" w:line="240" w:lineRule="auto"/>
        <w:jc w:val="both"/>
        <w:rPr>
          <w:rFonts w:eastAsia="Calibri" w:cstheme="minorHAnsi"/>
          <w:sz w:val="24"/>
        </w:rPr>
      </w:pPr>
      <w:r w:rsidRPr="001A5B4A">
        <w:rPr>
          <w:rFonts w:eastAsia="Calibri" w:cstheme="minorHAnsi"/>
          <w:sz w:val="24"/>
        </w:rPr>
        <w:t>Earlier in the report, under the heading ‘Site Details’, it was evident that the adjoining developments to the south and west not only contain old building stock</w:t>
      </w:r>
      <w:r w:rsidR="00133CBB" w:rsidRPr="001A5B4A">
        <w:rPr>
          <w:rFonts w:eastAsia="Calibri" w:cstheme="minorHAnsi"/>
          <w:sz w:val="24"/>
        </w:rPr>
        <w:t>,</w:t>
      </w:r>
      <w:r w:rsidRPr="001A5B4A">
        <w:rPr>
          <w:rFonts w:eastAsia="Calibri" w:cstheme="minorHAnsi"/>
          <w:sz w:val="24"/>
        </w:rPr>
        <w:t xml:space="preserve"> but the </w:t>
      </w:r>
      <w:r w:rsidR="00F30727" w:rsidRPr="001A5B4A">
        <w:rPr>
          <w:rFonts w:eastAsia="Calibri" w:cstheme="minorHAnsi"/>
          <w:sz w:val="24"/>
        </w:rPr>
        <w:t xml:space="preserve">existing </w:t>
      </w:r>
      <w:r w:rsidRPr="001A5B4A">
        <w:rPr>
          <w:rFonts w:eastAsia="Calibri" w:cstheme="minorHAnsi"/>
          <w:sz w:val="24"/>
        </w:rPr>
        <w:t xml:space="preserve">land use zones only reinforce the fact that </w:t>
      </w:r>
      <w:r w:rsidR="00F30727" w:rsidRPr="001A5B4A">
        <w:rPr>
          <w:rFonts w:eastAsia="Calibri" w:cstheme="minorHAnsi"/>
          <w:sz w:val="24"/>
        </w:rPr>
        <w:t>their</w:t>
      </w:r>
      <w:r w:rsidRPr="001A5B4A">
        <w:rPr>
          <w:rFonts w:eastAsia="Calibri" w:cstheme="minorHAnsi"/>
          <w:sz w:val="24"/>
        </w:rPr>
        <w:t xml:space="preserve"> intensification </w:t>
      </w:r>
      <w:proofErr w:type="gramStart"/>
      <w:r w:rsidRPr="001A5B4A">
        <w:rPr>
          <w:rFonts w:eastAsia="Calibri" w:cstheme="minorHAnsi"/>
          <w:sz w:val="24"/>
        </w:rPr>
        <w:t>in th</w:t>
      </w:r>
      <w:r w:rsidR="00F30727" w:rsidRPr="001A5B4A">
        <w:rPr>
          <w:rFonts w:eastAsia="Calibri" w:cstheme="minorHAnsi"/>
          <w:sz w:val="24"/>
        </w:rPr>
        <w:t>e</w:t>
      </w:r>
      <w:r w:rsidRPr="001A5B4A">
        <w:rPr>
          <w:rFonts w:eastAsia="Calibri" w:cstheme="minorHAnsi"/>
          <w:sz w:val="24"/>
        </w:rPr>
        <w:t xml:space="preserve"> near future</w:t>
      </w:r>
      <w:proofErr w:type="gramEnd"/>
      <w:r w:rsidRPr="001A5B4A">
        <w:rPr>
          <w:rFonts w:eastAsia="Calibri" w:cstheme="minorHAnsi"/>
          <w:sz w:val="24"/>
        </w:rPr>
        <w:t xml:space="preserve"> </w:t>
      </w:r>
      <w:r w:rsidR="00F30727" w:rsidRPr="001A5B4A">
        <w:rPr>
          <w:rFonts w:eastAsia="Calibri" w:cstheme="minorHAnsi"/>
          <w:sz w:val="24"/>
        </w:rPr>
        <w:t xml:space="preserve">(to any great extent) </w:t>
      </w:r>
      <w:r w:rsidRPr="001A5B4A">
        <w:rPr>
          <w:rFonts w:eastAsia="Calibri" w:cstheme="minorHAnsi"/>
          <w:sz w:val="24"/>
        </w:rPr>
        <w:t xml:space="preserve">is </w:t>
      </w:r>
      <w:r w:rsidR="00F30727" w:rsidRPr="001A5B4A">
        <w:rPr>
          <w:rFonts w:eastAsia="Calibri" w:cstheme="minorHAnsi"/>
          <w:sz w:val="24"/>
        </w:rPr>
        <w:t xml:space="preserve">highly unlikely. That is, the Building Heights Map restricts the development of these sites to a maximum building height of 9 metres while the Land Use Table provides for </w:t>
      </w:r>
      <w:r w:rsidR="00785613" w:rsidRPr="001A5B4A">
        <w:rPr>
          <w:rFonts w:eastAsia="Calibri" w:cstheme="minorHAnsi"/>
          <w:sz w:val="24"/>
        </w:rPr>
        <w:t xml:space="preserve">somewhat </w:t>
      </w:r>
      <w:r w:rsidR="00F30727" w:rsidRPr="001A5B4A">
        <w:rPr>
          <w:rFonts w:eastAsia="Calibri" w:cstheme="minorHAnsi"/>
          <w:sz w:val="24"/>
        </w:rPr>
        <w:t>limited ‘intensification’ options.</w:t>
      </w:r>
    </w:p>
    <w:p w14:paraId="510CEE5C" w14:textId="77777777" w:rsidR="00271BC5" w:rsidRPr="001A5B4A" w:rsidRDefault="00F30727" w:rsidP="00F36D86">
      <w:pPr>
        <w:spacing w:after="200" w:line="240" w:lineRule="auto"/>
        <w:jc w:val="both"/>
        <w:rPr>
          <w:rFonts w:eastAsia="Calibri" w:cstheme="minorHAnsi"/>
          <w:sz w:val="24"/>
        </w:rPr>
      </w:pPr>
      <w:r w:rsidRPr="001A5B4A">
        <w:rPr>
          <w:rFonts w:eastAsia="Calibri" w:cstheme="minorHAnsi"/>
          <w:sz w:val="24"/>
        </w:rPr>
        <w:t xml:space="preserve">The purpose of the above paragraph is to </w:t>
      </w:r>
      <w:r w:rsidR="00133CBB" w:rsidRPr="001A5B4A">
        <w:rPr>
          <w:rFonts w:eastAsia="Calibri" w:cstheme="minorHAnsi"/>
          <w:sz w:val="24"/>
        </w:rPr>
        <w:t xml:space="preserve">shed light </w:t>
      </w:r>
      <w:r w:rsidRPr="001A5B4A">
        <w:rPr>
          <w:rFonts w:eastAsia="Calibri" w:cstheme="minorHAnsi"/>
          <w:sz w:val="24"/>
        </w:rPr>
        <w:t xml:space="preserve">on how the development </w:t>
      </w:r>
      <w:r w:rsidR="00133CBB" w:rsidRPr="001A5B4A">
        <w:rPr>
          <w:rFonts w:eastAsia="Calibri" w:cstheme="minorHAnsi"/>
          <w:sz w:val="24"/>
        </w:rPr>
        <w:t xml:space="preserve">may or may not </w:t>
      </w:r>
      <w:r w:rsidRPr="001A5B4A">
        <w:rPr>
          <w:rFonts w:eastAsia="Calibri" w:cstheme="minorHAnsi"/>
          <w:sz w:val="24"/>
        </w:rPr>
        <w:t xml:space="preserve">satisfy the 9 </w:t>
      </w:r>
      <w:r w:rsidR="002A063D" w:rsidRPr="001A5B4A">
        <w:rPr>
          <w:rFonts w:eastAsia="Calibri" w:cstheme="minorHAnsi"/>
          <w:sz w:val="24"/>
        </w:rPr>
        <w:t>Design Quality Principles</w:t>
      </w:r>
      <w:r w:rsidRPr="001A5B4A">
        <w:rPr>
          <w:rFonts w:eastAsia="Calibri" w:cstheme="minorHAnsi"/>
          <w:sz w:val="24"/>
        </w:rPr>
        <w:t>. Take for example P</w:t>
      </w:r>
      <w:r w:rsidR="00271BC5" w:rsidRPr="001A5B4A">
        <w:rPr>
          <w:rFonts w:eastAsia="Calibri" w:cstheme="minorHAnsi"/>
          <w:sz w:val="24"/>
        </w:rPr>
        <w:t>rinciple 1: Context and Neighbourhood Character</w:t>
      </w:r>
      <w:r w:rsidR="00133CBB" w:rsidRPr="001A5B4A">
        <w:rPr>
          <w:rFonts w:eastAsia="Calibri" w:cstheme="minorHAnsi"/>
          <w:sz w:val="24"/>
        </w:rPr>
        <w:t>.</w:t>
      </w:r>
    </w:p>
    <w:p w14:paraId="7821143D" w14:textId="73CE86F6" w:rsidR="008C316B" w:rsidRPr="001A5B4A" w:rsidRDefault="002C61D2" w:rsidP="00F36D86">
      <w:pPr>
        <w:spacing w:after="200" w:line="240" w:lineRule="auto"/>
        <w:jc w:val="both"/>
        <w:rPr>
          <w:rFonts w:eastAsia="Calibri" w:cstheme="minorHAnsi"/>
          <w:sz w:val="24"/>
        </w:rPr>
      </w:pPr>
      <w:r w:rsidRPr="001A5B4A">
        <w:rPr>
          <w:rFonts w:eastAsia="Calibri" w:cstheme="minorHAnsi"/>
          <w:sz w:val="24"/>
        </w:rPr>
        <w:lastRenderedPageBreak/>
        <w:t>Weight would naturally have been given to t</w:t>
      </w:r>
      <w:r w:rsidR="00687700" w:rsidRPr="001A5B4A">
        <w:rPr>
          <w:rFonts w:eastAsia="Calibri" w:cstheme="minorHAnsi"/>
          <w:sz w:val="24"/>
        </w:rPr>
        <w:t xml:space="preserve">he </w:t>
      </w:r>
      <w:r w:rsidRPr="001A5B4A">
        <w:rPr>
          <w:rFonts w:eastAsia="Calibri" w:cstheme="minorHAnsi"/>
          <w:sz w:val="24"/>
        </w:rPr>
        <w:t xml:space="preserve">existing </w:t>
      </w:r>
      <w:r w:rsidR="00687700" w:rsidRPr="001A5B4A">
        <w:rPr>
          <w:rFonts w:eastAsia="Calibri" w:cstheme="minorHAnsi"/>
          <w:sz w:val="24"/>
        </w:rPr>
        <w:t xml:space="preserve">context and </w:t>
      </w:r>
      <w:r w:rsidRPr="001A5B4A">
        <w:rPr>
          <w:rFonts w:eastAsia="Calibri" w:cstheme="minorHAnsi"/>
          <w:sz w:val="24"/>
        </w:rPr>
        <w:t xml:space="preserve">neighbourhood </w:t>
      </w:r>
      <w:r w:rsidR="00687700" w:rsidRPr="001A5B4A">
        <w:rPr>
          <w:rFonts w:eastAsia="Calibri" w:cstheme="minorHAnsi"/>
          <w:sz w:val="24"/>
        </w:rPr>
        <w:t xml:space="preserve">character of the area </w:t>
      </w:r>
      <w:r w:rsidRPr="001A5B4A">
        <w:rPr>
          <w:rFonts w:eastAsia="Calibri" w:cstheme="minorHAnsi"/>
          <w:sz w:val="24"/>
        </w:rPr>
        <w:t>when considering the merits or otherwise of the Planning Proposal</w:t>
      </w:r>
      <w:r w:rsidR="00664249" w:rsidRPr="001A5B4A">
        <w:rPr>
          <w:rFonts w:eastAsia="Calibri" w:cstheme="minorHAnsi"/>
          <w:sz w:val="24"/>
        </w:rPr>
        <w:t xml:space="preserve">. </w:t>
      </w:r>
      <w:r w:rsidR="008C316B" w:rsidRPr="001A5B4A">
        <w:rPr>
          <w:rFonts w:eastAsia="Calibri" w:cstheme="minorHAnsi"/>
          <w:sz w:val="24"/>
        </w:rPr>
        <w:t xml:space="preserve">Arriving at the maximum building heights of 14 and 20 metres, was an outcome driven by a desire to ensure the built form responds appropriately to the context and character of the area that not only exists </w:t>
      </w:r>
      <w:proofErr w:type="gramStart"/>
      <w:r w:rsidR="008C316B" w:rsidRPr="001A5B4A">
        <w:rPr>
          <w:rFonts w:eastAsia="Calibri" w:cstheme="minorHAnsi"/>
          <w:sz w:val="24"/>
        </w:rPr>
        <w:t>today</w:t>
      </w:r>
      <w:proofErr w:type="gramEnd"/>
      <w:r w:rsidR="008C316B" w:rsidRPr="001A5B4A">
        <w:rPr>
          <w:rFonts w:eastAsia="Calibri" w:cstheme="minorHAnsi"/>
          <w:sz w:val="24"/>
        </w:rPr>
        <w:t xml:space="preserve"> but that which Council sees as being ‘the future’.</w:t>
      </w:r>
    </w:p>
    <w:p w14:paraId="281259AE" w14:textId="18486DFA" w:rsidR="00CA678E" w:rsidRPr="001A5B4A" w:rsidRDefault="0035671E" w:rsidP="00F36D86">
      <w:pPr>
        <w:spacing w:after="200" w:line="240" w:lineRule="auto"/>
        <w:jc w:val="both"/>
        <w:rPr>
          <w:rFonts w:eastAsia="Calibri" w:cstheme="minorHAnsi"/>
          <w:sz w:val="24"/>
        </w:rPr>
      </w:pPr>
      <w:r w:rsidRPr="001A5B4A">
        <w:rPr>
          <w:rFonts w:eastAsia="Calibri" w:cstheme="minorHAnsi"/>
          <w:sz w:val="24"/>
        </w:rPr>
        <w:t>A</w:t>
      </w:r>
      <w:r w:rsidR="002C61D2" w:rsidRPr="001A5B4A">
        <w:rPr>
          <w:rFonts w:eastAsia="Calibri" w:cstheme="minorHAnsi"/>
          <w:sz w:val="24"/>
        </w:rPr>
        <w:t>s</w:t>
      </w:r>
      <w:r w:rsidRPr="001A5B4A">
        <w:rPr>
          <w:rFonts w:eastAsia="Calibri" w:cstheme="minorHAnsi"/>
          <w:sz w:val="24"/>
        </w:rPr>
        <w:t xml:space="preserve"> the report will later demonstrate, the </w:t>
      </w:r>
      <w:r w:rsidR="007E66CA" w:rsidRPr="001A5B4A">
        <w:rPr>
          <w:rFonts w:eastAsia="Calibri" w:cstheme="minorHAnsi"/>
          <w:sz w:val="24"/>
        </w:rPr>
        <w:t>application</w:t>
      </w:r>
      <w:r w:rsidRPr="001A5B4A">
        <w:rPr>
          <w:rFonts w:eastAsia="Calibri" w:cstheme="minorHAnsi"/>
          <w:sz w:val="24"/>
        </w:rPr>
        <w:t xml:space="preserve"> fails to satisfy the 20 metre building height standard</w:t>
      </w:r>
      <w:r w:rsidR="00133CBB" w:rsidRPr="001A5B4A">
        <w:rPr>
          <w:rFonts w:eastAsia="Calibri" w:cstheme="minorHAnsi"/>
          <w:sz w:val="24"/>
        </w:rPr>
        <w:t xml:space="preserve"> – being effectively a breach of the bonus height standard</w:t>
      </w:r>
      <w:r w:rsidR="001C6A56" w:rsidRPr="001A5B4A">
        <w:rPr>
          <w:rFonts w:eastAsia="Calibri" w:cstheme="minorHAnsi"/>
          <w:sz w:val="24"/>
        </w:rPr>
        <w:t xml:space="preserve"> which effectively allows for an increase in the maximum building height </w:t>
      </w:r>
      <w:proofErr w:type="gramStart"/>
      <w:r w:rsidR="001C6A56" w:rsidRPr="001A5B4A">
        <w:rPr>
          <w:rFonts w:eastAsia="Calibri" w:cstheme="minorHAnsi"/>
          <w:sz w:val="24"/>
        </w:rPr>
        <w:t>on the basis of</w:t>
      </w:r>
      <w:proofErr w:type="gramEnd"/>
      <w:r w:rsidR="001C6A56" w:rsidRPr="001A5B4A">
        <w:rPr>
          <w:rFonts w:eastAsia="Calibri" w:cstheme="minorHAnsi"/>
          <w:sz w:val="24"/>
        </w:rPr>
        <w:t xml:space="preserve"> specific minimum setbacks, deep soil zones, floor space requirements and specific overshadowing benchmarks</w:t>
      </w:r>
      <w:r w:rsidRPr="001A5B4A">
        <w:rPr>
          <w:rFonts w:eastAsia="Calibri" w:cstheme="minorHAnsi"/>
          <w:sz w:val="24"/>
        </w:rPr>
        <w:t>.</w:t>
      </w:r>
      <w:r w:rsidR="001C6A56" w:rsidRPr="001A5B4A">
        <w:rPr>
          <w:rFonts w:eastAsia="Calibri" w:cstheme="minorHAnsi"/>
          <w:sz w:val="24"/>
        </w:rPr>
        <w:t xml:space="preserve"> More details will be provided regarding this issue in later sections of the report.</w:t>
      </w:r>
      <w:r w:rsidRPr="001A5B4A">
        <w:rPr>
          <w:rFonts w:eastAsia="Calibri" w:cstheme="minorHAnsi"/>
          <w:sz w:val="24"/>
        </w:rPr>
        <w:t xml:space="preserve"> </w:t>
      </w:r>
      <w:r w:rsidR="00CA678E" w:rsidRPr="001A5B4A">
        <w:rPr>
          <w:rFonts w:eastAsia="Calibri" w:cstheme="minorHAnsi"/>
          <w:sz w:val="24"/>
        </w:rPr>
        <w:t xml:space="preserve">Notwithstanding that a Clause 4.6 request was provided, concerns are raised in relation to a number of areas </w:t>
      </w:r>
      <w:r w:rsidR="002C61D2" w:rsidRPr="001A5B4A">
        <w:rPr>
          <w:rFonts w:eastAsia="Calibri" w:cstheme="minorHAnsi"/>
          <w:sz w:val="24"/>
        </w:rPr>
        <w:t xml:space="preserve">specifically </w:t>
      </w:r>
      <w:r w:rsidR="008C316B" w:rsidRPr="001A5B4A">
        <w:rPr>
          <w:rFonts w:eastAsia="Calibri" w:cstheme="minorHAnsi"/>
          <w:sz w:val="24"/>
        </w:rPr>
        <w:t xml:space="preserve">as it relates to the </w:t>
      </w:r>
      <w:r w:rsidR="00CA678E" w:rsidRPr="001A5B4A">
        <w:rPr>
          <w:rFonts w:eastAsia="Calibri" w:cstheme="minorHAnsi"/>
          <w:sz w:val="24"/>
        </w:rPr>
        <w:t>context and neighbourhood character</w:t>
      </w:r>
      <w:r w:rsidR="008C316B" w:rsidRPr="001A5B4A">
        <w:rPr>
          <w:rFonts w:eastAsia="Calibri" w:cstheme="minorHAnsi"/>
          <w:sz w:val="24"/>
        </w:rPr>
        <w:t xml:space="preserve"> of the </w:t>
      </w:r>
      <w:proofErr w:type="gramStart"/>
      <w:r w:rsidR="008C316B" w:rsidRPr="001A5B4A">
        <w:rPr>
          <w:rFonts w:eastAsia="Calibri" w:cstheme="minorHAnsi"/>
          <w:sz w:val="24"/>
        </w:rPr>
        <w:t>area</w:t>
      </w:r>
      <w:r w:rsidR="00CA678E" w:rsidRPr="001A5B4A">
        <w:rPr>
          <w:rFonts w:eastAsia="Calibri" w:cstheme="minorHAnsi"/>
          <w:sz w:val="24"/>
        </w:rPr>
        <w:t>;</w:t>
      </w:r>
      <w:proofErr w:type="gramEnd"/>
    </w:p>
    <w:p w14:paraId="630722E1" w14:textId="227CB76C" w:rsidR="00CA678E" w:rsidRPr="001A5B4A" w:rsidRDefault="00CA678E" w:rsidP="0026475B">
      <w:pPr>
        <w:pStyle w:val="ListParagraph"/>
        <w:numPr>
          <w:ilvl w:val="0"/>
          <w:numId w:val="18"/>
        </w:numPr>
        <w:spacing w:after="200" w:line="240" w:lineRule="auto"/>
        <w:jc w:val="both"/>
        <w:rPr>
          <w:rFonts w:eastAsia="Calibri" w:cstheme="minorHAnsi"/>
          <w:sz w:val="24"/>
        </w:rPr>
      </w:pPr>
      <w:r w:rsidRPr="001A5B4A">
        <w:rPr>
          <w:rFonts w:eastAsia="Calibri" w:cstheme="minorHAnsi"/>
          <w:sz w:val="24"/>
        </w:rPr>
        <w:t>The departure to the 20</w:t>
      </w:r>
      <w:r w:rsidR="008C316B" w:rsidRPr="001A5B4A">
        <w:rPr>
          <w:rFonts w:eastAsia="Calibri" w:cstheme="minorHAnsi"/>
          <w:sz w:val="24"/>
        </w:rPr>
        <w:t xml:space="preserve"> </w:t>
      </w:r>
      <w:r w:rsidRPr="001A5B4A">
        <w:rPr>
          <w:rFonts w:eastAsia="Calibri" w:cstheme="minorHAnsi"/>
          <w:sz w:val="24"/>
        </w:rPr>
        <w:t>m</w:t>
      </w:r>
      <w:r w:rsidR="008C316B" w:rsidRPr="001A5B4A">
        <w:rPr>
          <w:rFonts w:eastAsia="Calibri" w:cstheme="minorHAnsi"/>
          <w:sz w:val="24"/>
        </w:rPr>
        <w:t>etre</w:t>
      </w:r>
      <w:r w:rsidRPr="001A5B4A">
        <w:rPr>
          <w:rFonts w:eastAsia="Calibri" w:cstheme="minorHAnsi"/>
          <w:sz w:val="24"/>
        </w:rPr>
        <w:t xml:space="preserve"> building height standard results in a 6 storey built form</w:t>
      </w:r>
      <w:r w:rsidR="008C316B" w:rsidRPr="001A5B4A">
        <w:rPr>
          <w:rFonts w:eastAsia="Calibri" w:cstheme="minorHAnsi"/>
          <w:sz w:val="24"/>
        </w:rPr>
        <w:t>,</w:t>
      </w:r>
      <w:r w:rsidRPr="001A5B4A">
        <w:rPr>
          <w:rFonts w:eastAsia="Calibri" w:cstheme="minorHAnsi"/>
          <w:sz w:val="24"/>
        </w:rPr>
        <w:t xml:space="preserve"> whereas a 20 metre building height </w:t>
      </w:r>
      <w:r w:rsidR="008C316B" w:rsidRPr="001A5B4A">
        <w:rPr>
          <w:rFonts w:eastAsia="Calibri" w:cstheme="minorHAnsi"/>
          <w:sz w:val="24"/>
        </w:rPr>
        <w:t>standard</w:t>
      </w:r>
      <w:r w:rsidRPr="001A5B4A">
        <w:rPr>
          <w:rFonts w:eastAsia="Calibri" w:cstheme="minorHAnsi"/>
          <w:sz w:val="24"/>
        </w:rPr>
        <w:t xml:space="preserve"> would envisage a 5 storey </w:t>
      </w:r>
      <w:r w:rsidR="008C316B" w:rsidRPr="001A5B4A">
        <w:rPr>
          <w:rFonts w:eastAsia="Calibri" w:cstheme="minorHAnsi"/>
          <w:sz w:val="24"/>
        </w:rPr>
        <w:t>building</w:t>
      </w:r>
      <w:r w:rsidR="00C6343E" w:rsidRPr="001A5B4A">
        <w:rPr>
          <w:rFonts w:eastAsia="Calibri" w:cstheme="minorHAnsi"/>
          <w:sz w:val="24"/>
        </w:rPr>
        <w:t xml:space="preserve"> (particularly having regard to the minimum floor to floor heights required for the ‘commercial development’</w:t>
      </w:r>
      <w:r w:rsidR="009E3949" w:rsidRPr="001A5B4A">
        <w:rPr>
          <w:rFonts w:eastAsia="Calibri" w:cstheme="minorHAnsi"/>
          <w:sz w:val="24"/>
        </w:rPr>
        <w:t xml:space="preserve"> as explained in more detail later in the report</w:t>
      </w:r>
      <w:r w:rsidR="00C6343E" w:rsidRPr="001A5B4A">
        <w:rPr>
          <w:rFonts w:eastAsia="Calibri" w:cstheme="minorHAnsi"/>
          <w:sz w:val="24"/>
        </w:rPr>
        <w:t>)</w:t>
      </w:r>
      <w:r w:rsidRPr="001A5B4A">
        <w:rPr>
          <w:rFonts w:eastAsia="Calibri" w:cstheme="minorHAnsi"/>
          <w:sz w:val="24"/>
        </w:rPr>
        <w:t xml:space="preserve">.  </w:t>
      </w:r>
      <w:r w:rsidR="008C316B" w:rsidRPr="001A5B4A">
        <w:rPr>
          <w:rFonts w:eastAsia="Calibri" w:cstheme="minorHAnsi"/>
          <w:sz w:val="24"/>
        </w:rPr>
        <w:t xml:space="preserve">That is, the building elements provided </w:t>
      </w:r>
      <w:r w:rsidRPr="001A5B4A">
        <w:rPr>
          <w:rFonts w:eastAsia="Calibri" w:cstheme="minorHAnsi"/>
          <w:sz w:val="24"/>
        </w:rPr>
        <w:t>above the 20 metre height limit, as per the defi</w:t>
      </w:r>
      <w:r w:rsidR="006200D9" w:rsidRPr="001A5B4A">
        <w:rPr>
          <w:rFonts w:eastAsia="Calibri" w:cstheme="minorHAnsi"/>
          <w:sz w:val="24"/>
        </w:rPr>
        <w:t>nition</w:t>
      </w:r>
      <w:r w:rsidRPr="001A5B4A">
        <w:rPr>
          <w:rFonts w:eastAsia="Calibri" w:cstheme="minorHAnsi"/>
          <w:sz w:val="24"/>
        </w:rPr>
        <w:t xml:space="preserve"> of building height in the LEP</w:t>
      </w:r>
      <w:r w:rsidR="006200D9" w:rsidRPr="001A5B4A">
        <w:rPr>
          <w:rFonts w:eastAsia="Calibri" w:cstheme="minorHAnsi"/>
          <w:sz w:val="24"/>
        </w:rPr>
        <w:t xml:space="preserve">, are required to </w:t>
      </w:r>
      <w:r w:rsidRPr="001A5B4A">
        <w:rPr>
          <w:rFonts w:eastAsia="Calibri" w:cstheme="minorHAnsi"/>
          <w:sz w:val="24"/>
        </w:rPr>
        <w:t>be accommodated within this height standard</w:t>
      </w:r>
      <w:r w:rsidR="006200D9" w:rsidRPr="001A5B4A">
        <w:rPr>
          <w:rFonts w:eastAsia="Calibri" w:cstheme="minorHAnsi"/>
          <w:sz w:val="24"/>
        </w:rPr>
        <w:t>. In effect a 5 storey built form would represent a development that would comply with the building height standard</w:t>
      </w:r>
      <w:r w:rsidR="0009147F" w:rsidRPr="001A5B4A">
        <w:rPr>
          <w:rFonts w:eastAsia="Calibri" w:cstheme="minorHAnsi"/>
          <w:sz w:val="24"/>
        </w:rPr>
        <w:t>.</w:t>
      </w:r>
    </w:p>
    <w:p w14:paraId="23D1F432" w14:textId="2F0F952C" w:rsidR="00CA678E" w:rsidRPr="001A5B4A" w:rsidRDefault="00CA678E" w:rsidP="0026475B">
      <w:pPr>
        <w:pStyle w:val="ListParagraph"/>
        <w:numPr>
          <w:ilvl w:val="0"/>
          <w:numId w:val="18"/>
        </w:numPr>
        <w:spacing w:after="200" w:line="240" w:lineRule="auto"/>
        <w:jc w:val="both"/>
        <w:rPr>
          <w:rFonts w:eastAsia="Calibri" w:cstheme="minorHAnsi"/>
          <w:sz w:val="24"/>
        </w:rPr>
      </w:pPr>
      <w:r w:rsidRPr="001A5B4A">
        <w:rPr>
          <w:rFonts w:eastAsia="Calibri" w:cstheme="minorHAnsi"/>
          <w:sz w:val="24"/>
        </w:rPr>
        <w:t xml:space="preserve">The development provides for a significant </w:t>
      </w:r>
      <w:r w:rsidR="006200D9" w:rsidRPr="001A5B4A">
        <w:rPr>
          <w:rFonts w:eastAsia="Calibri" w:cstheme="minorHAnsi"/>
          <w:sz w:val="24"/>
        </w:rPr>
        <w:t>utilisation</w:t>
      </w:r>
      <w:r w:rsidRPr="001A5B4A">
        <w:rPr>
          <w:rFonts w:eastAsia="Calibri" w:cstheme="minorHAnsi"/>
          <w:sz w:val="24"/>
        </w:rPr>
        <w:t xml:space="preserve"> of the available gross floor area that is afforded to the entire site</w:t>
      </w:r>
      <w:r w:rsidR="00D546F7" w:rsidRPr="001A5B4A">
        <w:rPr>
          <w:rFonts w:eastAsia="Calibri" w:cstheme="minorHAnsi"/>
          <w:sz w:val="24"/>
        </w:rPr>
        <w:t xml:space="preserve"> which is a direct consequence of having the proposed additional height</w:t>
      </w:r>
      <w:r w:rsidRPr="001A5B4A">
        <w:rPr>
          <w:rFonts w:eastAsia="Calibri" w:cstheme="minorHAnsi"/>
          <w:sz w:val="24"/>
        </w:rPr>
        <w:t xml:space="preserve">. It is questionable whether the remaining GFA would give rise to allowing a built form </w:t>
      </w:r>
      <w:r w:rsidR="006200D9" w:rsidRPr="001A5B4A">
        <w:rPr>
          <w:rFonts w:eastAsia="Calibri" w:cstheme="minorHAnsi"/>
          <w:sz w:val="24"/>
        </w:rPr>
        <w:t xml:space="preserve">on the remainder of the site </w:t>
      </w:r>
      <w:r w:rsidRPr="001A5B4A">
        <w:rPr>
          <w:rFonts w:eastAsia="Calibri" w:cstheme="minorHAnsi"/>
          <w:sz w:val="24"/>
        </w:rPr>
        <w:t xml:space="preserve">that is </w:t>
      </w:r>
      <w:r w:rsidR="008C316B" w:rsidRPr="001A5B4A">
        <w:rPr>
          <w:rFonts w:eastAsia="Calibri" w:cstheme="minorHAnsi"/>
          <w:sz w:val="24"/>
        </w:rPr>
        <w:t xml:space="preserve">in fact </w:t>
      </w:r>
      <w:r w:rsidRPr="001A5B4A">
        <w:rPr>
          <w:rFonts w:eastAsia="Calibri" w:cstheme="minorHAnsi"/>
          <w:sz w:val="24"/>
        </w:rPr>
        <w:t>compatible with that which is prop</w:t>
      </w:r>
      <w:r w:rsidR="006200D9" w:rsidRPr="001A5B4A">
        <w:rPr>
          <w:rFonts w:eastAsia="Calibri" w:cstheme="minorHAnsi"/>
          <w:sz w:val="24"/>
        </w:rPr>
        <w:t>os</w:t>
      </w:r>
      <w:r w:rsidRPr="001A5B4A">
        <w:rPr>
          <w:rFonts w:eastAsia="Calibri" w:cstheme="minorHAnsi"/>
          <w:sz w:val="24"/>
        </w:rPr>
        <w:t>ed in Stage</w:t>
      </w:r>
      <w:r w:rsidR="00477003" w:rsidRPr="001A5B4A">
        <w:rPr>
          <w:rFonts w:eastAsia="Calibri" w:cstheme="minorHAnsi"/>
          <w:sz w:val="24"/>
        </w:rPr>
        <w:t>s</w:t>
      </w:r>
      <w:r w:rsidRPr="001A5B4A">
        <w:rPr>
          <w:rFonts w:eastAsia="Calibri" w:cstheme="minorHAnsi"/>
          <w:sz w:val="24"/>
        </w:rPr>
        <w:t xml:space="preserve"> 1</w:t>
      </w:r>
      <w:r w:rsidR="00477003" w:rsidRPr="001A5B4A">
        <w:rPr>
          <w:rFonts w:eastAsia="Calibri" w:cstheme="minorHAnsi"/>
          <w:sz w:val="24"/>
        </w:rPr>
        <w:t xml:space="preserve"> and 2</w:t>
      </w:r>
      <w:r w:rsidRPr="001A5B4A">
        <w:rPr>
          <w:rFonts w:eastAsia="Calibri" w:cstheme="minorHAnsi"/>
          <w:sz w:val="24"/>
        </w:rPr>
        <w:t>.</w:t>
      </w:r>
    </w:p>
    <w:p w14:paraId="4891EF91" w14:textId="77777777" w:rsidR="00F30727" w:rsidRPr="001A5B4A" w:rsidRDefault="00CA678E" w:rsidP="00F36D86">
      <w:pPr>
        <w:spacing w:after="200" w:line="240" w:lineRule="auto"/>
        <w:jc w:val="both"/>
        <w:rPr>
          <w:rFonts w:eastAsia="Calibri" w:cstheme="minorHAnsi"/>
          <w:sz w:val="24"/>
        </w:rPr>
      </w:pPr>
      <w:r w:rsidRPr="001A5B4A">
        <w:rPr>
          <w:rFonts w:eastAsia="Calibri" w:cstheme="minorHAnsi"/>
          <w:sz w:val="24"/>
        </w:rPr>
        <w:t xml:space="preserve">For the above reasons, </w:t>
      </w:r>
      <w:r w:rsidR="00F30727" w:rsidRPr="001A5B4A">
        <w:rPr>
          <w:rFonts w:eastAsia="Calibri" w:cstheme="minorHAnsi"/>
          <w:sz w:val="24"/>
        </w:rPr>
        <w:t xml:space="preserve">concern exists as whether </w:t>
      </w:r>
      <w:r w:rsidRPr="001A5B4A">
        <w:rPr>
          <w:rFonts w:eastAsia="Calibri" w:cstheme="minorHAnsi"/>
          <w:sz w:val="24"/>
        </w:rPr>
        <w:t xml:space="preserve">the proposed built form responds to the context of the area </w:t>
      </w:r>
      <w:r w:rsidR="006200D9" w:rsidRPr="001A5B4A">
        <w:rPr>
          <w:rFonts w:eastAsia="Calibri" w:cstheme="minorHAnsi"/>
          <w:sz w:val="24"/>
        </w:rPr>
        <w:t xml:space="preserve">as existing, as </w:t>
      </w:r>
      <w:proofErr w:type="gramStart"/>
      <w:r w:rsidR="006200D9" w:rsidRPr="001A5B4A">
        <w:rPr>
          <w:rFonts w:eastAsia="Calibri" w:cstheme="minorHAnsi"/>
          <w:sz w:val="24"/>
        </w:rPr>
        <w:t>emerging</w:t>
      </w:r>
      <w:proofErr w:type="gramEnd"/>
      <w:r w:rsidR="006200D9" w:rsidRPr="001A5B4A">
        <w:rPr>
          <w:rFonts w:eastAsia="Calibri" w:cstheme="minorHAnsi"/>
          <w:sz w:val="24"/>
        </w:rPr>
        <w:t xml:space="preserve"> and as envisaged through the Planning Proposal.</w:t>
      </w:r>
      <w:r w:rsidRPr="001A5B4A">
        <w:rPr>
          <w:rFonts w:eastAsia="Calibri" w:cstheme="minorHAnsi"/>
          <w:sz w:val="24"/>
        </w:rPr>
        <w:t xml:space="preserve"> </w:t>
      </w:r>
    </w:p>
    <w:p w14:paraId="21A05981" w14:textId="77777777" w:rsidR="00CA678E" w:rsidRPr="001A5B4A" w:rsidRDefault="00133CBB" w:rsidP="00F36D86">
      <w:pPr>
        <w:spacing w:after="200" w:line="240" w:lineRule="auto"/>
        <w:jc w:val="both"/>
        <w:rPr>
          <w:rFonts w:eastAsia="Calibri" w:cstheme="minorHAnsi"/>
          <w:sz w:val="24"/>
        </w:rPr>
      </w:pPr>
      <w:r w:rsidRPr="001A5B4A">
        <w:rPr>
          <w:rFonts w:eastAsia="Calibri" w:cstheme="minorHAnsi"/>
          <w:sz w:val="24"/>
        </w:rPr>
        <w:t>As the matter is proceed</w:t>
      </w:r>
      <w:r w:rsidR="00477003" w:rsidRPr="001A5B4A">
        <w:rPr>
          <w:rFonts w:eastAsia="Calibri" w:cstheme="minorHAnsi"/>
          <w:sz w:val="24"/>
        </w:rPr>
        <w:t>ing</w:t>
      </w:r>
      <w:r w:rsidRPr="001A5B4A">
        <w:rPr>
          <w:rFonts w:eastAsia="Calibri" w:cstheme="minorHAnsi"/>
          <w:sz w:val="24"/>
        </w:rPr>
        <w:t xml:space="preserve"> to Court, discussion around whether the development satisfactorily address</w:t>
      </w:r>
      <w:r w:rsidR="00477003" w:rsidRPr="001A5B4A">
        <w:rPr>
          <w:rFonts w:eastAsia="Calibri" w:cstheme="minorHAnsi"/>
          <w:sz w:val="24"/>
        </w:rPr>
        <w:t>es</w:t>
      </w:r>
      <w:r w:rsidRPr="001A5B4A">
        <w:rPr>
          <w:rFonts w:eastAsia="Calibri" w:cstheme="minorHAnsi"/>
          <w:sz w:val="24"/>
        </w:rPr>
        <w:t xml:space="preserve"> the remaining design quality principles will, no doubt, be </w:t>
      </w:r>
      <w:r w:rsidR="00477003" w:rsidRPr="001A5B4A">
        <w:rPr>
          <w:rFonts w:eastAsia="Calibri" w:cstheme="minorHAnsi"/>
          <w:sz w:val="24"/>
        </w:rPr>
        <w:t xml:space="preserve">further </w:t>
      </w:r>
      <w:r w:rsidRPr="001A5B4A">
        <w:rPr>
          <w:rFonts w:eastAsia="Calibri" w:cstheme="minorHAnsi"/>
          <w:sz w:val="24"/>
        </w:rPr>
        <w:t>dissected but on initial assessment a failure to address the first design principle is concerning.</w:t>
      </w:r>
      <w:r w:rsidR="00F30727" w:rsidRPr="001A5B4A">
        <w:rPr>
          <w:rFonts w:eastAsia="Calibri" w:cstheme="minorHAnsi"/>
          <w:sz w:val="24"/>
        </w:rPr>
        <w:t xml:space="preserve"> </w:t>
      </w:r>
    </w:p>
    <w:p w14:paraId="1F967CD0" w14:textId="4939D6FF" w:rsidR="00921EA1" w:rsidRPr="001A5B4A" w:rsidRDefault="00477003" w:rsidP="00F36D86">
      <w:pPr>
        <w:spacing w:after="200" w:line="240" w:lineRule="auto"/>
        <w:jc w:val="both"/>
        <w:rPr>
          <w:rFonts w:eastAsia="Calibri" w:cstheme="minorHAnsi"/>
          <w:sz w:val="24"/>
        </w:rPr>
      </w:pPr>
      <w:r w:rsidRPr="001A5B4A">
        <w:rPr>
          <w:rFonts w:eastAsia="Calibri" w:cstheme="minorHAnsi"/>
          <w:sz w:val="24"/>
        </w:rPr>
        <w:t xml:space="preserve">The </w:t>
      </w:r>
      <w:r w:rsidR="00921EA1" w:rsidRPr="001A5B4A">
        <w:rPr>
          <w:rFonts w:eastAsia="Calibri" w:cstheme="minorHAnsi"/>
          <w:sz w:val="24"/>
        </w:rPr>
        <w:t>proposal has been considered against the various provisions of the Apartment Design Guide in accordance with Clause 28(2)(c) of SEPP 65</w:t>
      </w:r>
      <w:r w:rsidRPr="001A5B4A">
        <w:rPr>
          <w:rFonts w:eastAsia="Calibri" w:cstheme="minorHAnsi"/>
          <w:sz w:val="24"/>
        </w:rPr>
        <w:t xml:space="preserve"> with the following non compliances </w:t>
      </w:r>
      <w:r w:rsidR="00FB19BF" w:rsidRPr="001A5B4A">
        <w:rPr>
          <w:rFonts w:eastAsia="Calibri" w:cstheme="minorHAnsi"/>
          <w:sz w:val="24"/>
        </w:rPr>
        <w:t>identified, but not limited to:</w:t>
      </w:r>
    </w:p>
    <w:p w14:paraId="6B3EEDF5" w14:textId="77777777" w:rsidR="00697451" w:rsidRPr="001A5B4A" w:rsidRDefault="00697451" w:rsidP="0026475B">
      <w:pPr>
        <w:numPr>
          <w:ilvl w:val="0"/>
          <w:numId w:val="29"/>
        </w:numPr>
        <w:spacing w:after="200" w:line="240" w:lineRule="auto"/>
        <w:jc w:val="both"/>
        <w:rPr>
          <w:rFonts w:eastAsia="Calibri" w:cstheme="minorHAnsi"/>
          <w:bCs/>
          <w:sz w:val="24"/>
        </w:rPr>
      </w:pPr>
      <w:bookmarkStart w:id="0" w:name="_Hlk21616328"/>
      <w:r w:rsidRPr="001A5B4A">
        <w:rPr>
          <w:rFonts w:eastAsia="Calibri" w:cstheme="minorHAnsi"/>
          <w:bCs/>
          <w:sz w:val="24"/>
        </w:rPr>
        <w:t xml:space="preserve">The proposal is inconsistent with </w:t>
      </w:r>
      <w:r w:rsidRPr="001A5B4A">
        <w:rPr>
          <w:rFonts w:eastAsia="Calibri" w:cstheme="minorHAnsi"/>
          <w:bCs/>
          <w:i/>
          <w:sz w:val="24"/>
        </w:rPr>
        <w:t xml:space="preserve">Design Quality Principle 1: </w:t>
      </w:r>
      <w:bookmarkEnd w:id="0"/>
      <w:r w:rsidRPr="001A5B4A">
        <w:rPr>
          <w:rFonts w:eastAsia="Calibri" w:cstheme="minorHAnsi"/>
          <w:bCs/>
          <w:i/>
          <w:sz w:val="24"/>
        </w:rPr>
        <w:t>Context and neighbourhood character</w:t>
      </w:r>
      <w:r w:rsidRPr="001A5B4A">
        <w:rPr>
          <w:rFonts w:eastAsia="Calibri" w:cstheme="minorHAnsi"/>
          <w:bCs/>
          <w:sz w:val="24"/>
        </w:rPr>
        <w:t xml:space="preserve"> because it does not appropriately respond and contribute to the context and desired future character of the area, as expressed in the relevant provisions of the BLEP and the BDCP.</w:t>
      </w:r>
    </w:p>
    <w:p w14:paraId="683BCB42" w14:textId="77777777" w:rsidR="00697451" w:rsidRPr="001A5B4A" w:rsidRDefault="00697451" w:rsidP="0026475B">
      <w:pPr>
        <w:numPr>
          <w:ilvl w:val="0"/>
          <w:numId w:val="29"/>
        </w:numPr>
        <w:spacing w:after="200" w:line="240" w:lineRule="auto"/>
        <w:jc w:val="both"/>
        <w:rPr>
          <w:rFonts w:eastAsia="Calibri" w:cstheme="minorHAnsi"/>
          <w:bCs/>
          <w:sz w:val="24"/>
        </w:rPr>
      </w:pPr>
      <w:r w:rsidRPr="001A5B4A">
        <w:rPr>
          <w:rFonts w:eastAsia="Calibri" w:cstheme="minorHAnsi"/>
          <w:bCs/>
          <w:sz w:val="24"/>
        </w:rPr>
        <w:t xml:space="preserve">The proposal is inconsistent with </w:t>
      </w:r>
      <w:r w:rsidRPr="001A5B4A">
        <w:rPr>
          <w:rFonts w:eastAsia="Calibri" w:cstheme="minorHAnsi"/>
          <w:bCs/>
          <w:i/>
          <w:sz w:val="24"/>
        </w:rPr>
        <w:t xml:space="preserve">Design Quality Principle 2: Built form and scale </w:t>
      </w:r>
      <w:r w:rsidRPr="001A5B4A">
        <w:rPr>
          <w:rFonts w:eastAsia="Calibri" w:cstheme="minorHAnsi"/>
          <w:bCs/>
          <w:sz w:val="24"/>
        </w:rPr>
        <w:t>as it does not achieve a scale and bulk appropriate to the existing or desired future character of the street and surrounding buildings.</w:t>
      </w:r>
    </w:p>
    <w:p w14:paraId="58F19B89" w14:textId="20B44435" w:rsidR="00697451" w:rsidRPr="001A5B4A" w:rsidRDefault="00697451" w:rsidP="0026475B">
      <w:pPr>
        <w:numPr>
          <w:ilvl w:val="0"/>
          <w:numId w:val="29"/>
        </w:numPr>
        <w:spacing w:after="200" w:line="240" w:lineRule="auto"/>
        <w:jc w:val="both"/>
        <w:rPr>
          <w:rFonts w:eastAsia="Calibri" w:cstheme="minorHAnsi"/>
          <w:bCs/>
          <w:sz w:val="24"/>
        </w:rPr>
      </w:pPr>
      <w:r w:rsidRPr="001A5B4A">
        <w:rPr>
          <w:rFonts w:eastAsia="Calibri" w:cstheme="minorHAnsi"/>
          <w:bCs/>
          <w:sz w:val="24"/>
        </w:rPr>
        <w:lastRenderedPageBreak/>
        <w:t xml:space="preserve">The proposal is inconsistent with </w:t>
      </w:r>
      <w:r w:rsidRPr="001A5B4A">
        <w:rPr>
          <w:rFonts w:eastAsia="Calibri" w:cstheme="minorHAnsi"/>
          <w:bCs/>
          <w:i/>
          <w:sz w:val="24"/>
        </w:rPr>
        <w:t>Design Quality Principle 3:</w:t>
      </w:r>
      <w:r w:rsidRPr="001A5B4A">
        <w:rPr>
          <w:rFonts w:eastAsia="Calibri" w:cstheme="minorHAnsi"/>
          <w:bCs/>
          <w:sz w:val="24"/>
        </w:rPr>
        <w:t xml:space="preserve"> </w:t>
      </w:r>
      <w:r w:rsidRPr="001A5B4A">
        <w:rPr>
          <w:rFonts w:eastAsia="Calibri" w:cstheme="minorHAnsi"/>
          <w:bCs/>
          <w:i/>
          <w:sz w:val="24"/>
        </w:rPr>
        <w:t>Density</w:t>
      </w:r>
      <w:r w:rsidRPr="001A5B4A">
        <w:rPr>
          <w:rFonts w:eastAsia="Calibri" w:cstheme="minorHAnsi"/>
          <w:bCs/>
          <w:sz w:val="24"/>
        </w:rPr>
        <w:t xml:space="preserve">, as it results in an inappropriate density </w:t>
      </w:r>
      <w:r w:rsidR="00C6343E" w:rsidRPr="001A5B4A">
        <w:rPr>
          <w:rFonts w:eastAsia="Calibri" w:cstheme="minorHAnsi"/>
          <w:bCs/>
          <w:sz w:val="24"/>
        </w:rPr>
        <w:t xml:space="preserve">having regard to </w:t>
      </w:r>
      <w:r w:rsidRPr="001A5B4A">
        <w:rPr>
          <w:rFonts w:eastAsia="Calibri" w:cstheme="minorHAnsi"/>
          <w:bCs/>
          <w:sz w:val="24"/>
        </w:rPr>
        <w:t>the maximum allowable floor space ratio for the site.</w:t>
      </w:r>
    </w:p>
    <w:p w14:paraId="47E8BA93" w14:textId="0F44ABAA" w:rsidR="00697451" w:rsidRPr="001A5B4A" w:rsidRDefault="00697451" w:rsidP="0026475B">
      <w:pPr>
        <w:numPr>
          <w:ilvl w:val="0"/>
          <w:numId w:val="29"/>
        </w:numPr>
        <w:spacing w:after="200" w:line="240" w:lineRule="auto"/>
        <w:jc w:val="both"/>
        <w:rPr>
          <w:rFonts w:eastAsia="Calibri" w:cstheme="minorHAnsi"/>
          <w:bCs/>
          <w:sz w:val="24"/>
        </w:rPr>
      </w:pPr>
      <w:r w:rsidRPr="001A5B4A">
        <w:rPr>
          <w:rFonts w:eastAsia="Calibri" w:cstheme="minorHAnsi"/>
          <w:bCs/>
          <w:sz w:val="24"/>
        </w:rPr>
        <w:t xml:space="preserve">The proposal is inconsistent with </w:t>
      </w:r>
      <w:r w:rsidRPr="001A5B4A">
        <w:rPr>
          <w:rFonts w:eastAsia="Calibri" w:cstheme="minorHAnsi"/>
          <w:bCs/>
          <w:i/>
          <w:sz w:val="24"/>
        </w:rPr>
        <w:t>Design Quality Principle 5: Landscaping,</w:t>
      </w:r>
      <w:r w:rsidRPr="001A5B4A">
        <w:rPr>
          <w:rFonts w:eastAsia="Calibri" w:cstheme="minorHAnsi"/>
          <w:bCs/>
          <w:sz w:val="24"/>
        </w:rPr>
        <w:t xml:space="preserve"> as it does not provide sufficient communal open space, consistent with </w:t>
      </w:r>
      <w:r w:rsidR="00C6343E" w:rsidRPr="001A5B4A">
        <w:rPr>
          <w:rFonts w:eastAsia="Calibri" w:cstheme="minorHAnsi"/>
          <w:bCs/>
          <w:sz w:val="24"/>
        </w:rPr>
        <w:t xml:space="preserve">the </w:t>
      </w:r>
      <w:r w:rsidRPr="001A5B4A">
        <w:rPr>
          <w:rFonts w:eastAsia="Calibri" w:cstheme="minorHAnsi"/>
          <w:bCs/>
          <w:sz w:val="24"/>
        </w:rPr>
        <w:t>Objective and Design Criteria of 3D-1 of the ADG.</w:t>
      </w:r>
    </w:p>
    <w:p w14:paraId="464A7125" w14:textId="77777777" w:rsidR="00697451" w:rsidRPr="001A5B4A" w:rsidRDefault="00697451" w:rsidP="0026475B">
      <w:pPr>
        <w:numPr>
          <w:ilvl w:val="0"/>
          <w:numId w:val="29"/>
        </w:numPr>
        <w:spacing w:after="200" w:line="240" w:lineRule="auto"/>
        <w:jc w:val="both"/>
        <w:rPr>
          <w:rFonts w:eastAsia="Calibri" w:cstheme="minorHAnsi"/>
          <w:bCs/>
          <w:sz w:val="24"/>
        </w:rPr>
      </w:pPr>
      <w:r w:rsidRPr="001A5B4A">
        <w:rPr>
          <w:rFonts w:eastAsia="Calibri" w:cstheme="minorHAnsi"/>
          <w:bCs/>
          <w:sz w:val="24"/>
        </w:rPr>
        <w:t xml:space="preserve">The proposal is inconsistent with </w:t>
      </w:r>
      <w:r w:rsidRPr="001A5B4A">
        <w:rPr>
          <w:rFonts w:eastAsia="Calibri" w:cstheme="minorHAnsi"/>
          <w:bCs/>
          <w:i/>
          <w:sz w:val="24"/>
        </w:rPr>
        <w:t>Design Quality Principle 6:</w:t>
      </w:r>
      <w:r w:rsidRPr="001A5B4A">
        <w:rPr>
          <w:rFonts w:eastAsia="Calibri" w:cstheme="minorHAnsi"/>
          <w:bCs/>
          <w:sz w:val="24"/>
        </w:rPr>
        <w:t xml:space="preserve"> </w:t>
      </w:r>
      <w:r w:rsidRPr="001A5B4A">
        <w:rPr>
          <w:rFonts w:eastAsia="Calibri" w:cstheme="minorHAnsi"/>
          <w:bCs/>
          <w:i/>
          <w:sz w:val="24"/>
        </w:rPr>
        <w:t>Amenity,</w:t>
      </w:r>
      <w:r w:rsidRPr="001A5B4A">
        <w:rPr>
          <w:rFonts w:eastAsia="Calibri" w:cstheme="minorHAnsi"/>
          <w:bCs/>
          <w:sz w:val="24"/>
        </w:rPr>
        <w:t xml:space="preserve"> because the development does not achieve an adequate level of environmental amenity for future and existing residents due to not satisfying the provisions of the ADG.</w:t>
      </w:r>
    </w:p>
    <w:p w14:paraId="30E366D1" w14:textId="77777777" w:rsidR="00697451" w:rsidRPr="001A5B4A" w:rsidRDefault="00697451" w:rsidP="0026475B">
      <w:pPr>
        <w:numPr>
          <w:ilvl w:val="0"/>
          <w:numId w:val="29"/>
        </w:numPr>
        <w:spacing w:after="200" w:line="240" w:lineRule="auto"/>
        <w:jc w:val="both"/>
        <w:rPr>
          <w:rFonts w:eastAsia="Calibri" w:cstheme="minorHAnsi"/>
          <w:bCs/>
          <w:sz w:val="24"/>
        </w:rPr>
      </w:pPr>
      <w:r w:rsidRPr="001A5B4A">
        <w:rPr>
          <w:rFonts w:eastAsia="Calibri" w:cstheme="minorHAnsi"/>
          <w:bCs/>
          <w:sz w:val="24"/>
        </w:rPr>
        <w:t xml:space="preserve">The proposal is inconsistent with </w:t>
      </w:r>
      <w:r w:rsidRPr="001A5B4A">
        <w:rPr>
          <w:rFonts w:eastAsia="Calibri" w:cstheme="minorHAnsi"/>
          <w:bCs/>
          <w:i/>
          <w:sz w:val="24"/>
        </w:rPr>
        <w:t>Design Quality Principle 9: Aesthetics</w:t>
      </w:r>
      <w:r w:rsidRPr="001A5B4A">
        <w:rPr>
          <w:rFonts w:eastAsia="Calibri" w:cstheme="minorHAnsi"/>
          <w:bCs/>
          <w:sz w:val="24"/>
        </w:rPr>
        <w:t>, because the building fails to provide a built form of good proportions and balanced composition of elements and is of a bulk, scale and appearance that is inconsistent with the desired future streetscape character.</w:t>
      </w:r>
    </w:p>
    <w:p w14:paraId="1EEC399E" w14:textId="0603ECE5" w:rsidR="00697451" w:rsidRPr="001A5B4A" w:rsidRDefault="00697451" w:rsidP="0026475B">
      <w:pPr>
        <w:numPr>
          <w:ilvl w:val="0"/>
          <w:numId w:val="29"/>
        </w:numPr>
        <w:spacing w:after="200" w:line="240" w:lineRule="auto"/>
        <w:jc w:val="both"/>
        <w:rPr>
          <w:rFonts w:eastAsia="Calibri" w:cstheme="minorHAnsi"/>
          <w:bCs/>
          <w:sz w:val="24"/>
        </w:rPr>
      </w:pPr>
      <w:r w:rsidRPr="001A5B4A">
        <w:rPr>
          <w:rFonts w:eastAsia="Calibri" w:cstheme="minorHAnsi"/>
          <w:bCs/>
          <w:sz w:val="24"/>
        </w:rPr>
        <w:t xml:space="preserve">The proposal fails to provide a ‘wider context plan’ in accordance </w:t>
      </w:r>
      <w:r w:rsidR="00664249" w:rsidRPr="001A5B4A">
        <w:rPr>
          <w:rFonts w:eastAsia="Calibri" w:cstheme="minorHAnsi"/>
          <w:bCs/>
          <w:sz w:val="24"/>
        </w:rPr>
        <w:t xml:space="preserve">with </w:t>
      </w:r>
      <w:r w:rsidRPr="001A5B4A">
        <w:rPr>
          <w:rFonts w:eastAsia="Calibri" w:cstheme="minorHAnsi"/>
          <w:bCs/>
          <w:sz w:val="24"/>
        </w:rPr>
        <w:t>Objective 3A of the ADG.</w:t>
      </w:r>
    </w:p>
    <w:p w14:paraId="676B2622" w14:textId="659CF175" w:rsidR="00697451" w:rsidRPr="001A5B4A" w:rsidRDefault="00697451" w:rsidP="0026475B">
      <w:pPr>
        <w:numPr>
          <w:ilvl w:val="0"/>
          <w:numId w:val="29"/>
        </w:numPr>
        <w:spacing w:after="200" w:line="240" w:lineRule="auto"/>
        <w:jc w:val="both"/>
        <w:rPr>
          <w:rFonts w:eastAsia="Calibri" w:cstheme="minorHAnsi"/>
          <w:bCs/>
          <w:sz w:val="24"/>
        </w:rPr>
      </w:pPr>
      <w:r w:rsidRPr="001A5B4A">
        <w:rPr>
          <w:rFonts w:eastAsia="Calibri" w:cstheme="minorHAnsi"/>
          <w:bCs/>
          <w:sz w:val="24"/>
        </w:rPr>
        <w:t xml:space="preserve">The proposal fails to enhance the amenity of the public domain in accordance with Objective 3C-2 of the ADG. The submitted plans show substations above ground and not within basement car parks, the design does not positively address the interface with the adjoining public park / bushland with the childcare centre and loading areas encompassing the deep soil area required. </w:t>
      </w:r>
      <w:r w:rsidR="00F37F22" w:rsidRPr="001A5B4A">
        <w:rPr>
          <w:rFonts w:eastAsia="Calibri" w:cstheme="minorHAnsi"/>
          <w:bCs/>
          <w:sz w:val="24"/>
        </w:rPr>
        <w:t>T</w:t>
      </w:r>
      <w:r w:rsidRPr="001A5B4A">
        <w:rPr>
          <w:rFonts w:eastAsia="Calibri" w:cstheme="minorHAnsi"/>
          <w:bCs/>
          <w:sz w:val="24"/>
        </w:rPr>
        <w:t>he proposal</w:t>
      </w:r>
      <w:r w:rsidR="00F37F22" w:rsidRPr="001A5B4A">
        <w:rPr>
          <w:rFonts w:eastAsia="Calibri" w:cstheme="minorHAnsi"/>
          <w:bCs/>
          <w:sz w:val="24"/>
        </w:rPr>
        <w:t xml:space="preserve"> also</w:t>
      </w:r>
      <w:r w:rsidRPr="001A5B4A">
        <w:rPr>
          <w:rFonts w:eastAsia="Calibri" w:cstheme="minorHAnsi"/>
          <w:bCs/>
          <w:sz w:val="24"/>
        </w:rPr>
        <w:t xml:space="preserve"> incorporates the basement parking being above ground level (on a sloping site) which is inconsistent with the intent of this control.</w:t>
      </w:r>
    </w:p>
    <w:p w14:paraId="14A2C7FC" w14:textId="77777777" w:rsidR="00697451" w:rsidRPr="001A5B4A" w:rsidRDefault="00697451" w:rsidP="0026475B">
      <w:pPr>
        <w:numPr>
          <w:ilvl w:val="0"/>
          <w:numId w:val="29"/>
        </w:numPr>
        <w:spacing w:after="200" w:line="240" w:lineRule="auto"/>
        <w:jc w:val="both"/>
        <w:rPr>
          <w:rFonts w:eastAsia="Calibri" w:cstheme="minorHAnsi"/>
          <w:bCs/>
          <w:sz w:val="24"/>
        </w:rPr>
      </w:pPr>
      <w:r w:rsidRPr="001A5B4A">
        <w:rPr>
          <w:rFonts w:eastAsia="Calibri" w:cstheme="minorHAnsi"/>
          <w:bCs/>
          <w:sz w:val="24"/>
        </w:rPr>
        <w:t xml:space="preserve">The proposal fails to meet the </w:t>
      </w:r>
      <w:bookmarkStart w:id="1" w:name="_Hlk21616601"/>
      <w:r w:rsidRPr="001A5B4A">
        <w:rPr>
          <w:rFonts w:eastAsia="Calibri" w:cstheme="minorHAnsi"/>
          <w:bCs/>
          <w:sz w:val="24"/>
        </w:rPr>
        <w:t xml:space="preserve">Objective and Design Criteria of 3D-1 of the ADG </w:t>
      </w:r>
      <w:bookmarkEnd w:id="1"/>
      <w:r w:rsidRPr="001A5B4A">
        <w:rPr>
          <w:rFonts w:eastAsia="Calibri" w:cstheme="minorHAnsi"/>
          <w:bCs/>
          <w:sz w:val="24"/>
        </w:rPr>
        <w:t>because communal open space with a minimum area to equal to 25% of the site area is not provided.</w:t>
      </w:r>
    </w:p>
    <w:p w14:paraId="43DEDC06" w14:textId="77777777" w:rsidR="00697451" w:rsidRPr="001A5B4A" w:rsidRDefault="00697451" w:rsidP="0026475B">
      <w:pPr>
        <w:numPr>
          <w:ilvl w:val="0"/>
          <w:numId w:val="29"/>
        </w:numPr>
        <w:spacing w:after="200" w:line="240" w:lineRule="auto"/>
        <w:jc w:val="both"/>
        <w:rPr>
          <w:rFonts w:eastAsia="Calibri" w:cstheme="minorHAnsi"/>
          <w:bCs/>
          <w:sz w:val="24"/>
        </w:rPr>
      </w:pPr>
      <w:r w:rsidRPr="001A5B4A">
        <w:rPr>
          <w:rFonts w:eastAsia="Calibri" w:cstheme="minorHAnsi"/>
          <w:bCs/>
          <w:sz w:val="24"/>
        </w:rPr>
        <w:t>The proposal fails to provide communal open space that is designed for a range of activities in accordance with Objective and Design Criteria 3D-2 of the ADG.</w:t>
      </w:r>
    </w:p>
    <w:p w14:paraId="57ABA4F9" w14:textId="77777777" w:rsidR="00697451" w:rsidRPr="001A5B4A" w:rsidRDefault="00697451" w:rsidP="0026475B">
      <w:pPr>
        <w:numPr>
          <w:ilvl w:val="0"/>
          <w:numId w:val="29"/>
        </w:numPr>
        <w:spacing w:after="200" w:line="240" w:lineRule="auto"/>
        <w:jc w:val="both"/>
        <w:rPr>
          <w:rFonts w:eastAsia="Calibri" w:cstheme="minorHAnsi"/>
          <w:bCs/>
          <w:sz w:val="24"/>
        </w:rPr>
      </w:pPr>
      <w:r w:rsidRPr="001A5B4A">
        <w:rPr>
          <w:rFonts w:eastAsia="Calibri" w:cstheme="minorHAnsi"/>
          <w:bCs/>
          <w:sz w:val="24"/>
        </w:rPr>
        <w:t>The proposal fails to meet the Objective and Design Criteria of 3E-1 of the ADG as the required deep soil zones have not been provided.</w:t>
      </w:r>
    </w:p>
    <w:p w14:paraId="6EE4D9A4" w14:textId="77777777" w:rsidR="00697451" w:rsidRPr="001A5B4A" w:rsidRDefault="00697451" w:rsidP="0026475B">
      <w:pPr>
        <w:numPr>
          <w:ilvl w:val="0"/>
          <w:numId w:val="29"/>
        </w:numPr>
        <w:spacing w:after="200" w:line="240" w:lineRule="auto"/>
        <w:jc w:val="both"/>
        <w:rPr>
          <w:rFonts w:eastAsia="Calibri" w:cstheme="minorHAnsi"/>
          <w:bCs/>
          <w:sz w:val="24"/>
        </w:rPr>
      </w:pPr>
      <w:r w:rsidRPr="001A5B4A">
        <w:rPr>
          <w:rFonts w:eastAsia="Calibri" w:cstheme="minorHAnsi"/>
          <w:bCs/>
          <w:sz w:val="24"/>
        </w:rPr>
        <w:t>The proposals building entries and pedestrian access are considered a poor design outcome as they don’t provide direct access off the future plaza area, force pedestrians to travel a longer distance if accessed off Waterloo Road and are not clearly identifiable given their ‘tunnel’ function in accordance with Objective and Design Criteria 3G-1 and 3G-2 of the ADG.</w:t>
      </w:r>
    </w:p>
    <w:p w14:paraId="5C7E6C13" w14:textId="77777777" w:rsidR="00697451" w:rsidRPr="001A5B4A" w:rsidRDefault="00697451" w:rsidP="0026475B">
      <w:pPr>
        <w:numPr>
          <w:ilvl w:val="0"/>
          <w:numId w:val="29"/>
        </w:numPr>
        <w:spacing w:after="200" w:line="240" w:lineRule="auto"/>
        <w:jc w:val="both"/>
        <w:rPr>
          <w:rFonts w:eastAsia="Calibri" w:cstheme="minorHAnsi"/>
          <w:bCs/>
          <w:sz w:val="24"/>
        </w:rPr>
      </w:pPr>
      <w:r w:rsidRPr="001A5B4A">
        <w:rPr>
          <w:rFonts w:eastAsia="Calibri" w:cstheme="minorHAnsi"/>
          <w:bCs/>
          <w:sz w:val="24"/>
        </w:rPr>
        <w:t xml:space="preserve">The proposal fails to provide the vehicle entries at the lowest point in the site (off Waterloo Road) as intended in Part A3 of the BDCP 2015 and as required in Objective 3H-1 of the ADG. </w:t>
      </w:r>
    </w:p>
    <w:p w14:paraId="79050CB6" w14:textId="2828F189" w:rsidR="00697451" w:rsidRPr="001A5B4A" w:rsidRDefault="00697451" w:rsidP="0026475B">
      <w:pPr>
        <w:numPr>
          <w:ilvl w:val="0"/>
          <w:numId w:val="29"/>
        </w:numPr>
        <w:spacing w:after="200" w:line="240" w:lineRule="auto"/>
        <w:jc w:val="both"/>
        <w:rPr>
          <w:rFonts w:eastAsia="Calibri" w:cstheme="minorHAnsi"/>
          <w:bCs/>
          <w:sz w:val="24"/>
        </w:rPr>
      </w:pPr>
      <w:r w:rsidRPr="001A5B4A">
        <w:rPr>
          <w:rFonts w:eastAsia="Calibri" w:cstheme="minorHAnsi"/>
          <w:bCs/>
          <w:sz w:val="24"/>
        </w:rPr>
        <w:t xml:space="preserve">In addition, the proposed access point off Norfolk Road does not avoid headlight glare to habitable rooms on the </w:t>
      </w:r>
      <w:r w:rsidR="00664249" w:rsidRPr="001A5B4A">
        <w:rPr>
          <w:rFonts w:eastAsia="Calibri" w:cstheme="minorHAnsi"/>
          <w:bCs/>
          <w:sz w:val="24"/>
        </w:rPr>
        <w:t>low-density</w:t>
      </w:r>
      <w:r w:rsidRPr="001A5B4A">
        <w:rPr>
          <w:rFonts w:eastAsia="Calibri" w:cstheme="minorHAnsi"/>
          <w:bCs/>
          <w:sz w:val="24"/>
        </w:rPr>
        <w:t xml:space="preserve"> residential properties immediately adjoining in accordance with Objective 3H-1 of the ADG.</w:t>
      </w:r>
    </w:p>
    <w:p w14:paraId="51C58CF7" w14:textId="77777777" w:rsidR="00697451" w:rsidRPr="001A5B4A" w:rsidRDefault="00697451" w:rsidP="0026475B">
      <w:pPr>
        <w:numPr>
          <w:ilvl w:val="0"/>
          <w:numId w:val="29"/>
        </w:numPr>
        <w:spacing w:after="200" w:line="240" w:lineRule="auto"/>
        <w:jc w:val="both"/>
        <w:rPr>
          <w:rFonts w:eastAsia="Calibri" w:cstheme="minorHAnsi"/>
          <w:bCs/>
          <w:sz w:val="24"/>
        </w:rPr>
      </w:pPr>
      <w:r w:rsidRPr="001A5B4A">
        <w:rPr>
          <w:rFonts w:eastAsia="Calibri" w:cstheme="minorHAnsi"/>
          <w:bCs/>
          <w:sz w:val="24"/>
        </w:rPr>
        <w:lastRenderedPageBreak/>
        <w:t xml:space="preserve">The proposed long driveway through 87 Norfolk Road </w:t>
      </w:r>
      <w:proofErr w:type="gramStart"/>
      <w:r w:rsidRPr="001A5B4A">
        <w:rPr>
          <w:rFonts w:eastAsia="Calibri" w:cstheme="minorHAnsi"/>
          <w:bCs/>
          <w:sz w:val="24"/>
        </w:rPr>
        <w:t>is considered to be</w:t>
      </w:r>
      <w:proofErr w:type="gramEnd"/>
      <w:r w:rsidRPr="001A5B4A">
        <w:rPr>
          <w:rFonts w:eastAsia="Calibri" w:cstheme="minorHAnsi"/>
          <w:bCs/>
          <w:sz w:val="24"/>
        </w:rPr>
        <w:t xml:space="preserve"> visually unacceptable, create a poor design outcome for pedestrians and overall poor amenity for neighbouring residential properties in accordance with Objective 3H-1 of the ADG.</w:t>
      </w:r>
    </w:p>
    <w:p w14:paraId="22BDBA79" w14:textId="77777777" w:rsidR="00697451" w:rsidRPr="001A5B4A" w:rsidRDefault="00697451" w:rsidP="0026475B">
      <w:pPr>
        <w:numPr>
          <w:ilvl w:val="0"/>
          <w:numId w:val="29"/>
        </w:numPr>
        <w:spacing w:after="200" w:line="240" w:lineRule="auto"/>
        <w:jc w:val="both"/>
        <w:rPr>
          <w:rFonts w:eastAsia="Calibri" w:cstheme="minorHAnsi"/>
          <w:bCs/>
          <w:sz w:val="24"/>
        </w:rPr>
      </w:pPr>
      <w:r w:rsidRPr="001A5B4A">
        <w:rPr>
          <w:rFonts w:eastAsia="Calibri" w:cstheme="minorHAnsi"/>
          <w:bCs/>
          <w:sz w:val="24"/>
        </w:rPr>
        <w:t>The proposal fails to provide other modes of transport such as motorbike or bicycle parking and electric vehicle charging stations in accordance with Objective 3J-2 of the ADG.</w:t>
      </w:r>
    </w:p>
    <w:p w14:paraId="63A76628" w14:textId="24D876B8" w:rsidR="00697451" w:rsidRPr="001A5B4A" w:rsidRDefault="00697451" w:rsidP="0026475B">
      <w:pPr>
        <w:numPr>
          <w:ilvl w:val="0"/>
          <w:numId w:val="29"/>
        </w:numPr>
        <w:spacing w:after="200" w:line="240" w:lineRule="auto"/>
        <w:jc w:val="both"/>
        <w:rPr>
          <w:rFonts w:eastAsia="Calibri" w:cstheme="minorHAnsi"/>
          <w:bCs/>
          <w:sz w:val="24"/>
        </w:rPr>
      </w:pPr>
      <w:r w:rsidRPr="001A5B4A">
        <w:rPr>
          <w:rFonts w:eastAsia="Calibri" w:cstheme="minorHAnsi"/>
          <w:bCs/>
          <w:sz w:val="24"/>
        </w:rPr>
        <w:t>The proposal fails to provide supporting facilities within car parks such as specific apartment storage areas and car wash bays in accordance with Objective 3J-3 of the ADG. In addition, the car park is not safe in that it</w:t>
      </w:r>
      <w:r w:rsidR="00664249" w:rsidRPr="001A5B4A">
        <w:rPr>
          <w:rFonts w:eastAsia="Calibri" w:cstheme="minorHAnsi"/>
          <w:bCs/>
          <w:sz w:val="24"/>
        </w:rPr>
        <w:t xml:space="preserve"> does not</w:t>
      </w:r>
      <w:r w:rsidRPr="001A5B4A">
        <w:rPr>
          <w:rFonts w:eastAsia="Calibri" w:cstheme="minorHAnsi"/>
          <w:bCs/>
          <w:sz w:val="24"/>
        </w:rPr>
        <w:t xml:space="preserve"> provide safe and designated walking areas for pedestrians that is clearly line marked and identified.</w:t>
      </w:r>
    </w:p>
    <w:p w14:paraId="28070132" w14:textId="4B7B4505" w:rsidR="00697451" w:rsidRPr="001A5B4A" w:rsidRDefault="00697451" w:rsidP="0026475B">
      <w:pPr>
        <w:numPr>
          <w:ilvl w:val="0"/>
          <w:numId w:val="29"/>
        </w:numPr>
        <w:spacing w:after="200" w:line="240" w:lineRule="auto"/>
        <w:jc w:val="both"/>
        <w:rPr>
          <w:rFonts w:eastAsia="Calibri" w:cstheme="minorHAnsi"/>
          <w:bCs/>
          <w:sz w:val="24"/>
        </w:rPr>
      </w:pPr>
      <w:r w:rsidRPr="001A5B4A">
        <w:rPr>
          <w:rFonts w:eastAsia="Calibri" w:cstheme="minorHAnsi"/>
          <w:bCs/>
          <w:sz w:val="24"/>
        </w:rPr>
        <w:t xml:space="preserve">The proposal fails to minimise visual impacts of underground car parks in accordance with Objective 3J-4 of the ADG. The proposal incorporates a car park that exceeds </w:t>
      </w:r>
      <w:r w:rsidR="00664249" w:rsidRPr="001A5B4A">
        <w:rPr>
          <w:rFonts w:eastAsia="Calibri" w:cstheme="minorHAnsi"/>
          <w:bCs/>
          <w:sz w:val="24"/>
        </w:rPr>
        <w:t xml:space="preserve">a height projecting more than </w:t>
      </w:r>
      <w:r w:rsidRPr="001A5B4A">
        <w:rPr>
          <w:rFonts w:eastAsia="Calibri" w:cstheme="minorHAnsi"/>
          <w:bCs/>
          <w:sz w:val="24"/>
        </w:rPr>
        <w:t>1m above ground level.</w:t>
      </w:r>
      <w:r w:rsidR="00F37F22" w:rsidRPr="001A5B4A">
        <w:rPr>
          <w:rFonts w:eastAsia="Calibri" w:cstheme="minorHAnsi"/>
          <w:bCs/>
          <w:sz w:val="24"/>
        </w:rPr>
        <w:t xml:space="preserve"> The Stage 1 car park is at least 1.5m above natural ground (DA-310-101) with the Stage 2 car park being at least 8m above natural ground (DA-035-002) resulting in an extremely poor design outcome for onlookers from both Waterloo Road and adjoining residential properties.</w:t>
      </w:r>
    </w:p>
    <w:p w14:paraId="2FC5ADE3" w14:textId="622A84FE" w:rsidR="00697451" w:rsidRPr="001A5B4A" w:rsidRDefault="00697451" w:rsidP="0026475B">
      <w:pPr>
        <w:numPr>
          <w:ilvl w:val="0"/>
          <w:numId w:val="29"/>
        </w:numPr>
        <w:spacing w:after="200" w:line="240" w:lineRule="auto"/>
        <w:jc w:val="both"/>
        <w:rPr>
          <w:rFonts w:eastAsia="Calibri" w:cstheme="minorHAnsi"/>
          <w:bCs/>
          <w:sz w:val="24"/>
        </w:rPr>
      </w:pPr>
      <w:r w:rsidRPr="001A5B4A">
        <w:rPr>
          <w:rFonts w:eastAsia="Calibri" w:cstheme="minorHAnsi"/>
          <w:bCs/>
          <w:sz w:val="24"/>
        </w:rPr>
        <w:t xml:space="preserve">The proposal fails to comply with the requirements of Objective 4A-1 in optimising the number of apartments receiving sunlight to living rooms. </w:t>
      </w:r>
      <w:r w:rsidR="00C6343E" w:rsidRPr="001A5B4A">
        <w:rPr>
          <w:rFonts w:eastAsia="Calibri" w:cstheme="minorHAnsi"/>
          <w:bCs/>
          <w:sz w:val="24"/>
        </w:rPr>
        <w:t>Council’s</w:t>
      </w:r>
      <w:r w:rsidRPr="001A5B4A">
        <w:rPr>
          <w:rFonts w:eastAsia="Calibri" w:cstheme="minorHAnsi"/>
          <w:bCs/>
          <w:sz w:val="24"/>
        </w:rPr>
        <w:t xml:space="preserve"> assessment concluded that (when incorporating stage 2) 59% of units receive the minimum of 2 hours direct sunlight between 9am and 3pm at the mid-winter solstice and that 20 units</w:t>
      </w:r>
      <w:r w:rsidR="00C362BF" w:rsidRPr="001A5B4A">
        <w:rPr>
          <w:rFonts w:eastAsia="Calibri" w:cstheme="minorHAnsi"/>
          <w:bCs/>
          <w:sz w:val="24"/>
        </w:rPr>
        <w:t xml:space="preserve"> (22.2%)</w:t>
      </w:r>
      <w:r w:rsidRPr="001A5B4A">
        <w:rPr>
          <w:rFonts w:eastAsia="Calibri" w:cstheme="minorHAnsi"/>
          <w:bCs/>
          <w:sz w:val="24"/>
        </w:rPr>
        <w:t xml:space="preserve"> receive no direct sunlight being more than the allowable maximum of 15%</w:t>
      </w:r>
      <w:r w:rsidR="00664249" w:rsidRPr="001A5B4A">
        <w:rPr>
          <w:rFonts w:eastAsia="Calibri" w:cstheme="minorHAnsi"/>
          <w:bCs/>
          <w:sz w:val="24"/>
        </w:rPr>
        <w:t xml:space="preserve"> (</w:t>
      </w:r>
      <w:r w:rsidR="005744B3" w:rsidRPr="001A5B4A">
        <w:rPr>
          <w:rFonts w:eastAsia="Calibri" w:cstheme="minorHAnsi"/>
          <w:bCs/>
          <w:sz w:val="24"/>
        </w:rPr>
        <w:t>14 units</w:t>
      </w:r>
      <w:r w:rsidR="00664249" w:rsidRPr="001A5B4A">
        <w:rPr>
          <w:rFonts w:eastAsia="Calibri" w:cstheme="minorHAnsi"/>
          <w:bCs/>
          <w:sz w:val="24"/>
        </w:rPr>
        <w:t>)</w:t>
      </w:r>
      <w:r w:rsidRPr="001A5B4A">
        <w:rPr>
          <w:rFonts w:eastAsia="Calibri" w:cstheme="minorHAnsi"/>
          <w:bCs/>
          <w:sz w:val="24"/>
        </w:rPr>
        <w:t>.</w:t>
      </w:r>
    </w:p>
    <w:p w14:paraId="4DACA552" w14:textId="2C2F3A40" w:rsidR="00697451" w:rsidRPr="001A5B4A" w:rsidRDefault="00697451" w:rsidP="0026475B">
      <w:pPr>
        <w:numPr>
          <w:ilvl w:val="0"/>
          <w:numId w:val="29"/>
        </w:numPr>
        <w:spacing w:after="200" w:line="240" w:lineRule="auto"/>
        <w:jc w:val="both"/>
        <w:rPr>
          <w:rFonts w:eastAsia="Calibri" w:cstheme="minorHAnsi"/>
          <w:bCs/>
          <w:sz w:val="24"/>
        </w:rPr>
      </w:pPr>
      <w:r w:rsidRPr="001A5B4A">
        <w:rPr>
          <w:rFonts w:eastAsia="Calibri" w:cstheme="minorHAnsi"/>
          <w:bCs/>
          <w:sz w:val="24"/>
        </w:rPr>
        <w:t xml:space="preserve">The proposal fails to provide at least 60% of apartments that are naturally cross ventilated in accordance with Objective and </w:t>
      </w:r>
      <w:r w:rsidR="000D7996" w:rsidRPr="001A5B4A">
        <w:rPr>
          <w:rFonts w:eastAsia="Calibri" w:cstheme="minorHAnsi"/>
          <w:bCs/>
          <w:sz w:val="24"/>
        </w:rPr>
        <w:t>D</w:t>
      </w:r>
      <w:r w:rsidRPr="001A5B4A">
        <w:rPr>
          <w:rFonts w:eastAsia="Calibri" w:cstheme="minorHAnsi"/>
          <w:bCs/>
          <w:sz w:val="24"/>
        </w:rPr>
        <w:t xml:space="preserve">esign </w:t>
      </w:r>
      <w:r w:rsidR="000D7996" w:rsidRPr="001A5B4A">
        <w:rPr>
          <w:rFonts w:eastAsia="Calibri" w:cstheme="minorHAnsi"/>
          <w:bCs/>
          <w:sz w:val="24"/>
        </w:rPr>
        <w:t>C</w:t>
      </w:r>
      <w:r w:rsidRPr="001A5B4A">
        <w:rPr>
          <w:rFonts w:eastAsia="Calibri" w:cstheme="minorHAnsi"/>
          <w:bCs/>
          <w:sz w:val="24"/>
        </w:rPr>
        <w:t>riteria 4B-3 of the ADG.</w:t>
      </w:r>
    </w:p>
    <w:p w14:paraId="734F1C0B" w14:textId="60D7A7DD" w:rsidR="00697451" w:rsidRPr="001A5B4A" w:rsidRDefault="00697451" w:rsidP="0026475B">
      <w:pPr>
        <w:numPr>
          <w:ilvl w:val="0"/>
          <w:numId w:val="29"/>
        </w:numPr>
        <w:spacing w:after="200" w:line="240" w:lineRule="auto"/>
        <w:jc w:val="both"/>
        <w:rPr>
          <w:rFonts w:eastAsia="Calibri" w:cstheme="minorHAnsi"/>
          <w:bCs/>
          <w:sz w:val="24"/>
        </w:rPr>
      </w:pPr>
      <w:r w:rsidRPr="001A5B4A">
        <w:rPr>
          <w:rFonts w:eastAsia="Calibri" w:cstheme="minorHAnsi"/>
          <w:bCs/>
          <w:sz w:val="24"/>
        </w:rPr>
        <w:t xml:space="preserve">The proposal fails to comply with the requirements of Objective 4D-2 of the ADG. The proposal incorporates four-bedroom units which exceed the maximum </w:t>
      </w:r>
      <w:r w:rsidR="005744B3" w:rsidRPr="001A5B4A">
        <w:rPr>
          <w:rFonts w:eastAsia="Calibri" w:cstheme="minorHAnsi"/>
          <w:bCs/>
          <w:sz w:val="24"/>
        </w:rPr>
        <w:t xml:space="preserve">habitable room </w:t>
      </w:r>
      <w:r w:rsidRPr="001A5B4A">
        <w:rPr>
          <w:rFonts w:eastAsia="Calibri" w:cstheme="minorHAnsi"/>
          <w:bCs/>
          <w:sz w:val="24"/>
        </w:rPr>
        <w:t>depth of 8m</w:t>
      </w:r>
      <w:r w:rsidR="005744B3" w:rsidRPr="001A5B4A">
        <w:rPr>
          <w:rFonts w:eastAsia="Calibri" w:cstheme="minorHAnsi"/>
          <w:bCs/>
          <w:sz w:val="24"/>
        </w:rPr>
        <w:t xml:space="preserve"> from a window.</w:t>
      </w:r>
    </w:p>
    <w:p w14:paraId="3CF3C95B" w14:textId="77777777" w:rsidR="00697451" w:rsidRPr="001A5B4A" w:rsidRDefault="00697451" w:rsidP="0026475B">
      <w:pPr>
        <w:numPr>
          <w:ilvl w:val="0"/>
          <w:numId w:val="29"/>
        </w:numPr>
        <w:spacing w:after="200" w:line="240" w:lineRule="auto"/>
        <w:jc w:val="both"/>
        <w:rPr>
          <w:rFonts w:eastAsia="Calibri" w:cstheme="minorHAnsi"/>
          <w:bCs/>
          <w:sz w:val="24"/>
        </w:rPr>
      </w:pPr>
      <w:r w:rsidRPr="001A5B4A">
        <w:rPr>
          <w:rFonts w:eastAsia="Calibri" w:cstheme="minorHAnsi"/>
          <w:bCs/>
          <w:sz w:val="24"/>
        </w:rPr>
        <w:t>The proposal fails to provide all master bedrooms with the minimum area of 10m</w:t>
      </w:r>
      <w:r w:rsidRPr="001A5B4A">
        <w:rPr>
          <w:rFonts w:eastAsia="Calibri" w:cstheme="minorHAnsi"/>
          <w:bCs/>
          <w:sz w:val="24"/>
          <w:vertAlign w:val="superscript"/>
        </w:rPr>
        <w:t>2</w:t>
      </w:r>
      <w:r w:rsidRPr="001A5B4A">
        <w:rPr>
          <w:rFonts w:eastAsia="Calibri" w:cstheme="minorHAnsi"/>
          <w:bCs/>
          <w:sz w:val="24"/>
        </w:rPr>
        <w:t xml:space="preserve"> and other bedrooms 9m</w:t>
      </w:r>
      <w:r w:rsidRPr="001A5B4A">
        <w:rPr>
          <w:rFonts w:eastAsia="Calibri" w:cstheme="minorHAnsi"/>
          <w:bCs/>
          <w:sz w:val="24"/>
          <w:vertAlign w:val="superscript"/>
        </w:rPr>
        <w:t>2</w:t>
      </w:r>
      <w:r w:rsidRPr="001A5B4A">
        <w:rPr>
          <w:rFonts w:eastAsia="Calibri" w:cstheme="minorHAnsi"/>
          <w:bCs/>
          <w:sz w:val="24"/>
        </w:rPr>
        <w:t xml:space="preserve"> in accordance with Objective 4D-3 of the ADG.</w:t>
      </w:r>
    </w:p>
    <w:p w14:paraId="6F808F88" w14:textId="77777777" w:rsidR="00697451" w:rsidRPr="001A5B4A" w:rsidRDefault="00697451" w:rsidP="0026475B">
      <w:pPr>
        <w:numPr>
          <w:ilvl w:val="0"/>
          <w:numId w:val="29"/>
        </w:numPr>
        <w:spacing w:after="200" w:line="240" w:lineRule="auto"/>
        <w:jc w:val="both"/>
        <w:rPr>
          <w:rFonts w:eastAsia="Calibri" w:cstheme="minorHAnsi"/>
          <w:bCs/>
          <w:sz w:val="24"/>
        </w:rPr>
      </w:pPr>
      <w:r w:rsidRPr="001A5B4A">
        <w:rPr>
          <w:rFonts w:eastAsia="Calibri" w:cstheme="minorHAnsi"/>
          <w:bCs/>
          <w:sz w:val="24"/>
        </w:rPr>
        <w:t>The proposal fails to provide ground level apartments with the minimum private open space required of 15m</w:t>
      </w:r>
      <w:r w:rsidRPr="001A5B4A">
        <w:rPr>
          <w:rFonts w:eastAsia="Calibri" w:cstheme="minorHAnsi"/>
          <w:bCs/>
          <w:sz w:val="24"/>
          <w:vertAlign w:val="superscript"/>
        </w:rPr>
        <w:t>2</w:t>
      </w:r>
      <w:r w:rsidRPr="001A5B4A">
        <w:rPr>
          <w:rFonts w:eastAsia="Calibri" w:cstheme="minorHAnsi"/>
          <w:bCs/>
          <w:sz w:val="24"/>
        </w:rPr>
        <w:t xml:space="preserve"> in accordance with Objective 4E-1 of the ADG.</w:t>
      </w:r>
    </w:p>
    <w:p w14:paraId="320F4EB1" w14:textId="228A83F5" w:rsidR="00697451" w:rsidRPr="001A5B4A" w:rsidRDefault="00697451" w:rsidP="0026475B">
      <w:pPr>
        <w:numPr>
          <w:ilvl w:val="0"/>
          <w:numId w:val="29"/>
        </w:numPr>
        <w:spacing w:after="200" w:line="240" w:lineRule="auto"/>
        <w:jc w:val="both"/>
        <w:rPr>
          <w:rFonts w:eastAsia="Calibri" w:cstheme="minorHAnsi"/>
          <w:bCs/>
          <w:sz w:val="24"/>
        </w:rPr>
      </w:pPr>
      <w:r w:rsidRPr="001A5B4A">
        <w:rPr>
          <w:rFonts w:eastAsia="Calibri" w:cstheme="minorHAnsi"/>
          <w:bCs/>
          <w:sz w:val="24"/>
        </w:rPr>
        <w:t>The proposal fails to comply with the requirements of Objective 4F-1 of the ADG. The eastern portion of apartments</w:t>
      </w:r>
      <w:r w:rsidR="005744B3" w:rsidRPr="001A5B4A">
        <w:rPr>
          <w:rFonts w:eastAsia="Calibri" w:cstheme="minorHAnsi"/>
          <w:bCs/>
          <w:sz w:val="24"/>
        </w:rPr>
        <w:t xml:space="preserve"> (units referenced with ‘b’)</w:t>
      </w:r>
      <w:r w:rsidR="000D7996" w:rsidRPr="001A5B4A">
        <w:rPr>
          <w:rFonts w:eastAsia="Calibri" w:cstheme="minorHAnsi"/>
          <w:bCs/>
          <w:sz w:val="24"/>
        </w:rPr>
        <w:t xml:space="preserve"> </w:t>
      </w:r>
      <w:r w:rsidRPr="001A5B4A">
        <w:rPr>
          <w:rFonts w:eastAsia="Calibri" w:cstheme="minorHAnsi"/>
          <w:bCs/>
          <w:sz w:val="24"/>
        </w:rPr>
        <w:t>(being more than 8) are accessed off one circulation core.</w:t>
      </w:r>
    </w:p>
    <w:p w14:paraId="104AA090" w14:textId="77777777" w:rsidR="00697451" w:rsidRPr="001A5B4A" w:rsidRDefault="00697451" w:rsidP="0026475B">
      <w:pPr>
        <w:numPr>
          <w:ilvl w:val="0"/>
          <w:numId w:val="29"/>
        </w:numPr>
        <w:spacing w:after="200" w:line="240" w:lineRule="auto"/>
        <w:jc w:val="both"/>
        <w:rPr>
          <w:rFonts w:eastAsia="Calibri" w:cstheme="minorHAnsi"/>
          <w:bCs/>
          <w:sz w:val="24"/>
        </w:rPr>
      </w:pPr>
      <w:r w:rsidRPr="001A5B4A">
        <w:rPr>
          <w:rFonts w:eastAsia="Calibri" w:cstheme="minorHAnsi"/>
          <w:bCs/>
          <w:sz w:val="24"/>
        </w:rPr>
        <w:t>Given the size of the development, Design Guidance associated with Objective 4F-2 encourages community rooms. Community rooms should be provided.</w:t>
      </w:r>
    </w:p>
    <w:p w14:paraId="19FE7A00" w14:textId="77777777" w:rsidR="00697451" w:rsidRPr="001A5B4A" w:rsidRDefault="00697451" w:rsidP="0026475B">
      <w:pPr>
        <w:numPr>
          <w:ilvl w:val="0"/>
          <w:numId w:val="29"/>
        </w:numPr>
        <w:spacing w:after="200" w:line="240" w:lineRule="auto"/>
        <w:jc w:val="both"/>
        <w:rPr>
          <w:rFonts w:eastAsia="Calibri" w:cstheme="minorHAnsi"/>
          <w:bCs/>
          <w:sz w:val="24"/>
        </w:rPr>
      </w:pPr>
      <w:r w:rsidRPr="001A5B4A">
        <w:rPr>
          <w:rFonts w:eastAsia="Calibri" w:cstheme="minorHAnsi"/>
          <w:bCs/>
          <w:sz w:val="24"/>
        </w:rPr>
        <w:t>The proposal fails to meet the Objective or Design Criteria of 4G-1 of the ADG regarding adequate and well-designed storage, including at least 50% to be located within the apartments.</w:t>
      </w:r>
      <w:bookmarkStart w:id="2" w:name="_Hlk21615109"/>
    </w:p>
    <w:p w14:paraId="529B02A1" w14:textId="77777777" w:rsidR="00697451" w:rsidRPr="001A5B4A" w:rsidRDefault="00697451" w:rsidP="0026475B">
      <w:pPr>
        <w:numPr>
          <w:ilvl w:val="0"/>
          <w:numId w:val="29"/>
        </w:numPr>
        <w:spacing w:after="200" w:line="240" w:lineRule="auto"/>
        <w:jc w:val="both"/>
        <w:rPr>
          <w:rFonts w:eastAsia="Calibri" w:cstheme="minorHAnsi"/>
          <w:bCs/>
          <w:sz w:val="24"/>
        </w:rPr>
      </w:pPr>
      <w:r w:rsidRPr="001A5B4A">
        <w:rPr>
          <w:rFonts w:eastAsia="Calibri" w:cstheme="minorHAnsi"/>
          <w:bCs/>
          <w:sz w:val="24"/>
        </w:rPr>
        <w:lastRenderedPageBreak/>
        <w:t>The proposal fails to provide additional storage allocated to each apartment in accordance with Objective 4G-2 of the ADG.</w:t>
      </w:r>
    </w:p>
    <w:p w14:paraId="1FC0AFE9" w14:textId="48AAA5CB" w:rsidR="00697451" w:rsidRPr="001A5B4A" w:rsidRDefault="00697451" w:rsidP="0026475B">
      <w:pPr>
        <w:numPr>
          <w:ilvl w:val="0"/>
          <w:numId w:val="29"/>
        </w:numPr>
        <w:spacing w:after="200" w:line="240" w:lineRule="auto"/>
        <w:jc w:val="both"/>
        <w:rPr>
          <w:rFonts w:eastAsia="Calibri" w:cstheme="minorHAnsi"/>
          <w:bCs/>
          <w:sz w:val="24"/>
        </w:rPr>
      </w:pPr>
      <w:r w:rsidRPr="001A5B4A">
        <w:rPr>
          <w:rFonts w:eastAsia="Calibri" w:cstheme="minorHAnsi"/>
          <w:bCs/>
          <w:sz w:val="24"/>
        </w:rPr>
        <w:t xml:space="preserve">The proposal fails to minimise noise transfer through the siting of buildings and building layout. The eastern apartments immediately adjoin the loading areas which are considered to result in unacceptable </w:t>
      </w:r>
      <w:r w:rsidR="00C6343E" w:rsidRPr="001A5B4A">
        <w:rPr>
          <w:rFonts w:eastAsia="Calibri" w:cstheme="minorHAnsi"/>
          <w:bCs/>
          <w:sz w:val="24"/>
        </w:rPr>
        <w:t xml:space="preserve">amenity impacts </w:t>
      </w:r>
      <w:r w:rsidRPr="001A5B4A">
        <w:rPr>
          <w:rFonts w:eastAsia="Calibri" w:cstheme="minorHAnsi"/>
          <w:bCs/>
          <w:sz w:val="24"/>
        </w:rPr>
        <w:t>given the noise source in accordance with Objective 4H-1 of the ADG.</w:t>
      </w:r>
    </w:p>
    <w:p w14:paraId="3E2933D1" w14:textId="6FAFA556" w:rsidR="00697451" w:rsidRPr="001A5B4A" w:rsidRDefault="001114A8" w:rsidP="0026475B">
      <w:pPr>
        <w:numPr>
          <w:ilvl w:val="0"/>
          <w:numId w:val="29"/>
        </w:numPr>
        <w:spacing w:after="200" w:line="240" w:lineRule="auto"/>
        <w:jc w:val="both"/>
        <w:rPr>
          <w:rFonts w:eastAsia="Calibri" w:cstheme="minorHAnsi"/>
          <w:bCs/>
          <w:sz w:val="24"/>
        </w:rPr>
      </w:pPr>
      <w:r w:rsidRPr="001A5B4A">
        <w:rPr>
          <w:rFonts w:eastAsia="Calibri" w:cstheme="minorHAnsi"/>
          <w:bCs/>
          <w:sz w:val="24"/>
        </w:rPr>
        <w:t>The proposal fails to integrate building services within the overall building façade and fails to provide a building façade that provides visual interest in respecting the character of the area in accordance with Objective 4M-1 of the ADG.</w:t>
      </w:r>
    </w:p>
    <w:p w14:paraId="4DB5BF47" w14:textId="7285DCE4" w:rsidR="00697451" w:rsidRPr="001A5B4A" w:rsidRDefault="00697451" w:rsidP="0026475B">
      <w:pPr>
        <w:numPr>
          <w:ilvl w:val="0"/>
          <w:numId w:val="29"/>
        </w:numPr>
        <w:spacing w:after="200" w:line="240" w:lineRule="auto"/>
        <w:jc w:val="both"/>
        <w:rPr>
          <w:rFonts w:eastAsia="Calibri" w:cstheme="minorHAnsi"/>
          <w:bCs/>
          <w:sz w:val="24"/>
        </w:rPr>
      </w:pPr>
      <w:r w:rsidRPr="001A5B4A">
        <w:rPr>
          <w:rFonts w:eastAsia="Calibri" w:cstheme="minorHAnsi"/>
          <w:bCs/>
          <w:sz w:val="24"/>
        </w:rPr>
        <w:t>The proposal fails to provide a roof design that is integrated into the building and responds positively to the street in accordance with Objective 4N-1 of the ADG. Service elements such as lift overruns are not integrated into the roof design therefore not compl</w:t>
      </w:r>
      <w:r w:rsidR="009E3949" w:rsidRPr="001A5B4A">
        <w:rPr>
          <w:rFonts w:eastAsia="Calibri" w:cstheme="minorHAnsi"/>
          <w:bCs/>
          <w:sz w:val="24"/>
        </w:rPr>
        <w:t>e</w:t>
      </w:r>
      <w:r w:rsidRPr="001A5B4A">
        <w:rPr>
          <w:rFonts w:eastAsia="Calibri" w:cstheme="minorHAnsi"/>
          <w:bCs/>
          <w:sz w:val="24"/>
        </w:rPr>
        <w:t>menting the building size.</w:t>
      </w:r>
    </w:p>
    <w:p w14:paraId="5077E547" w14:textId="5B4CE235" w:rsidR="00697451" w:rsidRPr="001A5B4A" w:rsidRDefault="001114A8" w:rsidP="0026475B">
      <w:pPr>
        <w:numPr>
          <w:ilvl w:val="0"/>
          <w:numId w:val="29"/>
        </w:numPr>
        <w:spacing w:after="200" w:line="240" w:lineRule="auto"/>
        <w:jc w:val="both"/>
        <w:rPr>
          <w:rFonts w:eastAsia="Calibri" w:cstheme="minorHAnsi"/>
          <w:bCs/>
          <w:sz w:val="24"/>
        </w:rPr>
      </w:pPr>
      <w:r w:rsidRPr="001A5B4A">
        <w:rPr>
          <w:rFonts w:eastAsia="Calibri" w:cstheme="minorHAnsi"/>
          <w:bCs/>
          <w:sz w:val="24"/>
        </w:rPr>
        <w:t>Councils Landscape Architects have reviewed the proposal which identifies failures associated with the landscape design failing to provide appropriate plantings and an overall landscape design which is viable and sustainable for residents and adjoining properties in accordance with Objective 4O-1 of the ADG.</w:t>
      </w:r>
    </w:p>
    <w:p w14:paraId="22A3B082" w14:textId="77777777" w:rsidR="00697451" w:rsidRPr="001A5B4A" w:rsidRDefault="00697451" w:rsidP="0026475B">
      <w:pPr>
        <w:numPr>
          <w:ilvl w:val="0"/>
          <w:numId w:val="29"/>
        </w:numPr>
        <w:spacing w:after="200" w:line="240" w:lineRule="auto"/>
        <w:jc w:val="both"/>
        <w:rPr>
          <w:rFonts w:eastAsia="Calibri" w:cstheme="minorHAnsi"/>
          <w:bCs/>
          <w:sz w:val="24"/>
        </w:rPr>
      </w:pPr>
      <w:r w:rsidRPr="001A5B4A">
        <w:rPr>
          <w:rFonts w:eastAsia="Calibri" w:cstheme="minorHAnsi"/>
          <w:bCs/>
          <w:sz w:val="24"/>
        </w:rPr>
        <w:t>The proposal fails to detail how the development achieves the benchmark of 20% of the total apartments incorporating the Liveable Housing Guidelines silver level universal design features in accordance with Objective 4Q-1 of the ADG.</w:t>
      </w:r>
    </w:p>
    <w:p w14:paraId="7CB72B49" w14:textId="77777777" w:rsidR="00697451" w:rsidRPr="001A5B4A" w:rsidRDefault="00697451" w:rsidP="0026475B">
      <w:pPr>
        <w:numPr>
          <w:ilvl w:val="0"/>
          <w:numId w:val="29"/>
        </w:numPr>
        <w:spacing w:after="200" w:line="240" w:lineRule="auto"/>
        <w:jc w:val="both"/>
        <w:rPr>
          <w:rFonts w:eastAsia="Calibri" w:cstheme="minorHAnsi"/>
          <w:bCs/>
          <w:sz w:val="24"/>
        </w:rPr>
      </w:pPr>
      <w:r w:rsidRPr="001A5B4A">
        <w:rPr>
          <w:rFonts w:eastAsia="Calibri" w:cstheme="minorHAnsi"/>
          <w:bCs/>
          <w:sz w:val="24"/>
        </w:rPr>
        <w:t>The proposal fails to provide an acceptable level of amenity in accordance with Objective 4S-2 of the ADG. Residential car parking is accessed via commercial parking areas and safe pedestrian routes are not provided.</w:t>
      </w:r>
    </w:p>
    <w:p w14:paraId="1A049B57" w14:textId="06AAF571" w:rsidR="00697451" w:rsidRPr="001A5B4A" w:rsidRDefault="001114A8" w:rsidP="0026475B">
      <w:pPr>
        <w:numPr>
          <w:ilvl w:val="0"/>
          <w:numId w:val="29"/>
        </w:numPr>
        <w:spacing w:after="200" w:line="240" w:lineRule="auto"/>
        <w:jc w:val="both"/>
        <w:rPr>
          <w:rFonts w:eastAsia="Calibri" w:cstheme="minorHAnsi"/>
          <w:bCs/>
          <w:sz w:val="24"/>
        </w:rPr>
      </w:pPr>
      <w:r w:rsidRPr="001A5B4A">
        <w:rPr>
          <w:rFonts w:eastAsia="Calibri" w:cstheme="minorHAnsi"/>
          <w:bCs/>
          <w:sz w:val="24"/>
        </w:rPr>
        <w:t>The proposal fails to address the requirements of Objectives 4V relating to water management and conservation on the site. The proposal fails to provide adequate on-site detention and water sensitive urban design details in achieving both the objectives and design guidance.</w:t>
      </w:r>
    </w:p>
    <w:bookmarkEnd w:id="2"/>
    <w:p w14:paraId="3DC809FC" w14:textId="4EA4DA24" w:rsidR="00697451" w:rsidRPr="001A5B4A" w:rsidRDefault="001114A8" w:rsidP="0026475B">
      <w:pPr>
        <w:numPr>
          <w:ilvl w:val="0"/>
          <w:numId w:val="29"/>
        </w:numPr>
        <w:spacing w:after="200" w:line="240" w:lineRule="auto"/>
        <w:jc w:val="both"/>
        <w:rPr>
          <w:rFonts w:eastAsia="Calibri" w:cstheme="minorHAnsi"/>
          <w:bCs/>
          <w:sz w:val="24"/>
        </w:rPr>
      </w:pPr>
      <w:r w:rsidRPr="001A5B4A">
        <w:rPr>
          <w:rFonts w:eastAsia="Calibri" w:cstheme="minorHAnsi"/>
          <w:bCs/>
          <w:sz w:val="24"/>
        </w:rPr>
        <w:t>The proposal fails to provide waste storage facilities that are designed to minimise impacts and provide convenient and accessible locations for various waste services in accordance with Objective 4W of the ADG.</w:t>
      </w:r>
    </w:p>
    <w:p w14:paraId="30F70634" w14:textId="4BBF08B3" w:rsidR="008E7785" w:rsidRPr="001A5B4A" w:rsidRDefault="005744B3" w:rsidP="000D7996">
      <w:pPr>
        <w:spacing w:after="200" w:line="240" w:lineRule="auto"/>
        <w:jc w:val="both"/>
        <w:rPr>
          <w:rFonts w:eastAsia="Calibri" w:cstheme="minorHAnsi"/>
          <w:bCs/>
          <w:sz w:val="24"/>
          <w:szCs w:val="24"/>
        </w:rPr>
      </w:pPr>
      <w:r w:rsidRPr="001A5B4A">
        <w:rPr>
          <w:rFonts w:cstheme="minorHAnsi"/>
          <w:sz w:val="24"/>
          <w:szCs w:val="24"/>
        </w:rPr>
        <w:t xml:space="preserve">Given the above, the proposal fails to address the requirements of </w:t>
      </w:r>
      <w:r w:rsidRPr="001A5B4A">
        <w:rPr>
          <w:rFonts w:eastAsia="Calibri" w:cstheme="minorHAnsi"/>
          <w:bCs/>
          <w:sz w:val="24"/>
          <w:szCs w:val="24"/>
        </w:rPr>
        <w:t xml:space="preserve">the Apartment Design Guide in accordance with Clause 28(2)(c) of SEPP 65. The apartment design guide aims to deliver better quality design for buildings, improve liveability, deliver </w:t>
      </w:r>
      <w:r w:rsidR="001B4293" w:rsidRPr="001A5B4A">
        <w:rPr>
          <w:rFonts w:eastAsia="Calibri" w:cstheme="minorHAnsi"/>
          <w:bCs/>
          <w:sz w:val="24"/>
          <w:szCs w:val="24"/>
        </w:rPr>
        <w:t>sustainability,</w:t>
      </w:r>
      <w:r w:rsidRPr="001A5B4A">
        <w:rPr>
          <w:rFonts w:eastAsia="Calibri" w:cstheme="minorHAnsi"/>
          <w:bCs/>
          <w:sz w:val="24"/>
          <w:szCs w:val="24"/>
        </w:rPr>
        <w:t xml:space="preserve"> and improve the relationship of apartments to the public domain. The above non-compliances prove the proposal </w:t>
      </w:r>
      <w:r w:rsidR="001B4293" w:rsidRPr="001A5B4A">
        <w:rPr>
          <w:rFonts w:eastAsia="Calibri" w:cstheme="minorHAnsi"/>
          <w:bCs/>
          <w:sz w:val="24"/>
          <w:szCs w:val="24"/>
        </w:rPr>
        <w:t>provides a building of a poor design standard that facilit</w:t>
      </w:r>
      <w:r w:rsidR="004F5507" w:rsidRPr="001A5B4A">
        <w:rPr>
          <w:rFonts w:eastAsia="Calibri" w:cstheme="minorHAnsi"/>
          <w:bCs/>
          <w:sz w:val="24"/>
          <w:szCs w:val="24"/>
        </w:rPr>
        <w:t>ates</w:t>
      </w:r>
      <w:r w:rsidR="001B4293" w:rsidRPr="001A5B4A">
        <w:rPr>
          <w:rFonts w:eastAsia="Calibri" w:cstheme="minorHAnsi"/>
          <w:bCs/>
          <w:sz w:val="24"/>
          <w:szCs w:val="24"/>
        </w:rPr>
        <w:t xml:space="preserve"> poor amenity and a </w:t>
      </w:r>
      <w:r w:rsidR="004F5507" w:rsidRPr="001A5B4A">
        <w:rPr>
          <w:rFonts w:eastAsia="Calibri" w:cstheme="minorHAnsi"/>
          <w:bCs/>
          <w:sz w:val="24"/>
          <w:szCs w:val="24"/>
        </w:rPr>
        <w:t>poor</w:t>
      </w:r>
      <w:r w:rsidR="001B4293" w:rsidRPr="001A5B4A">
        <w:rPr>
          <w:rFonts w:eastAsia="Calibri" w:cstheme="minorHAnsi"/>
          <w:bCs/>
          <w:sz w:val="24"/>
          <w:szCs w:val="24"/>
        </w:rPr>
        <w:t xml:space="preserve"> overall public domain outcome.</w:t>
      </w:r>
    </w:p>
    <w:p w14:paraId="3E33D6EC" w14:textId="77777777" w:rsidR="00F36D86" w:rsidRPr="001A5B4A" w:rsidRDefault="00F36D86" w:rsidP="0026475B">
      <w:pPr>
        <w:pStyle w:val="ListParagraph"/>
        <w:numPr>
          <w:ilvl w:val="0"/>
          <w:numId w:val="18"/>
        </w:numPr>
        <w:spacing w:after="200" w:line="240" w:lineRule="auto"/>
        <w:jc w:val="both"/>
        <w:rPr>
          <w:rFonts w:eastAsia="Calibri" w:cstheme="minorHAnsi"/>
          <w:b/>
          <w:i/>
          <w:sz w:val="24"/>
        </w:rPr>
      </w:pPr>
      <w:r w:rsidRPr="001A5B4A">
        <w:rPr>
          <w:rFonts w:eastAsia="Calibri" w:cstheme="minorHAnsi"/>
          <w:b/>
          <w:i/>
          <w:sz w:val="24"/>
        </w:rPr>
        <w:t>State Environmental Planning Policy (Biodiversity and Conservation) 2021</w:t>
      </w:r>
    </w:p>
    <w:p w14:paraId="65C8F56C" w14:textId="77777777" w:rsidR="00F36D86" w:rsidRPr="001A5B4A" w:rsidRDefault="00692A91" w:rsidP="0069647F">
      <w:pPr>
        <w:spacing w:after="200" w:line="240" w:lineRule="auto"/>
        <w:jc w:val="both"/>
        <w:rPr>
          <w:rFonts w:eastAsia="Calibri" w:cstheme="minorHAnsi"/>
          <w:sz w:val="24"/>
        </w:rPr>
      </w:pPr>
      <w:r w:rsidRPr="001A5B4A">
        <w:rPr>
          <w:rFonts w:eastAsia="Calibri" w:cstheme="minorHAnsi"/>
          <w:sz w:val="24"/>
        </w:rPr>
        <w:t>The provisions contained within State Environmental Planning Policy (Biodiversity and Conservation) 2021 apply to the development in so far as the proposal seeks the removal of vegetation from the site.</w:t>
      </w:r>
    </w:p>
    <w:p w14:paraId="697C1A55" w14:textId="77777777" w:rsidR="00692A91" w:rsidRPr="001A5B4A" w:rsidRDefault="00692A91" w:rsidP="0009147F">
      <w:pPr>
        <w:jc w:val="both"/>
        <w:rPr>
          <w:rFonts w:eastAsia="Calibri" w:cstheme="minorHAnsi"/>
          <w:sz w:val="24"/>
        </w:rPr>
      </w:pPr>
      <w:r w:rsidRPr="001A5B4A">
        <w:rPr>
          <w:rFonts w:eastAsia="Calibri" w:cstheme="minorHAnsi"/>
          <w:sz w:val="24"/>
        </w:rPr>
        <w:lastRenderedPageBreak/>
        <w:t xml:space="preserve">Relevantly Part 2.2 Clause 2.6(1) and Part 2.3 Clause 2.10 of SEPP </w:t>
      </w:r>
      <w:r w:rsidR="0009147F" w:rsidRPr="001A5B4A">
        <w:rPr>
          <w:rFonts w:eastAsia="Calibri" w:cstheme="minorHAnsi"/>
          <w:sz w:val="24"/>
        </w:rPr>
        <w:t xml:space="preserve">(Biodiversity and Conservation) 2021 </w:t>
      </w:r>
      <w:r w:rsidRPr="001A5B4A">
        <w:rPr>
          <w:rFonts w:eastAsia="Calibri" w:cstheme="minorHAnsi"/>
          <w:sz w:val="24"/>
        </w:rPr>
        <w:t xml:space="preserve">reads as </w:t>
      </w:r>
      <w:proofErr w:type="gramStart"/>
      <w:r w:rsidRPr="001A5B4A">
        <w:rPr>
          <w:rFonts w:eastAsia="Calibri" w:cstheme="minorHAnsi"/>
          <w:sz w:val="24"/>
        </w:rPr>
        <w:t>follows;</w:t>
      </w:r>
      <w:proofErr w:type="gramEnd"/>
    </w:p>
    <w:p w14:paraId="590B1082" w14:textId="77777777" w:rsidR="00692A91" w:rsidRPr="001A5B4A" w:rsidRDefault="00692A91" w:rsidP="00692A91">
      <w:pPr>
        <w:rPr>
          <w:rFonts w:cstheme="minorHAnsi"/>
          <w:b/>
          <w:bCs/>
          <w:i/>
          <w:iCs/>
        </w:rPr>
      </w:pPr>
      <w:r w:rsidRPr="001A5B4A">
        <w:rPr>
          <w:rFonts w:cstheme="minorHAnsi"/>
          <w:b/>
          <w:bCs/>
          <w:i/>
          <w:iCs/>
          <w:sz w:val="18"/>
          <w:szCs w:val="18"/>
          <w:lang w:eastAsia="en-AU"/>
        </w:rPr>
        <w:t>2.6   </w:t>
      </w:r>
      <w:r w:rsidRPr="001A5B4A">
        <w:rPr>
          <w:rFonts w:cstheme="minorHAnsi"/>
          <w:b/>
          <w:bCs/>
          <w:i/>
          <w:iCs/>
        </w:rPr>
        <w:t>Clearing that requires permit or approval</w:t>
      </w:r>
    </w:p>
    <w:p w14:paraId="18853F12" w14:textId="77777777" w:rsidR="00692A91" w:rsidRPr="001A5B4A" w:rsidRDefault="00692A91" w:rsidP="00692A91">
      <w:pPr>
        <w:rPr>
          <w:rFonts w:cstheme="minorHAnsi"/>
          <w:i/>
          <w:iCs/>
        </w:rPr>
      </w:pPr>
      <w:r w:rsidRPr="001A5B4A">
        <w:rPr>
          <w:rFonts w:cstheme="minorHAnsi"/>
          <w:i/>
          <w:iCs/>
        </w:rPr>
        <w:t>(1)  A person must not clear vegetation in a non-rural area of the State to which Part 3 applies without the authority conferred by a permit granted by the council under that Part.</w:t>
      </w:r>
    </w:p>
    <w:p w14:paraId="4AD141F9" w14:textId="77777777" w:rsidR="00692A91" w:rsidRPr="001A5B4A" w:rsidRDefault="00692A91" w:rsidP="00692A91">
      <w:pPr>
        <w:shd w:val="clear" w:color="auto" w:fill="FFFFFF"/>
        <w:rPr>
          <w:rFonts w:cstheme="minorHAnsi"/>
          <w:b/>
          <w:bCs/>
          <w:i/>
          <w:iCs/>
        </w:rPr>
      </w:pPr>
      <w:r w:rsidRPr="001A5B4A">
        <w:rPr>
          <w:rFonts w:cstheme="minorHAnsi"/>
          <w:b/>
          <w:bCs/>
          <w:i/>
          <w:iCs/>
        </w:rPr>
        <w:t>2.10   Council may issue permit for clearing of vegetation</w:t>
      </w:r>
    </w:p>
    <w:p w14:paraId="58DCBC48" w14:textId="77777777" w:rsidR="00692A91" w:rsidRPr="001A5B4A" w:rsidRDefault="00692A91" w:rsidP="00692A91">
      <w:pPr>
        <w:shd w:val="clear" w:color="auto" w:fill="FFFFFF"/>
        <w:rPr>
          <w:rFonts w:cstheme="minorHAnsi"/>
          <w:i/>
          <w:iCs/>
        </w:rPr>
      </w:pPr>
      <w:r w:rsidRPr="001A5B4A">
        <w:rPr>
          <w:rFonts w:cstheme="minorHAnsi"/>
          <w:i/>
          <w:iCs/>
        </w:rPr>
        <w:t>(1)  A council may issue a permit to a landholder to clear vegetation to which this Part applies in any non-rural area of the State.</w:t>
      </w:r>
    </w:p>
    <w:p w14:paraId="272FF34B" w14:textId="77777777" w:rsidR="00692A91" w:rsidRPr="001A5B4A" w:rsidRDefault="00692A91" w:rsidP="00692A91">
      <w:pPr>
        <w:shd w:val="clear" w:color="auto" w:fill="FFFFFF"/>
        <w:rPr>
          <w:rFonts w:cstheme="minorHAnsi"/>
          <w:i/>
          <w:iCs/>
        </w:rPr>
      </w:pPr>
      <w:r w:rsidRPr="001A5B4A">
        <w:rPr>
          <w:rFonts w:cstheme="minorHAnsi"/>
          <w:i/>
          <w:iCs/>
        </w:rPr>
        <w:t>(2)  A permit cannot be granted to clear native vegetation in any non-rural area of the State that exceeds the biodiversity offsets scheme threshold.</w:t>
      </w:r>
    </w:p>
    <w:p w14:paraId="7595559E" w14:textId="77777777" w:rsidR="00692A91" w:rsidRPr="001A5B4A" w:rsidRDefault="00692A91" w:rsidP="00692A91">
      <w:pPr>
        <w:shd w:val="clear" w:color="auto" w:fill="FFFFFF"/>
        <w:rPr>
          <w:rFonts w:cstheme="minorHAnsi"/>
          <w:i/>
          <w:iCs/>
        </w:rPr>
      </w:pPr>
      <w:r w:rsidRPr="001A5B4A">
        <w:rPr>
          <w:rFonts w:cstheme="minorHAnsi"/>
          <w:i/>
          <w:iCs/>
        </w:rPr>
        <w:t>(3)  A permit under this Part cannot allow the clearing of vegetation—</w:t>
      </w:r>
    </w:p>
    <w:p w14:paraId="7D027246" w14:textId="77777777" w:rsidR="00692A91" w:rsidRPr="001A5B4A" w:rsidRDefault="00692A91" w:rsidP="00692A91">
      <w:pPr>
        <w:shd w:val="clear" w:color="auto" w:fill="FFFFFF"/>
        <w:ind w:firstLine="720"/>
        <w:rPr>
          <w:rFonts w:cstheme="minorHAnsi"/>
          <w:i/>
          <w:iCs/>
        </w:rPr>
      </w:pPr>
      <w:r w:rsidRPr="001A5B4A">
        <w:rPr>
          <w:rFonts w:cstheme="minorHAnsi"/>
          <w:i/>
          <w:iCs/>
        </w:rPr>
        <w:t>(a)  that is or forms part of a heritage item or that is within a heritage conservation area, or</w:t>
      </w:r>
    </w:p>
    <w:p w14:paraId="61E6EC93" w14:textId="77777777" w:rsidR="00692A91" w:rsidRPr="001A5B4A" w:rsidRDefault="00692A91" w:rsidP="001F6223">
      <w:pPr>
        <w:shd w:val="clear" w:color="auto" w:fill="FFFFFF"/>
        <w:ind w:left="720"/>
        <w:rPr>
          <w:rFonts w:cstheme="minorHAnsi"/>
          <w:i/>
          <w:iCs/>
        </w:rPr>
      </w:pPr>
      <w:r w:rsidRPr="001A5B4A">
        <w:rPr>
          <w:rFonts w:cstheme="minorHAnsi"/>
          <w:i/>
          <w:iCs/>
        </w:rPr>
        <w:t>(b)  that is or forms part of an Aboriginal object or that is within an Aboriginal place of heritage significance,</w:t>
      </w:r>
    </w:p>
    <w:p w14:paraId="730EBB0F" w14:textId="77777777" w:rsidR="00692A91" w:rsidRPr="001A5B4A" w:rsidRDefault="00692A91" w:rsidP="00692A91">
      <w:pPr>
        <w:shd w:val="clear" w:color="auto" w:fill="FFFFFF"/>
        <w:ind w:firstLine="720"/>
        <w:rPr>
          <w:rFonts w:cstheme="minorHAnsi"/>
          <w:i/>
          <w:iCs/>
        </w:rPr>
      </w:pPr>
      <w:r w:rsidRPr="001A5B4A">
        <w:rPr>
          <w:rFonts w:cstheme="minorHAnsi"/>
          <w:i/>
          <w:iCs/>
        </w:rPr>
        <w:t>unless the council is satisfied that the proposed activity—</w:t>
      </w:r>
    </w:p>
    <w:p w14:paraId="172B31BA" w14:textId="77777777" w:rsidR="00692A91" w:rsidRPr="001A5B4A" w:rsidRDefault="00692A91" w:rsidP="001F6223">
      <w:pPr>
        <w:shd w:val="clear" w:color="auto" w:fill="FFFFFF"/>
        <w:ind w:left="720"/>
        <w:rPr>
          <w:rFonts w:cstheme="minorHAnsi"/>
          <w:i/>
          <w:iCs/>
        </w:rPr>
      </w:pPr>
      <w:r w:rsidRPr="001A5B4A">
        <w:rPr>
          <w:rFonts w:cstheme="minorHAnsi"/>
          <w:i/>
          <w:iCs/>
        </w:rPr>
        <w:t>(c)  is of a minor nature or is for the maintenance of the heritage item, Aboriginal object, Aboriginal place of heritage significance or heritage conservation area, and</w:t>
      </w:r>
    </w:p>
    <w:p w14:paraId="6F1F6909" w14:textId="77777777" w:rsidR="00692A91" w:rsidRPr="001A5B4A" w:rsidRDefault="00692A91" w:rsidP="001F6223">
      <w:pPr>
        <w:shd w:val="clear" w:color="auto" w:fill="FFFFFF"/>
        <w:ind w:left="720"/>
        <w:rPr>
          <w:rFonts w:cstheme="minorHAnsi"/>
          <w:i/>
          <w:iCs/>
        </w:rPr>
      </w:pPr>
      <w:r w:rsidRPr="001A5B4A">
        <w:rPr>
          <w:rFonts w:cstheme="minorHAnsi"/>
          <w:i/>
          <w:iCs/>
        </w:rPr>
        <w:t>(d)  would not adversely affect the heritage significance of the heritage item, Aboriginal object, Aboriginal place of heritage significance or heritage conservation area</w:t>
      </w:r>
    </w:p>
    <w:p w14:paraId="230D6E84" w14:textId="77777777" w:rsidR="00692A91" w:rsidRPr="001A5B4A" w:rsidRDefault="00692A91" w:rsidP="00692A91">
      <w:pPr>
        <w:shd w:val="clear" w:color="auto" w:fill="FFFFFF"/>
        <w:rPr>
          <w:rFonts w:cstheme="minorHAnsi"/>
          <w:i/>
          <w:iCs/>
        </w:rPr>
      </w:pPr>
      <w:r w:rsidRPr="001A5B4A">
        <w:rPr>
          <w:rFonts w:cstheme="minorHAnsi"/>
          <w:i/>
          <w:iCs/>
        </w:rPr>
        <w:t>(4)  A permit may be granted under this Part subject to any conditions specified in the permit.</w:t>
      </w:r>
    </w:p>
    <w:p w14:paraId="55557553" w14:textId="77777777" w:rsidR="002A063D" w:rsidRPr="001A5B4A" w:rsidRDefault="002A063D" w:rsidP="002A063D">
      <w:pPr>
        <w:spacing w:after="0" w:line="240" w:lineRule="auto"/>
        <w:jc w:val="both"/>
        <w:rPr>
          <w:rFonts w:eastAsia="Calibri" w:cstheme="minorHAnsi"/>
          <w:sz w:val="24"/>
        </w:rPr>
      </w:pPr>
      <w:r w:rsidRPr="001A5B4A">
        <w:rPr>
          <w:rFonts w:eastAsia="Calibri" w:cstheme="minorHAnsi"/>
          <w:sz w:val="24"/>
        </w:rPr>
        <w:t xml:space="preserve">Accompanying the development application was the following </w:t>
      </w:r>
      <w:proofErr w:type="gramStart"/>
      <w:r w:rsidRPr="001A5B4A">
        <w:rPr>
          <w:rFonts w:eastAsia="Calibri" w:cstheme="minorHAnsi"/>
          <w:sz w:val="24"/>
        </w:rPr>
        <w:t>document;</w:t>
      </w:r>
      <w:proofErr w:type="gramEnd"/>
    </w:p>
    <w:p w14:paraId="4A82D3E8" w14:textId="77777777" w:rsidR="002A063D" w:rsidRPr="001A5B4A" w:rsidRDefault="002A063D" w:rsidP="002A063D">
      <w:pPr>
        <w:spacing w:after="0" w:line="240" w:lineRule="auto"/>
        <w:jc w:val="both"/>
        <w:rPr>
          <w:rFonts w:eastAsia="Calibri" w:cstheme="minorHAnsi"/>
          <w:sz w:val="24"/>
        </w:rPr>
      </w:pPr>
    </w:p>
    <w:p w14:paraId="1808548F" w14:textId="77777777" w:rsidR="002A063D" w:rsidRPr="001A5B4A" w:rsidRDefault="002A063D" w:rsidP="0026475B">
      <w:pPr>
        <w:pStyle w:val="ListParagraph"/>
        <w:numPr>
          <w:ilvl w:val="0"/>
          <w:numId w:val="23"/>
        </w:numPr>
        <w:spacing w:after="0" w:line="240" w:lineRule="auto"/>
        <w:jc w:val="both"/>
        <w:rPr>
          <w:rFonts w:eastAsia="Calibri" w:cstheme="minorHAnsi"/>
          <w:sz w:val="24"/>
        </w:rPr>
      </w:pPr>
      <w:r w:rsidRPr="001A5B4A">
        <w:rPr>
          <w:rFonts w:eastAsia="Calibri" w:cstheme="minorHAnsi"/>
          <w:sz w:val="24"/>
        </w:rPr>
        <w:t>‘</w:t>
      </w:r>
      <w:proofErr w:type="spellStart"/>
      <w:r w:rsidRPr="001A5B4A">
        <w:rPr>
          <w:rFonts w:eastAsia="Calibri" w:cstheme="minorHAnsi"/>
          <w:sz w:val="24"/>
        </w:rPr>
        <w:t>Arboricultural</w:t>
      </w:r>
      <w:proofErr w:type="spellEnd"/>
      <w:r w:rsidRPr="001A5B4A">
        <w:rPr>
          <w:rFonts w:eastAsia="Calibri" w:cstheme="minorHAnsi"/>
          <w:sz w:val="24"/>
        </w:rPr>
        <w:t xml:space="preserve"> Impact Appraisal and Method Statement’ prepared by Naturally Trees, referenced as ‘Ref: </w:t>
      </w:r>
      <w:proofErr w:type="spellStart"/>
      <w:r w:rsidRPr="001A5B4A">
        <w:rPr>
          <w:rFonts w:eastAsia="Calibri" w:cstheme="minorHAnsi"/>
          <w:sz w:val="24"/>
        </w:rPr>
        <w:t>Henroth</w:t>
      </w:r>
      <w:proofErr w:type="spellEnd"/>
      <w:r w:rsidRPr="001A5B4A">
        <w:rPr>
          <w:rFonts w:eastAsia="Calibri" w:cstheme="minorHAnsi"/>
          <w:sz w:val="24"/>
        </w:rPr>
        <w:t xml:space="preserve"> Pty </w:t>
      </w:r>
      <w:proofErr w:type="spellStart"/>
      <w:r w:rsidRPr="001A5B4A">
        <w:rPr>
          <w:rFonts w:eastAsia="Calibri" w:cstheme="minorHAnsi"/>
          <w:sz w:val="24"/>
        </w:rPr>
        <w:t>Ltd_AIA</w:t>
      </w:r>
      <w:proofErr w:type="spellEnd"/>
      <w:r w:rsidRPr="001A5B4A">
        <w:rPr>
          <w:rFonts w:eastAsia="Calibri" w:cstheme="minorHAnsi"/>
          <w:sz w:val="24"/>
        </w:rPr>
        <w:t xml:space="preserve"> and MS – 20/12/2022.</w:t>
      </w:r>
    </w:p>
    <w:p w14:paraId="12A0AD4C" w14:textId="77777777" w:rsidR="00882CE4" w:rsidRPr="001A5B4A" w:rsidRDefault="00882CE4" w:rsidP="00692A91">
      <w:pPr>
        <w:shd w:val="clear" w:color="auto" w:fill="FFFFFF"/>
        <w:rPr>
          <w:rFonts w:eastAsia="Calibri" w:cstheme="minorHAnsi"/>
          <w:sz w:val="24"/>
        </w:rPr>
      </w:pPr>
    </w:p>
    <w:p w14:paraId="08B80C29" w14:textId="6F412992" w:rsidR="000D7996" w:rsidRDefault="002A063D" w:rsidP="00687700">
      <w:pPr>
        <w:shd w:val="clear" w:color="auto" w:fill="FFFFFF"/>
        <w:jc w:val="both"/>
        <w:rPr>
          <w:rFonts w:eastAsia="Calibri" w:cstheme="minorHAnsi"/>
          <w:sz w:val="24"/>
        </w:rPr>
      </w:pPr>
      <w:r w:rsidRPr="001A5B4A">
        <w:rPr>
          <w:rFonts w:eastAsia="Calibri" w:cstheme="minorHAnsi"/>
          <w:sz w:val="24"/>
        </w:rPr>
        <w:t>Council’s Landscape Architect</w:t>
      </w:r>
      <w:r w:rsidR="008C0481" w:rsidRPr="001A5B4A">
        <w:rPr>
          <w:rFonts w:eastAsia="Calibri" w:cstheme="minorHAnsi"/>
          <w:sz w:val="24"/>
        </w:rPr>
        <w:t xml:space="preserve"> reviewed the </w:t>
      </w:r>
      <w:proofErr w:type="spellStart"/>
      <w:r w:rsidR="008C0481" w:rsidRPr="001A5B4A">
        <w:rPr>
          <w:rFonts w:eastAsia="Calibri" w:cstheme="minorHAnsi"/>
          <w:sz w:val="24"/>
        </w:rPr>
        <w:t>arboricultural</w:t>
      </w:r>
      <w:proofErr w:type="spellEnd"/>
      <w:r w:rsidR="008C0481" w:rsidRPr="001A5B4A">
        <w:rPr>
          <w:rFonts w:eastAsia="Calibri" w:cstheme="minorHAnsi"/>
          <w:sz w:val="24"/>
        </w:rPr>
        <w:t xml:space="preserve"> report and the submitted landscape plans</w:t>
      </w:r>
      <w:r w:rsidR="0009147F" w:rsidRPr="001A5B4A">
        <w:rPr>
          <w:rFonts w:eastAsia="Calibri" w:cstheme="minorHAnsi"/>
          <w:sz w:val="24"/>
        </w:rPr>
        <w:t xml:space="preserve">. While no objections were raised to the removal of existing on-site vegetation, the proposed re-plantings and the landscape plans were not supported. Council’s Landscape Architect seeks the submission of a revised landscape plan which, amongst other things, ensures compliance is achieved </w:t>
      </w:r>
      <w:r w:rsidR="00076393" w:rsidRPr="001A5B4A">
        <w:rPr>
          <w:rFonts w:eastAsia="Calibri" w:cstheme="minorHAnsi"/>
          <w:sz w:val="24"/>
        </w:rPr>
        <w:t>with the deep soil provisions contained in Objective 3E-1 of SEPP 65 (including satisfying minimum deep soil requirements, soil depths and volumes), Objective 3D-1 of SEPP 65 (relating to the communal open space)</w:t>
      </w:r>
      <w:r w:rsidR="0009147F" w:rsidRPr="001A5B4A">
        <w:rPr>
          <w:rFonts w:eastAsia="Calibri" w:cstheme="minorHAnsi"/>
          <w:sz w:val="24"/>
        </w:rPr>
        <w:t xml:space="preserve"> and</w:t>
      </w:r>
      <w:r w:rsidR="00076393" w:rsidRPr="001A5B4A">
        <w:rPr>
          <w:rFonts w:eastAsia="Calibri" w:cstheme="minorHAnsi"/>
          <w:sz w:val="24"/>
        </w:rPr>
        <w:t xml:space="preserve"> the use of suitable tree planting</w:t>
      </w:r>
      <w:r w:rsidR="00C6343E" w:rsidRPr="001A5B4A">
        <w:rPr>
          <w:rFonts w:eastAsia="Calibri" w:cstheme="minorHAnsi"/>
          <w:sz w:val="24"/>
        </w:rPr>
        <w:t>s</w:t>
      </w:r>
      <w:r w:rsidR="00076393" w:rsidRPr="001A5B4A">
        <w:rPr>
          <w:rFonts w:eastAsia="Calibri" w:cstheme="minorHAnsi"/>
          <w:sz w:val="24"/>
        </w:rPr>
        <w:t xml:space="preserve"> and landscaping selections</w:t>
      </w:r>
      <w:r w:rsidR="0022765D" w:rsidRPr="001A5B4A">
        <w:rPr>
          <w:rFonts w:eastAsia="Calibri" w:cstheme="minorHAnsi"/>
          <w:sz w:val="24"/>
        </w:rPr>
        <w:t xml:space="preserve"> notwithstanding that inadequate setbacks have been provided to support the landscaping required</w:t>
      </w:r>
      <w:r w:rsidR="00076393" w:rsidRPr="001A5B4A">
        <w:rPr>
          <w:rFonts w:eastAsia="Calibri" w:cstheme="minorHAnsi"/>
          <w:sz w:val="24"/>
        </w:rPr>
        <w:t>.</w:t>
      </w:r>
      <w:r w:rsidR="00C6671F" w:rsidRPr="001A5B4A">
        <w:rPr>
          <w:rFonts w:eastAsia="Calibri" w:cstheme="minorHAnsi"/>
          <w:sz w:val="24"/>
        </w:rPr>
        <w:t xml:space="preserve"> </w:t>
      </w:r>
      <w:r w:rsidR="000D7996" w:rsidRPr="001A5B4A">
        <w:rPr>
          <w:rFonts w:eastAsia="Calibri" w:cstheme="minorHAnsi"/>
          <w:sz w:val="24"/>
        </w:rPr>
        <w:t>In the absence of these, the proposal is not considered to satisfactorily address the relevant provisions of the Biodiversity and Conservation SEPP.</w:t>
      </w:r>
    </w:p>
    <w:p w14:paraId="31E4CBF0" w14:textId="77777777" w:rsidR="00A63081" w:rsidRPr="001A5B4A" w:rsidRDefault="00A63081" w:rsidP="00687700">
      <w:pPr>
        <w:shd w:val="clear" w:color="auto" w:fill="FFFFFF"/>
        <w:jc w:val="both"/>
        <w:rPr>
          <w:rFonts w:eastAsia="Calibri" w:cstheme="minorHAnsi"/>
          <w:sz w:val="24"/>
        </w:rPr>
      </w:pPr>
    </w:p>
    <w:p w14:paraId="584C56F9" w14:textId="77777777" w:rsidR="00204D94" w:rsidRPr="001A5B4A" w:rsidRDefault="001709CF" w:rsidP="00687700">
      <w:pPr>
        <w:numPr>
          <w:ilvl w:val="0"/>
          <w:numId w:val="8"/>
        </w:numPr>
        <w:spacing w:after="0" w:line="240" w:lineRule="auto"/>
        <w:ind w:left="567" w:hanging="567"/>
        <w:contextualSpacing/>
        <w:jc w:val="both"/>
        <w:rPr>
          <w:rFonts w:eastAsia="Times New Roman" w:cstheme="minorHAnsi"/>
          <w:b/>
          <w:i/>
          <w:sz w:val="24"/>
          <w:szCs w:val="24"/>
          <w:lang w:val="en-US" w:eastAsia="en-AU"/>
        </w:rPr>
      </w:pPr>
      <w:r w:rsidRPr="001A5B4A">
        <w:rPr>
          <w:rFonts w:eastAsia="Times New Roman" w:cstheme="minorHAnsi"/>
          <w:b/>
          <w:i/>
          <w:sz w:val="24"/>
          <w:szCs w:val="24"/>
          <w:lang w:val="en-US" w:eastAsia="en-AU"/>
        </w:rPr>
        <w:lastRenderedPageBreak/>
        <w:t xml:space="preserve">Bankstown </w:t>
      </w:r>
      <w:r w:rsidR="00204D94" w:rsidRPr="001A5B4A">
        <w:rPr>
          <w:rFonts w:eastAsia="Times New Roman" w:cstheme="minorHAnsi"/>
          <w:b/>
          <w:i/>
          <w:sz w:val="24"/>
          <w:szCs w:val="24"/>
          <w:lang w:val="en-US" w:eastAsia="en-AU"/>
        </w:rPr>
        <w:t>Local Environmental Plan 201</w:t>
      </w:r>
      <w:r w:rsidRPr="001A5B4A">
        <w:rPr>
          <w:rFonts w:eastAsia="Times New Roman" w:cstheme="minorHAnsi"/>
          <w:b/>
          <w:i/>
          <w:sz w:val="24"/>
          <w:szCs w:val="24"/>
          <w:lang w:val="en-US" w:eastAsia="en-AU"/>
        </w:rPr>
        <w:t>5</w:t>
      </w:r>
      <w:r w:rsidR="00204D94" w:rsidRPr="001A5B4A">
        <w:rPr>
          <w:rFonts w:eastAsia="Times New Roman" w:cstheme="minorHAnsi"/>
          <w:b/>
          <w:i/>
          <w:sz w:val="24"/>
          <w:szCs w:val="24"/>
          <w:lang w:val="en-US" w:eastAsia="en-AU"/>
        </w:rPr>
        <w:t xml:space="preserve"> </w:t>
      </w:r>
    </w:p>
    <w:p w14:paraId="03B18406" w14:textId="77777777" w:rsidR="00204D94" w:rsidRPr="001A5B4A" w:rsidRDefault="00204D94" w:rsidP="00687700">
      <w:pPr>
        <w:spacing w:after="0" w:line="240" w:lineRule="auto"/>
        <w:ind w:left="567"/>
        <w:contextualSpacing/>
        <w:jc w:val="both"/>
        <w:rPr>
          <w:rFonts w:eastAsia="Times New Roman" w:cstheme="minorHAnsi"/>
          <w:b/>
          <w:sz w:val="24"/>
          <w:szCs w:val="24"/>
          <w:lang w:val="en-US" w:eastAsia="en-AU"/>
        </w:rPr>
      </w:pPr>
    </w:p>
    <w:p w14:paraId="4C228D6E" w14:textId="77777777" w:rsidR="00BA4950" w:rsidRPr="001A5B4A" w:rsidRDefault="00204D94" w:rsidP="00687700">
      <w:pPr>
        <w:spacing w:after="0" w:line="240" w:lineRule="auto"/>
        <w:jc w:val="both"/>
        <w:rPr>
          <w:rFonts w:eastAsia="Calibri" w:cstheme="minorHAnsi"/>
          <w:sz w:val="24"/>
          <w:lang w:eastAsia="en-AU"/>
        </w:rPr>
      </w:pPr>
      <w:r w:rsidRPr="001A5B4A">
        <w:rPr>
          <w:rFonts w:eastAsia="Calibri" w:cstheme="minorHAnsi"/>
          <w:sz w:val="24"/>
          <w:lang w:eastAsia="en-AU"/>
        </w:rPr>
        <w:t>Th</w:t>
      </w:r>
      <w:r w:rsidR="00456E11" w:rsidRPr="001A5B4A">
        <w:rPr>
          <w:rFonts w:eastAsia="Calibri" w:cstheme="minorHAnsi"/>
          <w:sz w:val="24"/>
          <w:lang w:eastAsia="en-AU"/>
        </w:rPr>
        <w:t>e</w:t>
      </w:r>
      <w:r w:rsidRPr="001A5B4A">
        <w:rPr>
          <w:rFonts w:eastAsia="Calibri" w:cstheme="minorHAnsi"/>
          <w:sz w:val="24"/>
          <w:lang w:eastAsia="en-AU"/>
        </w:rPr>
        <w:t xml:space="preserve"> site is zoned </w:t>
      </w:r>
      <w:r w:rsidR="00456E11" w:rsidRPr="001A5B4A">
        <w:rPr>
          <w:rFonts w:eastAsia="Calibri" w:cstheme="minorHAnsi"/>
          <w:sz w:val="24"/>
          <w:lang w:eastAsia="en-AU"/>
        </w:rPr>
        <w:t xml:space="preserve">part B2 Local Centre and R2 Low Density Residential </w:t>
      </w:r>
      <w:r w:rsidRPr="001A5B4A">
        <w:rPr>
          <w:rFonts w:eastAsia="Calibri" w:cstheme="minorHAnsi"/>
          <w:sz w:val="24"/>
          <w:lang w:eastAsia="en-AU"/>
        </w:rPr>
        <w:t xml:space="preserve">under the </w:t>
      </w:r>
      <w:r w:rsidR="00456E11" w:rsidRPr="001A5B4A">
        <w:rPr>
          <w:rFonts w:eastAsia="Calibri" w:cstheme="minorHAnsi"/>
          <w:sz w:val="24"/>
          <w:lang w:eastAsia="en-AU"/>
        </w:rPr>
        <w:t xml:space="preserve">Bankstown </w:t>
      </w:r>
      <w:r w:rsidRPr="001A5B4A">
        <w:rPr>
          <w:rFonts w:eastAsia="Calibri" w:cstheme="minorHAnsi"/>
          <w:sz w:val="24"/>
          <w:lang w:eastAsia="en-AU"/>
        </w:rPr>
        <w:t>Local Environmental Plan 201</w:t>
      </w:r>
      <w:r w:rsidR="00456E11" w:rsidRPr="001A5B4A">
        <w:rPr>
          <w:rFonts w:eastAsia="Calibri" w:cstheme="minorHAnsi"/>
          <w:sz w:val="24"/>
          <w:lang w:eastAsia="en-AU"/>
        </w:rPr>
        <w:t>5</w:t>
      </w:r>
      <w:r w:rsidR="0028714B" w:rsidRPr="001A5B4A">
        <w:rPr>
          <w:rFonts w:eastAsia="Calibri" w:cstheme="minorHAnsi"/>
          <w:sz w:val="24"/>
          <w:lang w:eastAsia="en-AU"/>
        </w:rPr>
        <w:t xml:space="preserve"> (the LEP)</w:t>
      </w:r>
      <w:r w:rsidRPr="001A5B4A">
        <w:rPr>
          <w:rFonts w:eastAsia="Calibri" w:cstheme="minorHAnsi"/>
          <w:sz w:val="24"/>
          <w:lang w:eastAsia="en-AU"/>
        </w:rPr>
        <w:t xml:space="preserve">. </w:t>
      </w:r>
    </w:p>
    <w:p w14:paraId="64989817" w14:textId="77777777" w:rsidR="00BA4950" w:rsidRPr="001A5B4A" w:rsidRDefault="00BA4950" w:rsidP="00687700">
      <w:pPr>
        <w:spacing w:after="0" w:line="240" w:lineRule="auto"/>
        <w:jc w:val="both"/>
        <w:rPr>
          <w:rFonts w:eastAsia="Calibri" w:cstheme="minorHAnsi"/>
          <w:sz w:val="24"/>
          <w:lang w:eastAsia="en-AU"/>
        </w:rPr>
      </w:pPr>
    </w:p>
    <w:p w14:paraId="69184F45" w14:textId="55577D96" w:rsidR="00456E11" w:rsidRPr="001A5B4A" w:rsidRDefault="00456E11" w:rsidP="00687700">
      <w:pPr>
        <w:spacing w:after="0" w:line="240" w:lineRule="auto"/>
        <w:jc w:val="both"/>
        <w:rPr>
          <w:rFonts w:eastAsia="Calibri" w:cstheme="minorHAnsi"/>
          <w:i/>
          <w:sz w:val="24"/>
          <w:lang w:eastAsia="en-AU"/>
        </w:rPr>
      </w:pPr>
      <w:r w:rsidRPr="001A5B4A">
        <w:rPr>
          <w:rFonts w:eastAsia="Calibri" w:cstheme="minorHAnsi"/>
          <w:iCs/>
          <w:sz w:val="24"/>
          <w:lang w:eastAsia="en-AU"/>
        </w:rPr>
        <w:t xml:space="preserve">Note – The only portion of the site that is zoned R2 Low Density Residential is No. 87 Norfolk Road, with the remainder </w:t>
      </w:r>
      <w:r w:rsidR="00477003" w:rsidRPr="001A5B4A">
        <w:rPr>
          <w:rFonts w:eastAsia="Calibri" w:cstheme="minorHAnsi"/>
          <w:iCs/>
          <w:sz w:val="24"/>
          <w:lang w:eastAsia="en-AU"/>
        </w:rPr>
        <w:t xml:space="preserve">of the site </w:t>
      </w:r>
      <w:r w:rsidRPr="001A5B4A">
        <w:rPr>
          <w:rFonts w:eastAsia="Calibri" w:cstheme="minorHAnsi"/>
          <w:iCs/>
          <w:sz w:val="24"/>
          <w:lang w:eastAsia="en-AU"/>
        </w:rPr>
        <w:t>zoned B2 Local Centre</w:t>
      </w:r>
      <w:r w:rsidR="00C6671F" w:rsidRPr="001A5B4A">
        <w:rPr>
          <w:rFonts w:eastAsia="Calibri" w:cstheme="minorHAnsi"/>
          <w:iCs/>
          <w:sz w:val="24"/>
          <w:lang w:eastAsia="en-AU"/>
        </w:rPr>
        <w:t>.</w:t>
      </w:r>
    </w:p>
    <w:p w14:paraId="02320E33" w14:textId="77777777" w:rsidR="00C6671F" w:rsidRPr="001A5B4A" w:rsidRDefault="00C6671F" w:rsidP="00687700">
      <w:pPr>
        <w:spacing w:after="0" w:line="240" w:lineRule="auto"/>
        <w:jc w:val="both"/>
        <w:rPr>
          <w:rFonts w:eastAsia="Calibri" w:cstheme="minorHAnsi"/>
          <w:sz w:val="24"/>
          <w:lang w:eastAsia="en-AU"/>
        </w:rPr>
      </w:pPr>
    </w:p>
    <w:p w14:paraId="64A606BF" w14:textId="77777777" w:rsidR="0028714B" w:rsidRPr="001A5B4A" w:rsidRDefault="0028714B" w:rsidP="00687700">
      <w:pPr>
        <w:spacing w:after="0" w:line="240" w:lineRule="auto"/>
        <w:jc w:val="both"/>
        <w:rPr>
          <w:rFonts w:eastAsia="Calibri" w:cstheme="minorHAnsi"/>
          <w:i/>
          <w:sz w:val="24"/>
          <w:lang w:eastAsia="en-AU"/>
        </w:rPr>
      </w:pPr>
      <w:r w:rsidRPr="001A5B4A">
        <w:rPr>
          <w:rFonts w:eastAsia="Calibri" w:cstheme="minorHAnsi"/>
          <w:sz w:val="24"/>
          <w:lang w:eastAsia="en-AU"/>
        </w:rPr>
        <w:t>Clause 2.3(2) of the LEP states that ‘</w:t>
      </w:r>
      <w:r w:rsidRPr="001A5B4A">
        <w:rPr>
          <w:rFonts w:eastAsia="Calibri" w:cstheme="minorHAnsi"/>
          <w:i/>
          <w:sz w:val="24"/>
          <w:lang w:eastAsia="en-AU"/>
        </w:rPr>
        <w:t>the consent authority must have regard to the objectives for development in a zone when determining a development application in respect of land within that zone’.</w:t>
      </w:r>
    </w:p>
    <w:p w14:paraId="505DB0D1" w14:textId="77777777" w:rsidR="0028714B" w:rsidRPr="001A5B4A" w:rsidRDefault="0028714B" w:rsidP="00687700">
      <w:pPr>
        <w:spacing w:after="0" w:line="240" w:lineRule="auto"/>
        <w:jc w:val="both"/>
        <w:rPr>
          <w:rFonts w:eastAsia="Calibri" w:cstheme="minorHAnsi"/>
          <w:i/>
          <w:sz w:val="24"/>
          <w:lang w:eastAsia="en-AU"/>
        </w:rPr>
      </w:pPr>
    </w:p>
    <w:p w14:paraId="35551D30" w14:textId="77777777" w:rsidR="00204D94" w:rsidRPr="001A5B4A" w:rsidRDefault="00204D94" w:rsidP="00687700">
      <w:pPr>
        <w:spacing w:after="0" w:line="240" w:lineRule="auto"/>
        <w:jc w:val="both"/>
        <w:rPr>
          <w:rFonts w:eastAsia="Calibri" w:cstheme="minorHAnsi"/>
          <w:sz w:val="24"/>
          <w:lang w:eastAsia="en-AU"/>
        </w:rPr>
      </w:pPr>
      <w:r w:rsidRPr="001A5B4A">
        <w:rPr>
          <w:rFonts w:eastAsia="Calibri" w:cstheme="minorHAnsi"/>
          <w:sz w:val="24"/>
          <w:lang w:eastAsia="en-AU"/>
        </w:rPr>
        <w:t xml:space="preserve">The objectives for the </w:t>
      </w:r>
      <w:r w:rsidR="00456E11" w:rsidRPr="001A5B4A">
        <w:rPr>
          <w:rFonts w:eastAsia="Calibri" w:cstheme="minorHAnsi"/>
          <w:sz w:val="24"/>
          <w:lang w:eastAsia="en-AU"/>
        </w:rPr>
        <w:t>B2 Local Centre zone</w:t>
      </w:r>
      <w:r w:rsidRPr="001A5B4A">
        <w:rPr>
          <w:rFonts w:eastAsia="Calibri" w:cstheme="minorHAnsi"/>
          <w:sz w:val="24"/>
          <w:lang w:eastAsia="en-AU"/>
        </w:rPr>
        <w:t xml:space="preserve"> are as follows:</w:t>
      </w:r>
    </w:p>
    <w:p w14:paraId="1D4D9D6C" w14:textId="77777777" w:rsidR="00204D94" w:rsidRPr="001A5B4A" w:rsidRDefault="00204D94" w:rsidP="00687700">
      <w:pPr>
        <w:spacing w:after="0" w:line="240" w:lineRule="auto"/>
        <w:jc w:val="both"/>
        <w:rPr>
          <w:rFonts w:eastAsia="Calibri" w:cstheme="minorHAnsi"/>
          <w:sz w:val="24"/>
          <w:lang w:eastAsia="en-AU"/>
        </w:rPr>
      </w:pPr>
    </w:p>
    <w:p w14:paraId="459CE9B0" w14:textId="77777777" w:rsidR="00204D94" w:rsidRPr="001A5B4A" w:rsidRDefault="00204D94" w:rsidP="00687700">
      <w:pPr>
        <w:numPr>
          <w:ilvl w:val="0"/>
          <w:numId w:val="10"/>
        </w:numPr>
        <w:tabs>
          <w:tab w:val="left" w:pos="1134"/>
        </w:tabs>
        <w:spacing w:after="0" w:line="240" w:lineRule="auto"/>
        <w:ind w:left="1134" w:hanging="567"/>
        <w:jc w:val="both"/>
        <w:rPr>
          <w:rFonts w:eastAsia="Calibri" w:cstheme="minorHAnsi"/>
          <w:i/>
          <w:sz w:val="24"/>
          <w:lang w:eastAsia="en-AU"/>
        </w:rPr>
      </w:pPr>
      <w:r w:rsidRPr="001A5B4A">
        <w:rPr>
          <w:rFonts w:eastAsia="Calibri" w:cstheme="minorHAnsi"/>
          <w:i/>
          <w:sz w:val="24"/>
          <w:lang w:eastAsia="en-AU"/>
        </w:rPr>
        <w:t>To pr</w:t>
      </w:r>
      <w:r w:rsidR="00A271D6" w:rsidRPr="001A5B4A">
        <w:rPr>
          <w:rFonts w:eastAsia="Calibri" w:cstheme="minorHAnsi"/>
          <w:i/>
          <w:sz w:val="24"/>
          <w:lang w:eastAsia="en-AU"/>
        </w:rPr>
        <w:t xml:space="preserve">ovide a range of retail, business, </w:t>
      </w:r>
      <w:proofErr w:type="gramStart"/>
      <w:r w:rsidR="00A271D6" w:rsidRPr="001A5B4A">
        <w:rPr>
          <w:rFonts w:eastAsia="Calibri" w:cstheme="minorHAnsi"/>
          <w:i/>
          <w:sz w:val="24"/>
          <w:lang w:eastAsia="en-AU"/>
        </w:rPr>
        <w:t>entertainment</w:t>
      </w:r>
      <w:proofErr w:type="gramEnd"/>
      <w:r w:rsidR="00A271D6" w:rsidRPr="001A5B4A">
        <w:rPr>
          <w:rFonts w:eastAsia="Calibri" w:cstheme="minorHAnsi"/>
          <w:i/>
          <w:sz w:val="24"/>
          <w:lang w:eastAsia="en-AU"/>
        </w:rPr>
        <w:t xml:space="preserve"> and community uses that serve the needs of people who live in work in and visit the local area</w:t>
      </w:r>
    </w:p>
    <w:p w14:paraId="2FBDDA48" w14:textId="77777777" w:rsidR="00A271D6" w:rsidRPr="001A5B4A" w:rsidRDefault="00204D94" w:rsidP="00204D94">
      <w:pPr>
        <w:numPr>
          <w:ilvl w:val="0"/>
          <w:numId w:val="10"/>
        </w:numPr>
        <w:tabs>
          <w:tab w:val="left" w:pos="1134"/>
        </w:tabs>
        <w:spacing w:after="0" w:line="240" w:lineRule="auto"/>
        <w:ind w:left="1134" w:hanging="567"/>
        <w:jc w:val="both"/>
        <w:rPr>
          <w:rFonts w:eastAsia="Calibri" w:cstheme="minorHAnsi"/>
          <w:i/>
          <w:sz w:val="24"/>
          <w:lang w:eastAsia="en-AU"/>
        </w:rPr>
      </w:pPr>
      <w:r w:rsidRPr="001A5B4A">
        <w:rPr>
          <w:rFonts w:eastAsia="Calibri" w:cstheme="minorHAnsi"/>
          <w:i/>
          <w:sz w:val="24"/>
          <w:lang w:eastAsia="en-AU"/>
        </w:rPr>
        <w:t xml:space="preserve">To </w:t>
      </w:r>
      <w:r w:rsidR="00A271D6" w:rsidRPr="001A5B4A">
        <w:rPr>
          <w:rFonts w:eastAsia="Calibri" w:cstheme="minorHAnsi"/>
          <w:i/>
          <w:sz w:val="24"/>
          <w:lang w:eastAsia="en-AU"/>
        </w:rPr>
        <w:t>encourage employment opportunities in accessible locations.</w:t>
      </w:r>
    </w:p>
    <w:p w14:paraId="216BD1BA" w14:textId="77777777" w:rsidR="00A271D6" w:rsidRPr="001A5B4A" w:rsidRDefault="00A271D6" w:rsidP="00204D94">
      <w:pPr>
        <w:numPr>
          <w:ilvl w:val="0"/>
          <w:numId w:val="10"/>
        </w:numPr>
        <w:tabs>
          <w:tab w:val="left" w:pos="1134"/>
        </w:tabs>
        <w:spacing w:after="0" w:line="240" w:lineRule="auto"/>
        <w:ind w:left="1134" w:hanging="567"/>
        <w:jc w:val="both"/>
        <w:rPr>
          <w:rFonts w:eastAsia="Calibri" w:cstheme="minorHAnsi"/>
          <w:i/>
          <w:sz w:val="24"/>
          <w:lang w:eastAsia="en-AU"/>
        </w:rPr>
      </w:pPr>
      <w:r w:rsidRPr="001A5B4A">
        <w:rPr>
          <w:rFonts w:eastAsia="Calibri" w:cstheme="minorHAnsi"/>
          <w:i/>
          <w:sz w:val="24"/>
          <w:lang w:eastAsia="en-AU"/>
        </w:rPr>
        <w:t>To maximise public transport patronage and encourage walking and cycling.</w:t>
      </w:r>
    </w:p>
    <w:p w14:paraId="405990AE" w14:textId="77777777" w:rsidR="00204D94" w:rsidRPr="001A5B4A" w:rsidRDefault="00A271D6" w:rsidP="00A271D6">
      <w:pPr>
        <w:numPr>
          <w:ilvl w:val="0"/>
          <w:numId w:val="10"/>
        </w:numPr>
        <w:tabs>
          <w:tab w:val="left" w:pos="1134"/>
        </w:tabs>
        <w:spacing w:after="0" w:line="240" w:lineRule="auto"/>
        <w:ind w:left="1134" w:hanging="567"/>
        <w:jc w:val="both"/>
        <w:rPr>
          <w:rFonts w:eastAsia="Calibri" w:cstheme="minorHAnsi"/>
          <w:i/>
          <w:sz w:val="24"/>
          <w:lang w:eastAsia="en-AU"/>
        </w:rPr>
      </w:pPr>
      <w:r w:rsidRPr="001A5B4A">
        <w:rPr>
          <w:rFonts w:eastAsia="Calibri" w:cstheme="minorHAnsi"/>
          <w:i/>
          <w:sz w:val="24"/>
          <w:lang w:eastAsia="en-AU"/>
        </w:rPr>
        <w:t>To provide for certain residential uses that are compatible with the mix of uses in local centres.</w:t>
      </w:r>
    </w:p>
    <w:p w14:paraId="47104152" w14:textId="77777777" w:rsidR="007217AC" w:rsidRPr="001A5B4A" w:rsidRDefault="007217AC" w:rsidP="00A271D6">
      <w:pPr>
        <w:spacing w:after="0" w:line="240" w:lineRule="auto"/>
        <w:jc w:val="both"/>
        <w:rPr>
          <w:rFonts w:eastAsia="Calibri" w:cstheme="minorHAnsi"/>
          <w:sz w:val="24"/>
          <w:lang w:eastAsia="en-AU"/>
        </w:rPr>
      </w:pPr>
    </w:p>
    <w:p w14:paraId="55A6C606" w14:textId="77777777" w:rsidR="00802378" w:rsidRPr="001A5B4A" w:rsidRDefault="007217AC" w:rsidP="00A271D6">
      <w:pPr>
        <w:spacing w:after="0" w:line="240" w:lineRule="auto"/>
        <w:jc w:val="both"/>
        <w:rPr>
          <w:rFonts w:eastAsia="Calibri" w:cstheme="minorHAnsi"/>
          <w:sz w:val="24"/>
          <w:lang w:eastAsia="en-AU"/>
        </w:rPr>
      </w:pPr>
      <w:r w:rsidRPr="001A5B4A">
        <w:rPr>
          <w:rFonts w:eastAsia="Calibri" w:cstheme="minorHAnsi"/>
          <w:sz w:val="24"/>
          <w:u w:val="single"/>
          <w:lang w:eastAsia="en-AU"/>
        </w:rPr>
        <w:t>Comment</w:t>
      </w:r>
      <w:r w:rsidRPr="001A5B4A">
        <w:rPr>
          <w:rFonts w:eastAsia="Calibri" w:cstheme="minorHAnsi"/>
          <w:sz w:val="24"/>
          <w:lang w:eastAsia="en-AU"/>
        </w:rPr>
        <w:t xml:space="preserve">: </w:t>
      </w:r>
      <w:r w:rsidR="00DC0C9F" w:rsidRPr="001A5B4A">
        <w:rPr>
          <w:rFonts w:eastAsia="Calibri" w:cstheme="minorHAnsi"/>
          <w:sz w:val="24"/>
          <w:lang w:eastAsia="en-AU"/>
        </w:rPr>
        <w:t xml:space="preserve">While the development would satisfy </w:t>
      </w:r>
      <w:proofErr w:type="gramStart"/>
      <w:r w:rsidR="00DC0C9F" w:rsidRPr="001A5B4A">
        <w:rPr>
          <w:rFonts w:eastAsia="Calibri" w:cstheme="minorHAnsi"/>
          <w:sz w:val="24"/>
          <w:lang w:eastAsia="en-AU"/>
        </w:rPr>
        <w:t>the majority of</w:t>
      </w:r>
      <w:proofErr w:type="gramEnd"/>
      <w:r w:rsidR="00DC0C9F" w:rsidRPr="001A5B4A">
        <w:rPr>
          <w:rFonts w:eastAsia="Calibri" w:cstheme="minorHAnsi"/>
          <w:sz w:val="24"/>
          <w:lang w:eastAsia="en-AU"/>
        </w:rPr>
        <w:t xml:space="preserve"> the above objectives, there is no evidence to suggest that the relationship between the land uses and the adjoining public road network, would promote and hence maximise public transport patronage and encourage walking and cycling.  </w:t>
      </w:r>
    </w:p>
    <w:p w14:paraId="7A07A8D8" w14:textId="77777777" w:rsidR="007217AC" w:rsidRPr="001A5B4A" w:rsidRDefault="007217AC" w:rsidP="00A271D6">
      <w:pPr>
        <w:spacing w:after="0" w:line="240" w:lineRule="auto"/>
        <w:jc w:val="both"/>
        <w:rPr>
          <w:rFonts w:eastAsia="Calibri" w:cstheme="minorHAnsi"/>
          <w:sz w:val="24"/>
          <w:lang w:eastAsia="en-AU"/>
        </w:rPr>
      </w:pPr>
    </w:p>
    <w:p w14:paraId="12E5706A" w14:textId="77777777" w:rsidR="00A271D6" w:rsidRPr="001A5B4A" w:rsidRDefault="00A271D6" w:rsidP="00A271D6">
      <w:pPr>
        <w:spacing w:after="0" w:line="240" w:lineRule="auto"/>
        <w:jc w:val="both"/>
        <w:rPr>
          <w:rFonts w:eastAsia="Calibri" w:cstheme="minorHAnsi"/>
          <w:sz w:val="24"/>
          <w:lang w:eastAsia="en-AU"/>
        </w:rPr>
      </w:pPr>
      <w:r w:rsidRPr="001A5B4A">
        <w:rPr>
          <w:rFonts w:eastAsia="Calibri" w:cstheme="minorHAnsi"/>
          <w:sz w:val="24"/>
          <w:lang w:eastAsia="en-AU"/>
        </w:rPr>
        <w:t xml:space="preserve">The objectives for the R2 Low Density Residential zone are as </w:t>
      </w:r>
      <w:proofErr w:type="gramStart"/>
      <w:r w:rsidRPr="001A5B4A">
        <w:rPr>
          <w:rFonts w:eastAsia="Calibri" w:cstheme="minorHAnsi"/>
          <w:sz w:val="24"/>
          <w:lang w:eastAsia="en-AU"/>
        </w:rPr>
        <w:t>follows;</w:t>
      </w:r>
      <w:proofErr w:type="gramEnd"/>
    </w:p>
    <w:p w14:paraId="0716556C" w14:textId="77777777" w:rsidR="00A271D6" w:rsidRPr="001A5B4A" w:rsidRDefault="00A271D6" w:rsidP="00A271D6">
      <w:pPr>
        <w:spacing w:after="0" w:line="240" w:lineRule="auto"/>
        <w:jc w:val="both"/>
        <w:rPr>
          <w:rFonts w:eastAsia="Calibri" w:cstheme="minorHAnsi"/>
          <w:sz w:val="24"/>
          <w:lang w:eastAsia="en-AU"/>
        </w:rPr>
      </w:pPr>
    </w:p>
    <w:p w14:paraId="7ED7CB93" w14:textId="77777777" w:rsidR="00A271D6" w:rsidRPr="001A5B4A" w:rsidRDefault="00A271D6" w:rsidP="00A271D6">
      <w:pPr>
        <w:numPr>
          <w:ilvl w:val="0"/>
          <w:numId w:val="10"/>
        </w:numPr>
        <w:tabs>
          <w:tab w:val="left" w:pos="1134"/>
        </w:tabs>
        <w:spacing w:after="0" w:line="240" w:lineRule="auto"/>
        <w:ind w:left="1134" w:hanging="567"/>
        <w:jc w:val="both"/>
        <w:rPr>
          <w:rFonts w:eastAsia="Calibri" w:cstheme="minorHAnsi"/>
          <w:i/>
          <w:sz w:val="24"/>
          <w:lang w:eastAsia="en-AU"/>
        </w:rPr>
      </w:pPr>
      <w:r w:rsidRPr="001A5B4A">
        <w:rPr>
          <w:rFonts w:eastAsia="Calibri" w:cstheme="minorHAnsi"/>
          <w:i/>
          <w:sz w:val="24"/>
          <w:lang w:eastAsia="en-AU"/>
        </w:rPr>
        <w:t>To provide for the housing needs of the community within a low density residential environment.</w:t>
      </w:r>
    </w:p>
    <w:p w14:paraId="37A9C136" w14:textId="77777777" w:rsidR="00A271D6" w:rsidRPr="001A5B4A" w:rsidRDefault="00A271D6" w:rsidP="00A271D6">
      <w:pPr>
        <w:numPr>
          <w:ilvl w:val="0"/>
          <w:numId w:val="10"/>
        </w:numPr>
        <w:tabs>
          <w:tab w:val="left" w:pos="1134"/>
        </w:tabs>
        <w:spacing w:after="0" w:line="240" w:lineRule="auto"/>
        <w:ind w:left="1134" w:hanging="567"/>
        <w:jc w:val="both"/>
        <w:rPr>
          <w:rFonts w:eastAsia="Calibri" w:cstheme="minorHAnsi"/>
          <w:i/>
          <w:sz w:val="24"/>
          <w:lang w:eastAsia="en-AU"/>
        </w:rPr>
      </w:pPr>
      <w:r w:rsidRPr="001A5B4A">
        <w:rPr>
          <w:rFonts w:eastAsia="Calibri" w:cstheme="minorHAnsi"/>
          <w:i/>
          <w:sz w:val="24"/>
          <w:lang w:eastAsia="en-AU"/>
        </w:rPr>
        <w:t>To enable other land uses that provide facilities or services to meet the day to day needs of residents.</w:t>
      </w:r>
    </w:p>
    <w:p w14:paraId="0666035F" w14:textId="77777777" w:rsidR="00A271D6" w:rsidRPr="001A5B4A" w:rsidRDefault="00A271D6" w:rsidP="00A271D6">
      <w:pPr>
        <w:numPr>
          <w:ilvl w:val="0"/>
          <w:numId w:val="10"/>
        </w:numPr>
        <w:tabs>
          <w:tab w:val="left" w:pos="1134"/>
        </w:tabs>
        <w:spacing w:after="0" w:line="240" w:lineRule="auto"/>
        <w:ind w:left="1134" w:hanging="567"/>
        <w:jc w:val="both"/>
        <w:rPr>
          <w:rFonts w:eastAsia="Calibri" w:cstheme="minorHAnsi"/>
          <w:i/>
          <w:sz w:val="24"/>
          <w:lang w:eastAsia="en-AU"/>
        </w:rPr>
      </w:pPr>
      <w:r w:rsidRPr="001A5B4A">
        <w:rPr>
          <w:rFonts w:eastAsia="Calibri" w:cstheme="minorHAnsi"/>
          <w:i/>
          <w:sz w:val="24"/>
          <w:lang w:eastAsia="en-AU"/>
        </w:rPr>
        <w:t>To allow for certain non-residential development that is compatible with residential uses and does not adversely affect the living environment or amenity of the area.</w:t>
      </w:r>
    </w:p>
    <w:p w14:paraId="129C0352" w14:textId="77777777" w:rsidR="00A271D6" w:rsidRPr="001A5B4A" w:rsidRDefault="00A271D6" w:rsidP="00A271D6">
      <w:pPr>
        <w:numPr>
          <w:ilvl w:val="0"/>
          <w:numId w:val="10"/>
        </w:numPr>
        <w:tabs>
          <w:tab w:val="left" w:pos="1134"/>
        </w:tabs>
        <w:spacing w:after="0" w:line="240" w:lineRule="auto"/>
        <w:ind w:left="1134" w:hanging="567"/>
        <w:jc w:val="both"/>
        <w:rPr>
          <w:rFonts w:eastAsia="Calibri" w:cstheme="minorHAnsi"/>
          <w:i/>
          <w:sz w:val="24"/>
          <w:lang w:eastAsia="en-AU"/>
        </w:rPr>
      </w:pPr>
      <w:r w:rsidRPr="001A5B4A">
        <w:rPr>
          <w:rFonts w:eastAsia="Calibri" w:cstheme="minorHAnsi"/>
          <w:i/>
          <w:sz w:val="24"/>
          <w:lang w:eastAsia="en-AU"/>
        </w:rPr>
        <w:t>To allow for the development of low density housing that has regard to local amenity.</w:t>
      </w:r>
    </w:p>
    <w:p w14:paraId="06380FEC" w14:textId="77777777" w:rsidR="00A271D6" w:rsidRPr="001A5B4A" w:rsidRDefault="00A271D6" w:rsidP="00A271D6">
      <w:pPr>
        <w:numPr>
          <w:ilvl w:val="0"/>
          <w:numId w:val="10"/>
        </w:numPr>
        <w:tabs>
          <w:tab w:val="left" w:pos="1134"/>
        </w:tabs>
        <w:spacing w:after="0" w:line="240" w:lineRule="auto"/>
        <w:ind w:left="1134" w:hanging="567"/>
        <w:jc w:val="both"/>
        <w:rPr>
          <w:rFonts w:eastAsia="Calibri" w:cstheme="minorHAnsi"/>
          <w:i/>
          <w:sz w:val="24"/>
          <w:lang w:eastAsia="en-AU"/>
        </w:rPr>
      </w:pPr>
      <w:r w:rsidRPr="001A5B4A">
        <w:rPr>
          <w:rFonts w:eastAsia="Calibri" w:cstheme="minorHAnsi"/>
          <w:i/>
          <w:sz w:val="24"/>
          <w:lang w:eastAsia="en-AU"/>
        </w:rPr>
        <w:t>To require landscape as a key characteristic in the low density residential environment.</w:t>
      </w:r>
    </w:p>
    <w:p w14:paraId="2FC78DE1" w14:textId="77777777" w:rsidR="006101A4" w:rsidRPr="001A5B4A" w:rsidRDefault="006101A4" w:rsidP="00A271D6">
      <w:pPr>
        <w:spacing w:after="0" w:line="240" w:lineRule="auto"/>
        <w:jc w:val="both"/>
        <w:rPr>
          <w:rFonts w:eastAsia="Calibri" w:cstheme="minorHAnsi"/>
          <w:sz w:val="24"/>
          <w:lang w:eastAsia="en-AU"/>
        </w:rPr>
      </w:pPr>
    </w:p>
    <w:p w14:paraId="159AAC9C" w14:textId="45AFD93D" w:rsidR="00802378" w:rsidRPr="001A5B4A" w:rsidRDefault="007217AC" w:rsidP="00A271D6">
      <w:pPr>
        <w:spacing w:after="0" w:line="240" w:lineRule="auto"/>
        <w:jc w:val="both"/>
        <w:rPr>
          <w:rFonts w:eastAsia="Calibri" w:cstheme="minorHAnsi"/>
          <w:b/>
          <w:sz w:val="24"/>
          <w:lang w:eastAsia="en-AU"/>
        </w:rPr>
      </w:pPr>
      <w:r w:rsidRPr="001A5B4A">
        <w:rPr>
          <w:rFonts w:eastAsia="Calibri" w:cstheme="minorHAnsi"/>
          <w:sz w:val="24"/>
          <w:u w:val="single"/>
        </w:rPr>
        <w:t>Comment</w:t>
      </w:r>
      <w:r w:rsidRPr="001A5B4A">
        <w:rPr>
          <w:rFonts w:eastAsia="Calibri" w:cstheme="minorHAnsi"/>
          <w:sz w:val="24"/>
        </w:rPr>
        <w:t xml:space="preserve">: </w:t>
      </w:r>
      <w:r w:rsidR="00F915CE" w:rsidRPr="001A5B4A">
        <w:rPr>
          <w:rFonts w:eastAsia="Calibri" w:cstheme="minorHAnsi"/>
          <w:sz w:val="24"/>
        </w:rPr>
        <w:t xml:space="preserve">No 87 Norfolk Road is being used merely to facilitate vehicular access to the site, to assist in providing the required deep soil areas and to </w:t>
      </w:r>
      <w:r w:rsidR="00C6343E" w:rsidRPr="001A5B4A">
        <w:rPr>
          <w:rFonts w:eastAsia="Calibri" w:cstheme="minorHAnsi"/>
          <w:sz w:val="24"/>
        </w:rPr>
        <w:t xml:space="preserve">assist in </w:t>
      </w:r>
      <w:r w:rsidR="00F915CE" w:rsidRPr="001A5B4A">
        <w:rPr>
          <w:rFonts w:eastAsia="Calibri" w:cstheme="minorHAnsi"/>
          <w:sz w:val="24"/>
        </w:rPr>
        <w:t>providing the required communal open space to satisfy the DA, not for this site, but for the adjoining shopping centre site (refer to Architectural Drawing No DA-730-010). As such, the development does not satisfy the objectives of the zone.</w:t>
      </w:r>
    </w:p>
    <w:p w14:paraId="69DC952A" w14:textId="77777777" w:rsidR="00802378" w:rsidRPr="001A5B4A" w:rsidRDefault="00802378" w:rsidP="00A271D6">
      <w:pPr>
        <w:spacing w:after="0" w:line="240" w:lineRule="auto"/>
        <w:jc w:val="both"/>
        <w:rPr>
          <w:rFonts w:eastAsia="Calibri" w:cstheme="minorHAnsi"/>
          <w:sz w:val="24"/>
          <w:lang w:eastAsia="en-AU"/>
        </w:rPr>
      </w:pPr>
    </w:p>
    <w:p w14:paraId="76DEC317" w14:textId="133B9B7B" w:rsidR="00A63081" w:rsidRDefault="00204D94" w:rsidP="0069647F">
      <w:pPr>
        <w:spacing w:after="0" w:line="240" w:lineRule="auto"/>
        <w:jc w:val="both"/>
        <w:rPr>
          <w:rFonts w:eastAsia="Calibri" w:cstheme="minorHAnsi"/>
          <w:sz w:val="24"/>
          <w:lang w:eastAsia="en-AU"/>
        </w:rPr>
      </w:pPr>
      <w:r w:rsidRPr="001A5B4A">
        <w:rPr>
          <w:rFonts w:eastAsia="Calibri" w:cstheme="minorHAnsi"/>
          <w:sz w:val="24"/>
          <w:lang w:eastAsia="en-AU"/>
        </w:rPr>
        <w:lastRenderedPageBreak/>
        <w:t xml:space="preserve">The </w:t>
      </w:r>
      <w:r w:rsidR="0065594E" w:rsidRPr="001A5B4A">
        <w:rPr>
          <w:rFonts w:eastAsia="Calibri" w:cstheme="minorHAnsi"/>
          <w:sz w:val="24"/>
          <w:lang w:eastAsia="en-AU"/>
        </w:rPr>
        <w:t xml:space="preserve">following table provides an assessment of the development application against the key controls and clauses in the </w:t>
      </w:r>
      <w:r w:rsidR="006101A4" w:rsidRPr="001A5B4A">
        <w:rPr>
          <w:rFonts w:eastAsia="Calibri" w:cstheme="minorHAnsi"/>
          <w:sz w:val="24"/>
          <w:lang w:eastAsia="en-AU"/>
        </w:rPr>
        <w:t>Bankstown</w:t>
      </w:r>
      <w:r w:rsidR="0065594E" w:rsidRPr="001A5B4A">
        <w:rPr>
          <w:rFonts w:eastAsia="Calibri" w:cstheme="minorHAnsi"/>
          <w:sz w:val="24"/>
          <w:lang w:eastAsia="en-AU"/>
        </w:rPr>
        <w:t xml:space="preserve"> Local Environmental Plan 201</w:t>
      </w:r>
      <w:r w:rsidR="006101A4" w:rsidRPr="001A5B4A">
        <w:rPr>
          <w:rFonts w:eastAsia="Calibri" w:cstheme="minorHAnsi"/>
          <w:sz w:val="24"/>
          <w:lang w:eastAsia="en-AU"/>
        </w:rPr>
        <w:t>5</w:t>
      </w:r>
      <w:r w:rsidR="0065594E" w:rsidRPr="001A5B4A">
        <w:rPr>
          <w:rFonts w:eastAsia="Calibri" w:cstheme="minorHAnsi"/>
          <w:sz w:val="24"/>
          <w:lang w:eastAsia="en-AU"/>
        </w:rPr>
        <w:t>.</w:t>
      </w:r>
    </w:p>
    <w:p w14:paraId="1A0F464B" w14:textId="77777777" w:rsidR="00A63081" w:rsidRPr="001A5B4A" w:rsidRDefault="00A63081" w:rsidP="0069647F">
      <w:pPr>
        <w:spacing w:after="0" w:line="240" w:lineRule="auto"/>
        <w:jc w:val="both"/>
        <w:rPr>
          <w:rFonts w:eastAsia="Calibri" w:cstheme="minorHAnsi"/>
          <w:sz w:val="24"/>
          <w:lang w:eastAsia="en-AU"/>
        </w:rPr>
      </w:pPr>
    </w:p>
    <w:tbl>
      <w:tblPr>
        <w:tblpPr w:leftFromText="180" w:rightFromText="180" w:vertAnchor="text" w:tblpX="250" w:tblpY="1"/>
        <w:tblOverlap w:val="neve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3402"/>
        <w:gridCol w:w="2693"/>
        <w:gridCol w:w="1392"/>
      </w:tblGrid>
      <w:tr w:rsidR="001A5B4A" w:rsidRPr="001A5B4A" w14:paraId="2F3DA585" w14:textId="77777777" w:rsidTr="00A63081">
        <w:tc>
          <w:tcPr>
            <w:tcW w:w="9075" w:type="dxa"/>
            <w:gridSpan w:val="4"/>
            <w:tcBorders>
              <w:top w:val="single" w:sz="4" w:space="0" w:color="auto"/>
              <w:left w:val="single" w:sz="4" w:space="0" w:color="auto"/>
              <w:bottom w:val="single" w:sz="4" w:space="0" w:color="auto"/>
            </w:tcBorders>
          </w:tcPr>
          <w:p w14:paraId="2C64B9EE" w14:textId="77777777" w:rsidR="00CF390F" w:rsidRPr="001A5B4A" w:rsidRDefault="00CF390F" w:rsidP="00A63081">
            <w:pPr>
              <w:spacing w:after="0" w:line="240" w:lineRule="auto"/>
              <w:rPr>
                <w:rFonts w:eastAsia="Calibri" w:cstheme="minorHAnsi"/>
                <w:b/>
                <w:bCs/>
                <w:szCs w:val="20"/>
                <w:lang w:eastAsia="en-AU"/>
              </w:rPr>
            </w:pPr>
            <w:r w:rsidRPr="001A5B4A">
              <w:rPr>
                <w:rFonts w:eastAsia="Calibri" w:cstheme="minorHAnsi"/>
                <w:b/>
                <w:bCs/>
                <w:szCs w:val="20"/>
                <w:lang w:eastAsia="en-AU"/>
              </w:rPr>
              <w:t>Part 2 Permitted or prohibited development</w:t>
            </w:r>
          </w:p>
        </w:tc>
      </w:tr>
      <w:tr w:rsidR="001A5B4A" w:rsidRPr="001A5B4A" w14:paraId="31BC77E2" w14:textId="77777777" w:rsidTr="00A63081">
        <w:tc>
          <w:tcPr>
            <w:tcW w:w="1588" w:type="dxa"/>
            <w:tcBorders>
              <w:top w:val="single" w:sz="4" w:space="0" w:color="auto"/>
              <w:left w:val="single" w:sz="4" w:space="0" w:color="auto"/>
              <w:bottom w:val="single" w:sz="4" w:space="0" w:color="auto"/>
            </w:tcBorders>
          </w:tcPr>
          <w:p w14:paraId="6B03B2C9" w14:textId="77777777" w:rsidR="00CF390F" w:rsidRPr="001A5B4A" w:rsidRDefault="00CF390F" w:rsidP="00A63081">
            <w:pPr>
              <w:spacing w:after="0" w:line="240" w:lineRule="auto"/>
              <w:rPr>
                <w:rFonts w:eastAsia="Calibri" w:cstheme="minorHAnsi"/>
                <w:b/>
                <w:bCs/>
                <w:szCs w:val="20"/>
                <w:lang w:eastAsia="en-AU"/>
              </w:rPr>
            </w:pPr>
          </w:p>
        </w:tc>
        <w:tc>
          <w:tcPr>
            <w:tcW w:w="3402" w:type="dxa"/>
            <w:tcBorders>
              <w:top w:val="single" w:sz="4" w:space="0" w:color="auto"/>
              <w:left w:val="single" w:sz="4" w:space="0" w:color="auto"/>
              <w:bottom w:val="single" w:sz="4" w:space="0" w:color="auto"/>
            </w:tcBorders>
          </w:tcPr>
          <w:p w14:paraId="07EEB033" w14:textId="77777777" w:rsidR="00CF390F" w:rsidRPr="001A5B4A" w:rsidRDefault="00CF390F" w:rsidP="00A63081">
            <w:pPr>
              <w:spacing w:after="0" w:line="240" w:lineRule="auto"/>
              <w:rPr>
                <w:rFonts w:eastAsia="Calibri" w:cstheme="minorHAnsi"/>
                <w:b/>
                <w:bCs/>
                <w:szCs w:val="20"/>
                <w:lang w:eastAsia="en-AU"/>
              </w:rPr>
            </w:pPr>
            <w:r w:rsidRPr="001A5B4A">
              <w:rPr>
                <w:rFonts w:eastAsia="Calibri" w:cstheme="minorHAnsi"/>
                <w:b/>
                <w:bCs/>
                <w:szCs w:val="20"/>
                <w:lang w:eastAsia="en-AU"/>
              </w:rPr>
              <w:t>Requirement</w:t>
            </w:r>
          </w:p>
        </w:tc>
        <w:tc>
          <w:tcPr>
            <w:tcW w:w="2693" w:type="dxa"/>
            <w:tcBorders>
              <w:top w:val="single" w:sz="4" w:space="0" w:color="auto"/>
              <w:left w:val="single" w:sz="4" w:space="0" w:color="auto"/>
              <w:bottom w:val="single" w:sz="4" w:space="0" w:color="auto"/>
            </w:tcBorders>
          </w:tcPr>
          <w:p w14:paraId="6AEA4CA5" w14:textId="77777777" w:rsidR="00CF390F" w:rsidRPr="001A5B4A" w:rsidRDefault="00CF390F" w:rsidP="00A63081">
            <w:pPr>
              <w:spacing w:after="0" w:line="240" w:lineRule="auto"/>
              <w:rPr>
                <w:rFonts w:eastAsia="Calibri" w:cstheme="minorHAnsi"/>
                <w:b/>
                <w:bCs/>
                <w:szCs w:val="20"/>
                <w:lang w:eastAsia="en-AU"/>
              </w:rPr>
            </w:pPr>
            <w:r w:rsidRPr="001A5B4A">
              <w:rPr>
                <w:rFonts w:eastAsia="Calibri" w:cstheme="minorHAnsi"/>
                <w:b/>
                <w:bCs/>
                <w:szCs w:val="20"/>
                <w:lang w:eastAsia="en-AU"/>
              </w:rPr>
              <w:t>Proposal</w:t>
            </w:r>
          </w:p>
        </w:tc>
        <w:tc>
          <w:tcPr>
            <w:tcW w:w="1392" w:type="dxa"/>
            <w:tcBorders>
              <w:top w:val="single" w:sz="4" w:space="0" w:color="auto"/>
              <w:left w:val="single" w:sz="4" w:space="0" w:color="auto"/>
              <w:bottom w:val="single" w:sz="4" w:space="0" w:color="auto"/>
            </w:tcBorders>
          </w:tcPr>
          <w:p w14:paraId="398B5805" w14:textId="77777777" w:rsidR="00CF390F" w:rsidRPr="001A5B4A" w:rsidRDefault="00CF390F" w:rsidP="00A63081">
            <w:pPr>
              <w:spacing w:after="0" w:line="240" w:lineRule="auto"/>
              <w:rPr>
                <w:rFonts w:eastAsia="Calibri" w:cstheme="minorHAnsi"/>
                <w:b/>
                <w:bCs/>
                <w:szCs w:val="20"/>
                <w:lang w:eastAsia="en-AU"/>
              </w:rPr>
            </w:pPr>
            <w:r w:rsidRPr="001A5B4A">
              <w:rPr>
                <w:rFonts w:eastAsia="Calibri" w:cstheme="minorHAnsi"/>
                <w:b/>
                <w:bCs/>
                <w:szCs w:val="20"/>
                <w:lang w:eastAsia="en-AU"/>
              </w:rPr>
              <w:t>Complies</w:t>
            </w:r>
          </w:p>
        </w:tc>
      </w:tr>
      <w:tr w:rsidR="001A5B4A" w:rsidRPr="001A5B4A" w14:paraId="62F9759C" w14:textId="77777777" w:rsidTr="00A63081">
        <w:tc>
          <w:tcPr>
            <w:tcW w:w="1588" w:type="dxa"/>
            <w:tcBorders>
              <w:top w:val="single" w:sz="4" w:space="0" w:color="auto"/>
              <w:left w:val="single" w:sz="4" w:space="0" w:color="auto"/>
              <w:bottom w:val="single" w:sz="4" w:space="0" w:color="auto"/>
              <w:right w:val="single" w:sz="4" w:space="0" w:color="auto"/>
            </w:tcBorders>
            <w:hideMark/>
          </w:tcPr>
          <w:p w14:paraId="264FD831" w14:textId="77777777" w:rsidR="00477003" w:rsidRPr="001A5B4A" w:rsidRDefault="00725602" w:rsidP="00A63081">
            <w:pPr>
              <w:widowControl w:val="0"/>
              <w:adjustRightInd w:val="0"/>
              <w:spacing w:after="0" w:line="240" w:lineRule="auto"/>
              <w:jc w:val="both"/>
              <w:rPr>
                <w:rFonts w:eastAsia="Calibri" w:cstheme="minorHAnsi"/>
                <w:bCs/>
                <w:szCs w:val="20"/>
                <w:lang w:eastAsia="en-AU"/>
              </w:rPr>
            </w:pPr>
            <w:r w:rsidRPr="001A5B4A">
              <w:rPr>
                <w:rFonts w:eastAsia="Calibri" w:cstheme="minorHAnsi"/>
                <w:bCs/>
                <w:szCs w:val="20"/>
                <w:lang w:eastAsia="en-AU"/>
              </w:rPr>
              <w:t>2</w:t>
            </w:r>
            <w:r w:rsidR="00204D94" w:rsidRPr="001A5B4A">
              <w:rPr>
                <w:rFonts w:eastAsia="Calibri" w:cstheme="minorHAnsi"/>
                <w:bCs/>
                <w:szCs w:val="20"/>
                <w:lang w:eastAsia="en-AU"/>
              </w:rPr>
              <w:t>.1</w:t>
            </w:r>
            <w:r w:rsidR="00477003" w:rsidRPr="001A5B4A">
              <w:rPr>
                <w:rFonts w:eastAsia="Calibri" w:cstheme="minorHAnsi"/>
                <w:bCs/>
                <w:szCs w:val="20"/>
                <w:lang w:eastAsia="en-AU"/>
              </w:rPr>
              <w:t xml:space="preserve"> </w:t>
            </w:r>
            <w:r w:rsidR="00204D94" w:rsidRPr="001A5B4A">
              <w:rPr>
                <w:rFonts w:eastAsia="Calibri" w:cstheme="minorHAnsi"/>
                <w:bCs/>
                <w:szCs w:val="20"/>
                <w:lang w:eastAsia="en-AU"/>
              </w:rPr>
              <w:t>-</w:t>
            </w:r>
            <w:r w:rsidR="00477003" w:rsidRPr="001A5B4A">
              <w:rPr>
                <w:rFonts w:eastAsia="Calibri" w:cstheme="minorHAnsi"/>
                <w:bCs/>
                <w:szCs w:val="20"/>
                <w:lang w:eastAsia="en-AU"/>
              </w:rPr>
              <w:t xml:space="preserve"> Land use zones</w:t>
            </w:r>
          </w:p>
          <w:p w14:paraId="6025A764" w14:textId="77777777" w:rsidR="00477003" w:rsidRPr="001A5B4A" w:rsidRDefault="00477003" w:rsidP="00A63081">
            <w:pPr>
              <w:widowControl w:val="0"/>
              <w:adjustRightInd w:val="0"/>
              <w:spacing w:after="0" w:line="240" w:lineRule="auto"/>
              <w:jc w:val="both"/>
              <w:rPr>
                <w:rFonts w:eastAsia="Calibri" w:cstheme="minorHAnsi"/>
                <w:bCs/>
                <w:szCs w:val="20"/>
                <w:lang w:eastAsia="en-AU"/>
              </w:rPr>
            </w:pPr>
            <w:r w:rsidRPr="001A5B4A">
              <w:rPr>
                <w:rFonts w:eastAsia="Calibri" w:cstheme="minorHAnsi"/>
                <w:bCs/>
                <w:szCs w:val="20"/>
                <w:lang w:eastAsia="en-AU"/>
              </w:rPr>
              <w:t>2.2 – Zoning of land to which Plan applies</w:t>
            </w:r>
          </w:p>
          <w:p w14:paraId="1F938E22" w14:textId="77777777" w:rsidR="00204D94" w:rsidRPr="001A5B4A" w:rsidRDefault="00204D94" w:rsidP="00A63081">
            <w:pPr>
              <w:widowControl w:val="0"/>
              <w:adjustRightInd w:val="0"/>
              <w:spacing w:after="0" w:line="240" w:lineRule="auto"/>
              <w:jc w:val="both"/>
              <w:rPr>
                <w:rFonts w:eastAsia="Calibri" w:cstheme="minorHAnsi"/>
                <w:bCs/>
                <w:szCs w:val="20"/>
                <w:lang w:eastAsia="en-AU"/>
              </w:rPr>
            </w:pPr>
            <w:r w:rsidRPr="001A5B4A">
              <w:rPr>
                <w:rFonts w:eastAsia="Calibri" w:cstheme="minorHAnsi"/>
                <w:bCs/>
                <w:szCs w:val="20"/>
                <w:lang w:eastAsia="en-AU"/>
              </w:rPr>
              <w:t>2.</w:t>
            </w:r>
            <w:r w:rsidR="00477003" w:rsidRPr="001A5B4A">
              <w:rPr>
                <w:rFonts w:eastAsia="Calibri" w:cstheme="minorHAnsi"/>
                <w:bCs/>
                <w:szCs w:val="20"/>
                <w:lang w:eastAsia="en-AU"/>
              </w:rPr>
              <w:t xml:space="preserve">3 </w:t>
            </w:r>
            <w:r w:rsidR="00FA7F3A" w:rsidRPr="001A5B4A">
              <w:rPr>
                <w:rFonts w:eastAsia="Calibri" w:cstheme="minorHAnsi"/>
                <w:bCs/>
                <w:szCs w:val="20"/>
                <w:lang w:eastAsia="en-AU"/>
              </w:rPr>
              <w:t>–</w:t>
            </w:r>
            <w:r w:rsidR="00477003" w:rsidRPr="001A5B4A">
              <w:rPr>
                <w:rFonts w:eastAsia="Calibri" w:cstheme="minorHAnsi"/>
                <w:bCs/>
                <w:szCs w:val="20"/>
                <w:lang w:eastAsia="en-AU"/>
              </w:rPr>
              <w:t xml:space="preserve"> </w:t>
            </w:r>
            <w:r w:rsidR="00FA7F3A" w:rsidRPr="001A5B4A">
              <w:rPr>
                <w:rFonts w:eastAsia="Calibri" w:cstheme="minorHAnsi"/>
                <w:bCs/>
                <w:szCs w:val="20"/>
                <w:lang w:eastAsia="en-AU"/>
              </w:rPr>
              <w:t>Zone objectives and Land Use Table</w:t>
            </w:r>
            <w:r w:rsidRPr="001A5B4A">
              <w:rPr>
                <w:rFonts w:eastAsia="Calibri" w:cstheme="minorHAnsi"/>
                <w:bCs/>
                <w:szCs w:val="20"/>
                <w:lang w:eastAsia="en-AU"/>
              </w:rPr>
              <w:t xml:space="preserve"> </w:t>
            </w:r>
          </w:p>
        </w:tc>
        <w:tc>
          <w:tcPr>
            <w:tcW w:w="3402" w:type="dxa"/>
            <w:tcBorders>
              <w:top w:val="single" w:sz="4" w:space="0" w:color="auto"/>
              <w:left w:val="single" w:sz="4" w:space="0" w:color="auto"/>
              <w:bottom w:val="single" w:sz="4" w:space="0" w:color="auto"/>
              <w:right w:val="single" w:sz="4" w:space="0" w:color="auto"/>
            </w:tcBorders>
          </w:tcPr>
          <w:p w14:paraId="7AC069EB" w14:textId="77777777" w:rsidR="00204D94" w:rsidRPr="001A5B4A" w:rsidRDefault="00204D94" w:rsidP="00A63081">
            <w:pPr>
              <w:spacing w:after="0" w:line="240" w:lineRule="auto"/>
              <w:jc w:val="both"/>
              <w:rPr>
                <w:rFonts w:eastAsia="Calibri" w:cstheme="minorHAnsi"/>
                <w:szCs w:val="20"/>
                <w:u w:val="single"/>
              </w:rPr>
            </w:pPr>
            <w:r w:rsidRPr="001A5B4A">
              <w:rPr>
                <w:rFonts w:eastAsia="Calibri" w:cstheme="minorHAnsi"/>
                <w:szCs w:val="20"/>
                <w:u w:val="single"/>
              </w:rPr>
              <w:t>B</w:t>
            </w:r>
            <w:r w:rsidR="006101A4" w:rsidRPr="001A5B4A">
              <w:rPr>
                <w:rFonts w:eastAsia="Calibri" w:cstheme="minorHAnsi"/>
                <w:szCs w:val="20"/>
                <w:u w:val="single"/>
              </w:rPr>
              <w:t>2 Local Centre</w:t>
            </w:r>
          </w:p>
          <w:p w14:paraId="42AC45B8" w14:textId="77777777" w:rsidR="00204D94" w:rsidRPr="001A5B4A" w:rsidRDefault="00204D94" w:rsidP="00A63081">
            <w:pPr>
              <w:spacing w:after="0" w:line="240" w:lineRule="auto"/>
              <w:jc w:val="both"/>
              <w:rPr>
                <w:rFonts w:eastAsia="Calibri" w:cstheme="minorHAnsi"/>
                <w:szCs w:val="20"/>
              </w:rPr>
            </w:pPr>
          </w:p>
          <w:p w14:paraId="65FB8CAB" w14:textId="77777777" w:rsidR="00204D94" w:rsidRPr="001A5B4A" w:rsidRDefault="00204D94" w:rsidP="00A63081">
            <w:pPr>
              <w:spacing w:after="0" w:line="240" w:lineRule="auto"/>
              <w:jc w:val="both"/>
              <w:rPr>
                <w:rFonts w:eastAsia="Calibri" w:cstheme="minorHAnsi"/>
                <w:szCs w:val="20"/>
              </w:rPr>
            </w:pPr>
            <w:r w:rsidRPr="001A5B4A">
              <w:rPr>
                <w:rFonts w:eastAsia="Calibri" w:cstheme="minorHAnsi"/>
                <w:b/>
                <w:bCs/>
                <w:szCs w:val="20"/>
              </w:rPr>
              <w:t>Permitted with consent</w:t>
            </w:r>
          </w:p>
          <w:p w14:paraId="7E505A61" w14:textId="77777777" w:rsidR="00204D94" w:rsidRPr="001A5B4A" w:rsidRDefault="00204D94" w:rsidP="00A63081">
            <w:pPr>
              <w:spacing w:after="0" w:line="240" w:lineRule="auto"/>
              <w:jc w:val="both"/>
              <w:rPr>
                <w:rFonts w:eastAsia="Calibri" w:cstheme="minorHAnsi"/>
                <w:szCs w:val="20"/>
              </w:rPr>
            </w:pPr>
            <w:r w:rsidRPr="001A5B4A">
              <w:rPr>
                <w:rFonts w:eastAsia="Calibri" w:cstheme="minorHAnsi"/>
                <w:szCs w:val="20"/>
              </w:rPr>
              <w:t>B</w:t>
            </w:r>
            <w:r w:rsidR="0066361F" w:rsidRPr="001A5B4A">
              <w:rPr>
                <w:rFonts w:eastAsia="Calibri" w:cstheme="minorHAnsi"/>
                <w:szCs w:val="20"/>
              </w:rPr>
              <w:t>oarding houses; Building identification signs; Business identification signs; Centre-based child care facilities; Commercial premises; Community facilities; Educational establishments; Function centres; Information and education facilities; Medical centres; Oyster aquaculture; Passenger transport facilities; Recreation facilities (indoor); Registered clubs; Residential flat buildings; Respite day care centres; Restricted premises; Roads; Seniors housing; Service stations; Shop top housing; Tank-based aquaculture; Tourist and visitor accommodation; Any other development not specified in item 2 or 4</w:t>
            </w:r>
          </w:p>
          <w:p w14:paraId="6BA82868" w14:textId="77777777" w:rsidR="00620B7C" w:rsidRPr="001A5B4A" w:rsidRDefault="00620B7C" w:rsidP="00A63081">
            <w:pPr>
              <w:spacing w:after="0" w:line="240" w:lineRule="auto"/>
              <w:jc w:val="both"/>
              <w:rPr>
                <w:rFonts w:eastAsia="Calibri" w:cstheme="minorHAnsi"/>
                <w:szCs w:val="20"/>
              </w:rPr>
            </w:pPr>
          </w:p>
          <w:p w14:paraId="2D2310A6" w14:textId="77777777" w:rsidR="00620B7C" w:rsidRPr="001A5B4A" w:rsidRDefault="00620B7C" w:rsidP="00A63081">
            <w:pPr>
              <w:spacing w:after="0" w:line="240" w:lineRule="auto"/>
              <w:jc w:val="both"/>
              <w:rPr>
                <w:rFonts w:eastAsia="Calibri" w:cstheme="minorHAnsi"/>
                <w:szCs w:val="20"/>
                <w:u w:val="single"/>
              </w:rPr>
            </w:pPr>
            <w:r w:rsidRPr="001A5B4A">
              <w:rPr>
                <w:rFonts w:eastAsia="Calibri" w:cstheme="minorHAnsi"/>
                <w:szCs w:val="20"/>
                <w:u w:val="single"/>
              </w:rPr>
              <w:t>R2 Low Density Residential</w:t>
            </w:r>
          </w:p>
          <w:p w14:paraId="35427551" w14:textId="77777777" w:rsidR="00620B7C" w:rsidRPr="001A5B4A" w:rsidRDefault="00620B7C" w:rsidP="00A63081">
            <w:pPr>
              <w:spacing w:after="0" w:line="240" w:lineRule="auto"/>
              <w:jc w:val="both"/>
              <w:rPr>
                <w:rFonts w:eastAsia="Calibri" w:cstheme="minorHAnsi"/>
                <w:szCs w:val="20"/>
              </w:rPr>
            </w:pPr>
          </w:p>
          <w:p w14:paraId="519B6311" w14:textId="77777777" w:rsidR="00620B7C" w:rsidRPr="001A5B4A" w:rsidRDefault="00620B7C" w:rsidP="00A63081">
            <w:pPr>
              <w:spacing w:after="0" w:line="240" w:lineRule="auto"/>
              <w:jc w:val="both"/>
              <w:rPr>
                <w:rFonts w:eastAsia="Calibri" w:cstheme="minorHAnsi"/>
                <w:b/>
                <w:szCs w:val="20"/>
              </w:rPr>
            </w:pPr>
            <w:r w:rsidRPr="001A5B4A">
              <w:rPr>
                <w:rFonts w:eastAsia="Calibri" w:cstheme="minorHAnsi"/>
                <w:b/>
                <w:szCs w:val="20"/>
              </w:rPr>
              <w:t>Permitted with consent</w:t>
            </w:r>
          </w:p>
          <w:p w14:paraId="51345752" w14:textId="77777777" w:rsidR="00204D94" w:rsidRPr="001A5B4A" w:rsidRDefault="00675CC0" w:rsidP="00A63081">
            <w:pPr>
              <w:spacing w:after="0" w:line="240" w:lineRule="auto"/>
              <w:jc w:val="both"/>
              <w:rPr>
                <w:rFonts w:eastAsia="Calibri" w:cstheme="minorHAnsi"/>
                <w:szCs w:val="20"/>
              </w:rPr>
            </w:pPr>
            <w:r w:rsidRPr="001A5B4A">
              <w:rPr>
                <w:rFonts w:eastAsia="Calibri" w:cstheme="minorHAnsi"/>
                <w:szCs w:val="20"/>
              </w:rPr>
              <w:t xml:space="preserve">Bed and breakfast accommodation; Boat sheds; Building identification signs; Business identification signs; Car parks; Centre-based child care facilities; Community facilities; Dual occupancies; Dwelling houses; Emergency services facilities; Environmental facilities; Environmental protection works; Exhibition homes; Flood mitigation works; Group homes; Health consulting rooms; Home-based child care; Home businesses; Recreation areas; Respite day care centres; Roads; Secondary dwellings; Semi-detached dwellings; Seniors housing; Tank-based aquaculture; Water recreation structures; Water supply systems </w:t>
            </w:r>
          </w:p>
        </w:tc>
        <w:tc>
          <w:tcPr>
            <w:tcW w:w="2693" w:type="dxa"/>
            <w:tcBorders>
              <w:top w:val="single" w:sz="4" w:space="0" w:color="auto"/>
              <w:left w:val="single" w:sz="4" w:space="0" w:color="auto"/>
              <w:bottom w:val="single" w:sz="4" w:space="0" w:color="auto"/>
              <w:right w:val="single" w:sz="4" w:space="0" w:color="auto"/>
            </w:tcBorders>
          </w:tcPr>
          <w:p w14:paraId="6006BDF4" w14:textId="77777777" w:rsidR="00204D94" w:rsidRPr="001A5B4A" w:rsidRDefault="00675CC0" w:rsidP="00A63081">
            <w:pPr>
              <w:spacing w:after="0" w:line="240" w:lineRule="auto"/>
              <w:jc w:val="both"/>
              <w:rPr>
                <w:rFonts w:eastAsia="Calibri" w:cstheme="minorHAnsi"/>
              </w:rPr>
            </w:pPr>
            <w:r w:rsidRPr="001A5B4A">
              <w:rPr>
                <w:rFonts w:eastAsia="Calibri" w:cstheme="minorHAnsi"/>
              </w:rPr>
              <w:t xml:space="preserve">Development proposed on land zoned B2 Local </w:t>
            </w:r>
            <w:r w:rsidR="000A70DB" w:rsidRPr="001A5B4A">
              <w:rPr>
                <w:rFonts w:eastAsia="Calibri" w:cstheme="minorHAnsi"/>
              </w:rPr>
              <w:t>C</w:t>
            </w:r>
            <w:r w:rsidRPr="001A5B4A">
              <w:rPr>
                <w:rFonts w:eastAsia="Calibri" w:cstheme="minorHAnsi"/>
              </w:rPr>
              <w:t xml:space="preserve">entre </w:t>
            </w:r>
            <w:r w:rsidR="00204D94" w:rsidRPr="001A5B4A">
              <w:rPr>
                <w:rFonts w:eastAsia="Calibri" w:cstheme="minorHAnsi"/>
              </w:rPr>
              <w:t>comprises:</w:t>
            </w:r>
          </w:p>
          <w:p w14:paraId="7DB21952" w14:textId="77777777" w:rsidR="00E83978" w:rsidRPr="001A5B4A" w:rsidRDefault="00E83978" w:rsidP="00A63081">
            <w:pPr>
              <w:spacing w:after="0" w:line="240" w:lineRule="auto"/>
              <w:jc w:val="both"/>
              <w:rPr>
                <w:rFonts w:eastAsia="Calibri" w:cstheme="minorHAnsi"/>
              </w:rPr>
            </w:pPr>
          </w:p>
          <w:p w14:paraId="34825D45" w14:textId="77777777" w:rsidR="00174D24" w:rsidRPr="001A5B4A" w:rsidRDefault="00B4562E" w:rsidP="00A63081">
            <w:pPr>
              <w:spacing w:after="0" w:line="240" w:lineRule="auto"/>
              <w:jc w:val="both"/>
              <w:rPr>
                <w:rFonts w:eastAsia="Calibri" w:cstheme="minorHAnsi"/>
                <w:b/>
              </w:rPr>
            </w:pPr>
            <w:r w:rsidRPr="001A5B4A">
              <w:rPr>
                <w:rFonts w:eastAsia="Calibri" w:cstheme="minorHAnsi"/>
                <w:b/>
              </w:rPr>
              <w:t>Centre</w:t>
            </w:r>
            <w:r w:rsidR="006E4DF3" w:rsidRPr="001A5B4A">
              <w:rPr>
                <w:rFonts w:eastAsia="Calibri" w:cstheme="minorHAnsi"/>
                <w:b/>
              </w:rPr>
              <w:t>-</w:t>
            </w:r>
            <w:r w:rsidRPr="001A5B4A">
              <w:rPr>
                <w:rFonts w:eastAsia="Calibri" w:cstheme="minorHAnsi"/>
                <w:b/>
              </w:rPr>
              <w:t xml:space="preserve">based </w:t>
            </w:r>
            <w:proofErr w:type="gramStart"/>
            <w:r w:rsidRPr="001A5B4A">
              <w:rPr>
                <w:rFonts w:eastAsia="Calibri" w:cstheme="minorHAnsi"/>
                <w:b/>
              </w:rPr>
              <w:t>child care</w:t>
            </w:r>
            <w:proofErr w:type="gramEnd"/>
            <w:r w:rsidRPr="001A5B4A">
              <w:rPr>
                <w:rFonts w:eastAsia="Calibri" w:cstheme="minorHAnsi"/>
                <w:b/>
              </w:rPr>
              <w:t xml:space="preserve"> </w:t>
            </w:r>
            <w:r w:rsidR="006E4DF3" w:rsidRPr="001A5B4A">
              <w:rPr>
                <w:rFonts w:eastAsia="Calibri" w:cstheme="minorHAnsi"/>
                <w:b/>
              </w:rPr>
              <w:t>facilit</w:t>
            </w:r>
            <w:r w:rsidR="000A70DB" w:rsidRPr="001A5B4A">
              <w:rPr>
                <w:rFonts w:eastAsia="Calibri" w:cstheme="minorHAnsi"/>
                <w:b/>
              </w:rPr>
              <w:t>y</w:t>
            </w:r>
          </w:p>
          <w:p w14:paraId="3D8124D2" w14:textId="0B71280B" w:rsidR="0066361F" w:rsidRPr="001A5B4A" w:rsidRDefault="00430A44" w:rsidP="00A63081">
            <w:pPr>
              <w:spacing w:after="0" w:line="240" w:lineRule="auto"/>
              <w:jc w:val="both"/>
              <w:rPr>
                <w:rFonts w:eastAsia="Calibri" w:cstheme="minorHAnsi"/>
                <w:b/>
              </w:rPr>
            </w:pPr>
            <w:r w:rsidRPr="001A5B4A">
              <w:rPr>
                <w:rFonts w:eastAsia="Calibri" w:cstheme="minorHAnsi"/>
                <w:b/>
              </w:rPr>
              <w:t>Mixed Use Development</w:t>
            </w:r>
          </w:p>
          <w:p w14:paraId="1E6E51E6" w14:textId="77777777" w:rsidR="00675CC0" w:rsidRPr="001A5B4A" w:rsidRDefault="00675CC0" w:rsidP="00A63081">
            <w:pPr>
              <w:spacing w:after="0" w:line="240" w:lineRule="auto"/>
              <w:jc w:val="both"/>
              <w:rPr>
                <w:rFonts w:eastAsia="Calibri" w:cstheme="minorHAnsi"/>
              </w:rPr>
            </w:pPr>
          </w:p>
          <w:p w14:paraId="0948B495" w14:textId="77777777" w:rsidR="00793E10" w:rsidRPr="001A5B4A" w:rsidRDefault="00793E10" w:rsidP="00A63081">
            <w:pPr>
              <w:spacing w:after="0" w:line="240" w:lineRule="auto"/>
              <w:jc w:val="both"/>
              <w:rPr>
                <w:rFonts w:eastAsia="Calibri" w:cstheme="minorHAnsi"/>
              </w:rPr>
            </w:pPr>
            <w:r w:rsidRPr="001A5B4A">
              <w:rPr>
                <w:rFonts w:eastAsia="Calibri" w:cstheme="minorHAnsi"/>
              </w:rPr>
              <w:t>Each of these uses are ‘Permissible with consent’ in the B2 Local Centre zone</w:t>
            </w:r>
          </w:p>
          <w:p w14:paraId="45446B4E" w14:textId="77777777" w:rsidR="00793E10" w:rsidRPr="001A5B4A" w:rsidRDefault="00793E10" w:rsidP="00A63081">
            <w:pPr>
              <w:spacing w:after="0" w:line="240" w:lineRule="auto"/>
              <w:jc w:val="both"/>
              <w:rPr>
                <w:rFonts w:eastAsia="Calibri" w:cstheme="minorHAnsi"/>
              </w:rPr>
            </w:pPr>
          </w:p>
          <w:p w14:paraId="6CD56B7F" w14:textId="77777777" w:rsidR="00675CC0" w:rsidRPr="001A5B4A" w:rsidRDefault="00675CC0" w:rsidP="00A63081">
            <w:pPr>
              <w:spacing w:after="0" w:line="240" w:lineRule="auto"/>
              <w:jc w:val="both"/>
              <w:rPr>
                <w:rFonts w:eastAsia="Calibri" w:cstheme="minorHAnsi"/>
              </w:rPr>
            </w:pPr>
            <w:r w:rsidRPr="001A5B4A">
              <w:rPr>
                <w:rFonts w:eastAsia="Calibri" w:cstheme="minorHAnsi"/>
              </w:rPr>
              <w:t>Development proposed on land zoned R2 Low Density Residential comprises:</w:t>
            </w:r>
          </w:p>
          <w:p w14:paraId="5289D102" w14:textId="77777777" w:rsidR="00675CC0" w:rsidRPr="001A5B4A" w:rsidRDefault="00675CC0" w:rsidP="00A63081">
            <w:pPr>
              <w:spacing w:after="0" w:line="240" w:lineRule="auto"/>
              <w:jc w:val="both"/>
              <w:rPr>
                <w:rFonts w:eastAsia="Calibri" w:cstheme="minorHAnsi"/>
              </w:rPr>
            </w:pPr>
          </w:p>
          <w:p w14:paraId="0C242CE5" w14:textId="77777777" w:rsidR="00675CC0" w:rsidRPr="001A5B4A" w:rsidRDefault="000A70DB" w:rsidP="00A63081">
            <w:pPr>
              <w:spacing w:after="0" w:line="240" w:lineRule="auto"/>
              <w:jc w:val="both"/>
              <w:rPr>
                <w:rFonts w:eastAsia="Calibri" w:cstheme="minorHAnsi"/>
                <w:b/>
              </w:rPr>
            </w:pPr>
            <w:r w:rsidRPr="001A5B4A">
              <w:rPr>
                <w:rFonts w:eastAsia="Calibri" w:cstheme="minorHAnsi"/>
                <w:b/>
              </w:rPr>
              <w:t>R</w:t>
            </w:r>
            <w:r w:rsidR="00B4562E" w:rsidRPr="001A5B4A">
              <w:rPr>
                <w:rFonts w:eastAsia="Calibri" w:cstheme="minorHAnsi"/>
                <w:b/>
              </w:rPr>
              <w:t>oad</w:t>
            </w:r>
          </w:p>
          <w:p w14:paraId="62DB07A2" w14:textId="77777777" w:rsidR="000A70DB" w:rsidRPr="001A5B4A" w:rsidRDefault="000A70DB" w:rsidP="00A63081">
            <w:pPr>
              <w:spacing w:after="0" w:line="240" w:lineRule="auto"/>
              <w:jc w:val="both"/>
              <w:rPr>
                <w:rFonts w:eastAsia="Calibri" w:cstheme="minorHAnsi"/>
                <w:b/>
              </w:rPr>
            </w:pPr>
          </w:p>
          <w:p w14:paraId="07C0C5C5" w14:textId="77777777" w:rsidR="000A70DB" w:rsidRPr="001A5B4A" w:rsidRDefault="00167E55" w:rsidP="00A63081">
            <w:pPr>
              <w:spacing w:after="0" w:line="240" w:lineRule="auto"/>
              <w:jc w:val="both"/>
              <w:rPr>
                <w:rFonts w:eastAsia="Calibri" w:cstheme="minorHAnsi"/>
              </w:rPr>
            </w:pPr>
            <w:r w:rsidRPr="001A5B4A">
              <w:rPr>
                <w:rFonts w:eastAsia="Calibri" w:cstheme="minorHAnsi"/>
              </w:rPr>
              <w:t>While the Land Use Table</w:t>
            </w:r>
            <w:r w:rsidR="00F90CD5" w:rsidRPr="001A5B4A">
              <w:rPr>
                <w:rFonts w:eastAsia="Calibri" w:cstheme="minorHAnsi"/>
              </w:rPr>
              <w:t xml:space="preserve"> identifies ‘roads’ as being permissible with consent</w:t>
            </w:r>
            <w:r w:rsidR="00802378" w:rsidRPr="001A5B4A">
              <w:rPr>
                <w:rFonts w:eastAsia="Calibri" w:cstheme="minorHAnsi"/>
              </w:rPr>
              <w:t>,</w:t>
            </w:r>
            <w:r w:rsidR="00F90CD5" w:rsidRPr="001A5B4A">
              <w:rPr>
                <w:rFonts w:eastAsia="Calibri" w:cstheme="minorHAnsi"/>
              </w:rPr>
              <w:t xml:space="preserve"> see below</w:t>
            </w:r>
            <w:r w:rsidR="000A70DB" w:rsidRPr="001A5B4A">
              <w:rPr>
                <w:rFonts w:eastAsia="Calibri" w:cstheme="minorHAnsi"/>
              </w:rPr>
              <w:t xml:space="preserve"> for further discussion in respect to the permissibility of the </w:t>
            </w:r>
            <w:r w:rsidR="00F90CD5" w:rsidRPr="001A5B4A">
              <w:rPr>
                <w:rFonts w:eastAsia="Calibri" w:cstheme="minorHAnsi"/>
              </w:rPr>
              <w:t xml:space="preserve">proposed </w:t>
            </w:r>
            <w:r w:rsidR="000A70DB" w:rsidRPr="001A5B4A">
              <w:rPr>
                <w:rFonts w:eastAsia="Calibri" w:cstheme="minorHAnsi"/>
              </w:rPr>
              <w:t>‘road’</w:t>
            </w:r>
            <w:r w:rsidR="00F90CD5" w:rsidRPr="001A5B4A">
              <w:rPr>
                <w:rFonts w:eastAsia="Calibri" w:cstheme="minorHAnsi"/>
              </w:rPr>
              <w:t xml:space="preserve"> in this instance</w:t>
            </w:r>
          </w:p>
        </w:tc>
        <w:tc>
          <w:tcPr>
            <w:tcW w:w="1392" w:type="dxa"/>
            <w:hideMark/>
          </w:tcPr>
          <w:p w14:paraId="096FC9F9" w14:textId="77777777" w:rsidR="00212E74" w:rsidRPr="001A5B4A" w:rsidRDefault="000A70DB" w:rsidP="00A63081">
            <w:pPr>
              <w:spacing w:after="0" w:line="240" w:lineRule="auto"/>
              <w:rPr>
                <w:rFonts w:eastAsia="Calibri" w:cstheme="minorHAnsi"/>
                <w:sz w:val="20"/>
                <w:szCs w:val="20"/>
                <w:lang w:eastAsia="en-AU"/>
              </w:rPr>
            </w:pPr>
            <w:r w:rsidRPr="001A5B4A">
              <w:rPr>
                <w:rFonts w:eastAsia="Calibri" w:cstheme="minorHAnsi"/>
              </w:rPr>
              <w:t>No</w:t>
            </w:r>
          </w:p>
          <w:p w14:paraId="20A3F9CD" w14:textId="77777777" w:rsidR="000A70DB" w:rsidRPr="001A5B4A" w:rsidRDefault="000A70DB" w:rsidP="00A63081">
            <w:pPr>
              <w:spacing w:after="0" w:line="240" w:lineRule="auto"/>
              <w:rPr>
                <w:rFonts w:eastAsia="Calibri" w:cstheme="minorHAnsi"/>
                <w:sz w:val="20"/>
                <w:szCs w:val="20"/>
                <w:lang w:eastAsia="en-AU"/>
              </w:rPr>
            </w:pPr>
          </w:p>
          <w:p w14:paraId="4DB2E49F" w14:textId="77777777" w:rsidR="000A70DB" w:rsidRPr="001A5B4A" w:rsidRDefault="00F90CD5" w:rsidP="00A63081">
            <w:pPr>
              <w:spacing w:after="0" w:line="240" w:lineRule="auto"/>
              <w:rPr>
                <w:rFonts w:eastAsia="Calibri" w:cstheme="minorHAnsi"/>
                <w:sz w:val="20"/>
                <w:szCs w:val="20"/>
                <w:lang w:eastAsia="en-AU"/>
              </w:rPr>
            </w:pPr>
            <w:r w:rsidRPr="001A5B4A">
              <w:rPr>
                <w:rFonts w:eastAsia="Calibri" w:cstheme="minorHAnsi"/>
              </w:rPr>
              <w:t>(</w:t>
            </w:r>
            <w:r w:rsidR="000A70DB" w:rsidRPr="001A5B4A">
              <w:rPr>
                <w:rFonts w:eastAsia="Calibri" w:cstheme="minorHAnsi"/>
              </w:rPr>
              <w:t>See below</w:t>
            </w:r>
            <w:r w:rsidRPr="001A5B4A">
              <w:rPr>
                <w:rFonts w:eastAsia="Calibri" w:cstheme="minorHAnsi"/>
              </w:rPr>
              <w:t xml:space="preserve"> for further commentary)</w:t>
            </w:r>
          </w:p>
        </w:tc>
      </w:tr>
      <w:tr w:rsidR="001A5B4A" w:rsidRPr="001A5B4A" w14:paraId="084DD249" w14:textId="77777777" w:rsidTr="00A63081">
        <w:tc>
          <w:tcPr>
            <w:tcW w:w="9075" w:type="dxa"/>
            <w:gridSpan w:val="4"/>
            <w:tcBorders>
              <w:top w:val="single" w:sz="4" w:space="0" w:color="auto"/>
              <w:left w:val="single" w:sz="4" w:space="0" w:color="auto"/>
              <w:bottom w:val="single" w:sz="4" w:space="0" w:color="auto"/>
              <w:right w:val="single" w:sz="4" w:space="0" w:color="auto"/>
            </w:tcBorders>
            <w:hideMark/>
          </w:tcPr>
          <w:p w14:paraId="1721D750" w14:textId="77777777" w:rsidR="00204D94" w:rsidRPr="001A5B4A" w:rsidRDefault="00204D94" w:rsidP="00A63081">
            <w:pPr>
              <w:spacing w:after="0" w:line="240" w:lineRule="auto"/>
              <w:jc w:val="both"/>
              <w:rPr>
                <w:rFonts w:eastAsia="Calibri" w:cstheme="minorHAnsi"/>
              </w:rPr>
            </w:pPr>
            <w:r w:rsidRPr="001A5B4A">
              <w:rPr>
                <w:rFonts w:eastAsia="Calibri" w:cstheme="minorHAnsi"/>
                <w:b/>
                <w:bCs/>
                <w:lang w:eastAsia="en-AU"/>
              </w:rPr>
              <w:lastRenderedPageBreak/>
              <w:t>Part 4 Principal Development Standards</w:t>
            </w:r>
          </w:p>
        </w:tc>
      </w:tr>
      <w:tr w:rsidR="001A5B4A" w:rsidRPr="001A5B4A" w14:paraId="049A4159" w14:textId="77777777" w:rsidTr="00A63081">
        <w:tc>
          <w:tcPr>
            <w:tcW w:w="1588" w:type="dxa"/>
            <w:tcBorders>
              <w:top w:val="single" w:sz="4" w:space="0" w:color="auto"/>
              <w:left w:val="single" w:sz="4" w:space="0" w:color="auto"/>
              <w:bottom w:val="single" w:sz="4" w:space="0" w:color="auto"/>
              <w:right w:val="single" w:sz="4" w:space="0" w:color="auto"/>
            </w:tcBorders>
            <w:hideMark/>
          </w:tcPr>
          <w:p w14:paraId="2C88F32B" w14:textId="77777777" w:rsidR="00204D94" w:rsidRPr="001A5B4A" w:rsidRDefault="00204D94" w:rsidP="00A63081">
            <w:pPr>
              <w:widowControl w:val="0"/>
              <w:adjustRightInd w:val="0"/>
              <w:spacing w:after="0" w:line="240" w:lineRule="auto"/>
              <w:jc w:val="both"/>
              <w:rPr>
                <w:rFonts w:eastAsia="Calibri" w:cstheme="minorHAnsi"/>
                <w:bCs/>
                <w:szCs w:val="20"/>
                <w:lang w:eastAsia="en-AU"/>
              </w:rPr>
            </w:pPr>
            <w:r w:rsidRPr="001A5B4A">
              <w:rPr>
                <w:rFonts w:eastAsia="Calibri" w:cstheme="minorHAnsi"/>
                <w:bCs/>
                <w:szCs w:val="20"/>
                <w:lang w:eastAsia="en-AU"/>
              </w:rPr>
              <w:t xml:space="preserve">4.3 Height of </w:t>
            </w:r>
            <w:r w:rsidR="00FA7F3A" w:rsidRPr="001A5B4A">
              <w:rPr>
                <w:rFonts w:eastAsia="Calibri" w:cstheme="minorHAnsi"/>
                <w:bCs/>
                <w:szCs w:val="20"/>
                <w:lang w:eastAsia="en-AU"/>
              </w:rPr>
              <w:t>b</w:t>
            </w:r>
            <w:r w:rsidRPr="001A5B4A">
              <w:rPr>
                <w:rFonts w:eastAsia="Calibri" w:cstheme="minorHAnsi"/>
                <w:bCs/>
                <w:szCs w:val="20"/>
                <w:lang w:eastAsia="en-AU"/>
              </w:rPr>
              <w:t>uildings</w:t>
            </w:r>
          </w:p>
        </w:tc>
        <w:tc>
          <w:tcPr>
            <w:tcW w:w="3402" w:type="dxa"/>
            <w:tcBorders>
              <w:top w:val="single" w:sz="4" w:space="0" w:color="auto"/>
              <w:left w:val="single" w:sz="4" w:space="0" w:color="auto"/>
              <w:bottom w:val="single" w:sz="4" w:space="0" w:color="auto"/>
              <w:right w:val="single" w:sz="4" w:space="0" w:color="auto"/>
            </w:tcBorders>
            <w:hideMark/>
          </w:tcPr>
          <w:p w14:paraId="1CE57863" w14:textId="77777777" w:rsidR="00204D94" w:rsidRPr="001A5B4A" w:rsidRDefault="00015790" w:rsidP="00A63081">
            <w:pPr>
              <w:spacing w:after="0" w:line="240" w:lineRule="auto"/>
              <w:jc w:val="both"/>
              <w:rPr>
                <w:rFonts w:eastAsia="Calibri" w:cstheme="minorHAnsi"/>
                <w:szCs w:val="20"/>
              </w:rPr>
            </w:pPr>
            <w:r w:rsidRPr="001A5B4A">
              <w:rPr>
                <w:rFonts w:eastAsia="Calibri" w:cstheme="minorHAnsi"/>
                <w:szCs w:val="20"/>
              </w:rPr>
              <w:t xml:space="preserve">The maximum </w:t>
            </w:r>
            <w:r w:rsidR="00A271D6" w:rsidRPr="001A5B4A">
              <w:rPr>
                <w:rFonts w:eastAsia="Calibri" w:cstheme="minorHAnsi"/>
                <w:szCs w:val="20"/>
              </w:rPr>
              <w:t xml:space="preserve">building </w:t>
            </w:r>
            <w:r w:rsidRPr="001A5B4A">
              <w:rPr>
                <w:rFonts w:eastAsia="Calibri" w:cstheme="minorHAnsi"/>
                <w:szCs w:val="20"/>
              </w:rPr>
              <w:t xml:space="preserve">height shown for </w:t>
            </w:r>
            <w:r w:rsidR="00FA7F3A" w:rsidRPr="001A5B4A">
              <w:rPr>
                <w:rFonts w:eastAsia="Calibri" w:cstheme="minorHAnsi"/>
                <w:szCs w:val="20"/>
              </w:rPr>
              <w:t>No 353-355 Waterloo Road</w:t>
            </w:r>
            <w:r w:rsidR="00A271D6" w:rsidRPr="001A5B4A">
              <w:rPr>
                <w:rFonts w:eastAsia="Calibri" w:cstheme="minorHAnsi"/>
                <w:szCs w:val="20"/>
              </w:rPr>
              <w:t xml:space="preserve"> </w:t>
            </w:r>
            <w:r w:rsidR="001C1F1C" w:rsidRPr="001A5B4A">
              <w:rPr>
                <w:rFonts w:eastAsia="Calibri" w:cstheme="minorHAnsi"/>
                <w:szCs w:val="20"/>
              </w:rPr>
              <w:t xml:space="preserve">on the Height of Buildings map </w:t>
            </w:r>
            <w:r w:rsidR="00A271D6" w:rsidRPr="001A5B4A">
              <w:rPr>
                <w:rFonts w:eastAsia="Calibri" w:cstheme="minorHAnsi"/>
                <w:szCs w:val="20"/>
              </w:rPr>
              <w:t>is 11 metres</w:t>
            </w:r>
            <w:r w:rsidR="00170C96" w:rsidRPr="001A5B4A">
              <w:rPr>
                <w:rFonts w:eastAsia="Calibri" w:cstheme="minorHAnsi"/>
                <w:szCs w:val="20"/>
              </w:rPr>
              <w:t>,</w:t>
            </w:r>
            <w:r w:rsidR="00A271D6" w:rsidRPr="001A5B4A">
              <w:rPr>
                <w:rFonts w:eastAsia="Calibri" w:cstheme="minorHAnsi"/>
                <w:szCs w:val="20"/>
              </w:rPr>
              <w:t xml:space="preserve"> while the maximum building height for No 87 Norfolk Road is 9 metres</w:t>
            </w:r>
          </w:p>
        </w:tc>
        <w:tc>
          <w:tcPr>
            <w:tcW w:w="2693" w:type="dxa"/>
            <w:tcBorders>
              <w:top w:val="single" w:sz="4" w:space="0" w:color="auto"/>
              <w:left w:val="single" w:sz="4" w:space="0" w:color="auto"/>
              <w:bottom w:val="single" w:sz="4" w:space="0" w:color="auto"/>
              <w:right w:val="single" w:sz="4" w:space="0" w:color="auto"/>
            </w:tcBorders>
            <w:hideMark/>
          </w:tcPr>
          <w:p w14:paraId="2A48378C" w14:textId="77777777" w:rsidR="00204D94" w:rsidRPr="001A5B4A" w:rsidRDefault="00473BEF" w:rsidP="00A63081">
            <w:pPr>
              <w:spacing w:after="0" w:line="240" w:lineRule="auto"/>
              <w:jc w:val="both"/>
              <w:rPr>
                <w:rFonts w:eastAsia="Calibri" w:cstheme="minorHAnsi"/>
                <w:szCs w:val="20"/>
              </w:rPr>
            </w:pPr>
            <w:r w:rsidRPr="001A5B4A">
              <w:rPr>
                <w:rFonts w:eastAsia="Calibri" w:cstheme="minorHAnsi"/>
                <w:szCs w:val="20"/>
              </w:rPr>
              <w:t>The m</w:t>
            </w:r>
            <w:r w:rsidR="00015790" w:rsidRPr="001A5B4A">
              <w:rPr>
                <w:rFonts w:eastAsia="Calibri" w:cstheme="minorHAnsi"/>
                <w:szCs w:val="20"/>
              </w:rPr>
              <w:t xml:space="preserve">aximum building height </w:t>
            </w:r>
            <w:r w:rsidRPr="001A5B4A">
              <w:rPr>
                <w:rFonts w:eastAsia="Calibri" w:cstheme="minorHAnsi"/>
                <w:szCs w:val="20"/>
              </w:rPr>
              <w:t>is</w:t>
            </w:r>
            <w:r w:rsidR="00015790" w:rsidRPr="001A5B4A">
              <w:rPr>
                <w:rFonts w:eastAsia="Calibri" w:cstheme="minorHAnsi"/>
                <w:szCs w:val="20"/>
              </w:rPr>
              <w:t xml:space="preserve"> </w:t>
            </w:r>
            <w:r w:rsidR="0054144C" w:rsidRPr="001A5B4A">
              <w:rPr>
                <w:rFonts w:eastAsia="Calibri" w:cstheme="minorHAnsi"/>
                <w:bCs/>
                <w:szCs w:val="20"/>
              </w:rPr>
              <w:t>22.65</w:t>
            </w:r>
            <w:r w:rsidR="0054144C" w:rsidRPr="001A5B4A">
              <w:rPr>
                <w:rFonts w:eastAsia="Calibri" w:cstheme="minorHAnsi"/>
                <w:szCs w:val="20"/>
              </w:rPr>
              <w:t xml:space="preserve"> metres. </w:t>
            </w:r>
          </w:p>
        </w:tc>
        <w:tc>
          <w:tcPr>
            <w:tcW w:w="1392" w:type="dxa"/>
            <w:tcBorders>
              <w:top w:val="single" w:sz="4" w:space="0" w:color="auto"/>
              <w:left w:val="single" w:sz="4" w:space="0" w:color="auto"/>
              <w:bottom w:val="single" w:sz="4" w:space="0" w:color="auto"/>
              <w:right w:val="single" w:sz="4" w:space="0" w:color="auto"/>
            </w:tcBorders>
            <w:hideMark/>
          </w:tcPr>
          <w:p w14:paraId="2F87B793" w14:textId="62835EEE" w:rsidR="00204D94" w:rsidRPr="001A5B4A" w:rsidRDefault="000D7996" w:rsidP="00A63081">
            <w:pPr>
              <w:spacing w:after="0" w:line="240" w:lineRule="auto"/>
              <w:jc w:val="both"/>
              <w:rPr>
                <w:rFonts w:eastAsia="Calibri" w:cstheme="minorHAnsi"/>
                <w:szCs w:val="20"/>
              </w:rPr>
            </w:pPr>
            <w:r w:rsidRPr="001A5B4A">
              <w:rPr>
                <w:rFonts w:eastAsia="Calibri" w:cstheme="minorHAnsi"/>
                <w:szCs w:val="20"/>
              </w:rPr>
              <w:t xml:space="preserve">No - </w:t>
            </w:r>
            <w:r w:rsidR="0054144C" w:rsidRPr="001A5B4A">
              <w:rPr>
                <w:rFonts w:eastAsia="Calibri" w:cstheme="minorHAnsi"/>
                <w:szCs w:val="20"/>
              </w:rPr>
              <w:t xml:space="preserve">See below for further commentary in respect to the provisions contained in Clause 6.14 of the LEP  </w:t>
            </w:r>
          </w:p>
        </w:tc>
      </w:tr>
      <w:tr w:rsidR="001A5B4A" w:rsidRPr="001A5B4A" w14:paraId="27156119" w14:textId="77777777" w:rsidTr="00A63081">
        <w:tc>
          <w:tcPr>
            <w:tcW w:w="1588" w:type="dxa"/>
            <w:tcBorders>
              <w:top w:val="single" w:sz="4" w:space="0" w:color="auto"/>
              <w:left w:val="single" w:sz="4" w:space="0" w:color="auto"/>
              <w:bottom w:val="single" w:sz="4" w:space="0" w:color="auto"/>
              <w:right w:val="single" w:sz="4" w:space="0" w:color="auto"/>
            </w:tcBorders>
            <w:hideMark/>
          </w:tcPr>
          <w:p w14:paraId="2CC996A0" w14:textId="77777777" w:rsidR="000F4029" w:rsidRPr="001A5B4A" w:rsidRDefault="000F4029" w:rsidP="00A63081">
            <w:pPr>
              <w:widowControl w:val="0"/>
              <w:adjustRightInd w:val="0"/>
              <w:spacing w:after="0" w:line="240" w:lineRule="auto"/>
              <w:jc w:val="both"/>
              <w:rPr>
                <w:rFonts w:eastAsia="Calibri" w:cstheme="minorHAnsi"/>
                <w:bCs/>
                <w:szCs w:val="20"/>
                <w:lang w:eastAsia="en-AU"/>
              </w:rPr>
            </w:pPr>
            <w:r w:rsidRPr="001A5B4A">
              <w:rPr>
                <w:rFonts w:eastAsia="Calibri" w:cstheme="minorHAnsi"/>
                <w:bCs/>
                <w:szCs w:val="20"/>
                <w:lang w:eastAsia="en-AU"/>
              </w:rPr>
              <w:t xml:space="preserve">4.4 Floor </w:t>
            </w:r>
            <w:r w:rsidR="00FA7F3A" w:rsidRPr="001A5B4A">
              <w:rPr>
                <w:rFonts w:eastAsia="Calibri" w:cstheme="minorHAnsi"/>
                <w:bCs/>
                <w:szCs w:val="20"/>
                <w:lang w:eastAsia="en-AU"/>
              </w:rPr>
              <w:t>s</w:t>
            </w:r>
            <w:r w:rsidRPr="001A5B4A">
              <w:rPr>
                <w:rFonts w:eastAsia="Calibri" w:cstheme="minorHAnsi"/>
                <w:bCs/>
                <w:szCs w:val="20"/>
                <w:lang w:eastAsia="en-AU"/>
              </w:rPr>
              <w:t xml:space="preserve">pace </w:t>
            </w:r>
            <w:r w:rsidR="00FA7F3A" w:rsidRPr="001A5B4A">
              <w:rPr>
                <w:rFonts w:eastAsia="Calibri" w:cstheme="minorHAnsi"/>
                <w:bCs/>
                <w:szCs w:val="20"/>
                <w:lang w:eastAsia="en-AU"/>
              </w:rPr>
              <w:t>r</w:t>
            </w:r>
            <w:r w:rsidRPr="001A5B4A">
              <w:rPr>
                <w:rFonts w:eastAsia="Calibri" w:cstheme="minorHAnsi"/>
                <w:bCs/>
                <w:szCs w:val="20"/>
                <w:lang w:eastAsia="en-AU"/>
              </w:rPr>
              <w:t>atio</w:t>
            </w:r>
          </w:p>
        </w:tc>
        <w:tc>
          <w:tcPr>
            <w:tcW w:w="3402" w:type="dxa"/>
            <w:tcBorders>
              <w:top w:val="single" w:sz="4" w:space="0" w:color="auto"/>
              <w:left w:val="single" w:sz="4" w:space="0" w:color="auto"/>
              <w:bottom w:val="single" w:sz="4" w:space="0" w:color="auto"/>
              <w:right w:val="single" w:sz="4" w:space="0" w:color="auto"/>
            </w:tcBorders>
            <w:hideMark/>
          </w:tcPr>
          <w:p w14:paraId="4CA440CE" w14:textId="77777777" w:rsidR="000F4029" w:rsidRPr="001A5B4A" w:rsidRDefault="000F4029" w:rsidP="00A63081">
            <w:pPr>
              <w:spacing w:after="0" w:line="240" w:lineRule="auto"/>
              <w:jc w:val="both"/>
              <w:rPr>
                <w:rFonts w:eastAsia="Calibri" w:cstheme="minorHAnsi"/>
                <w:szCs w:val="20"/>
              </w:rPr>
            </w:pPr>
            <w:r w:rsidRPr="001A5B4A">
              <w:rPr>
                <w:rFonts w:eastAsia="Calibri" w:cstheme="minorHAnsi"/>
                <w:szCs w:val="20"/>
              </w:rPr>
              <w:t xml:space="preserve">The maximum floor space ratio for </w:t>
            </w:r>
            <w:r w:rsidR="00FA7F3A" w:rsidRPr="001A5B4A">
              <w:rPr>
                <w:rFonts w:eastAsia="Calibri" w:cstheme="minorHAnsi"/>
                <w:szCs w:val="20"/>
              </w:rPr>
              <w:t xml:space="preserve">Nos </w:t>
            </w:r>
            <w:r w:rsidR="001F6223" w:rsidRPr="001A5B4A">
              <w:rPr>
                <w:rFonts w:eastAsia="Calibri" w:cstheme="minorHAnsi"/>
                <w:szCs w:val="20"/>
              </w:rPr>
              <w:t xml:space="preserve">353-355 Waterloo Road </w:t>
            </w:r>
            <w:r w:rsidRPr="001A5B4A">
              <w:rPr>
                <w:rFonts w:eastAsia="Calibri" w:cstheme="minorHAnsi"/>
                <w:szCs w:val="20"/>
              </w:rPr>
              <w:t>is 1:1</w:t>
            </w:r>
            <w:r w:rsidR="00170C96" w:rsidRPr="001A5B4A">
              <w:rPr>
                <w:rFonts w:eastAsia="Calibri" w:cstheme="minorHAnsi"/>
                <w:szCs w:val="20"/>
              </w:rPr>
              <w:t>,</w:t>
            </w:r>
            <w:r w:rsidRPr="001A5B4A">
              <w:rPr>
                <w:rFonts w:eastAsia="Calibri" w:cstheme="minorHAnsi"/>
                <w:szCs w:val="20"/>
              </w:rPr>
              <w:t xml:space="preserve"> while the maximum floor space ratio for No 87 Norfolk Road is 0.5:1.</w:t>
            </w:r>
          </w:p>
        </w:tc>
        <w:tc>
          <w:tcPr>
            <w:tcW w:w="2693" w:type="dxa"/>
            <w:tcBorders>
              <w:top w:val="single" w:sz="4" w:space="0" w:color="auto"/>
              <w:left w:val="single" w:sz="4" w:space="0" w:color="auto"/>
              <w:bottom w:val="single" w:sz="4" w:space="0" w:color="auto"/>
              <w:right w:val="single" w:sz="4" w:space="0" w:color="auto"/>
            </w:tcBorders>
            <w:hideMark/>
          </w:tcPr>
          <w:p w14:paraId="54570004" w14:textId="69DD3DAD" w:rsidR="000F4029" w:rsidRPr="001A5B4A" w:rsidRDefault="00170C96" w:rsidP="00A63081">
            <w:pPr>
              <w:spacing w:after="0" w:line="240" w:lineRule="auto"/>
              <w:jc w:val="both"/>
              <w:rPr>
                <w:rFonts w:eastAsia="Calibri" w:cstheme="minorHAnsi"/>
                <w:b/>
                <w:szCs w:val="20"/>
              </w:rPr>
            </w:pPr>
            <w:r w:rsidRPr="001A5B4A">
              <w:rPr>
                <w:rFonts w:eastAsia="Calibri" w:cstheme="minorHAnsi"/>
                <w:szCs w:val="20"/>
              </w:rPr>
              <w:t xml:space="preserve">The </w:t>
            </w:r>
            <w:r w:rsidR="00C6343E" w:rsidRPr="001A5B4A">
              <w:rPr>
                <w:rFonts w:eastAsia="Calibri" w:cstheme="minorHAnsi"/>
                <w:szCs w:val="20"/>
              </w:rPr>
              <w:t>FSR of the development on</w:t>
            </w:r>
            <w:r w:rsidR="009259ED" w:rsidRPr="001A5B4A">
              <w:rPr>
                <w:rFonts w:eastAsia="Calibri" w:cstheme="minorHAnsi"/>
                <w:szCs w:val="20"/>
              </w:rPr>
              <w:t xml:space="preserve"> Nos 353-355 Waterloo Road is </w:t>
            </w:r>
            <w:r w:rsidRPr="001A5B4A">
              <w:rPr>
                <w:rFonts w:eastAsia="Calibri" w:cstheme="minorHAnsi"/>
                <w:bCs/>
                <w:szCs w:val="20"/>
              </w:rPr>
              <w:t>0.</w:t>
            </w:r>
            <w:r w:rsidR="00705E42" w:rsidRPr="001A5B4A">
              <w:rPr>
                <w:rFonts w:eastAsia="Calibri" w:cstheme="minorHAnsi"/>
                <w:bCs/>
                <w:szCs w:val="20"/>
              </w:rPr>
              <w:t>69</w:t>
            </w:r>
            <w:r w:rsidRPr="001A5B4A">
              <w:rPr>
                <w:rFonts w:eastAsia="Calibri" w:cstheme="minorHAnsi"/>
                <w:bCs/>
                <w:szCs w:val="20"/>
              </w:rPr>
              <w:t>:1</w:t>
            </w:r>
            <w:r w:rsidR="009259ED" w:rsidRPr="001A5B4A">
              <w:rPr>
                <w:rFonts w:eastAsia="Calibri" w:cstheme="minorHAnsi"/>
                <w:bCs/>
                <w:szCs w:val="20"/>
              </w:rPr>
              <w:t xml:space="preserve">. (see below for how this figure was obtained)  </w:t>
            </w:r>
          </w:p>
          <w:p w14:paraId="28A889D9" w14:textId="77777777" w:rsidR="00170C96" w:rsidRPr="001A5B4A" w:rsidRDefault="00170C96" w:rsidP="00A63081">
            <w:pPr>
              <w:spacing w:after="0" w:line="240" w:lineRule="auto"/>
              <w:jc w:val="both"/>
              <w:rPr>
                <w:rFonts w:eastAsia="Calibri" w:cstheme="minorHAnsi"/>
                <w:szCs w:val="20"/>
              </w:rPr>
            </w:pPr>
          </w:p>
          <w:p w14:paraId="64BD0EFD" w14:textId="77777777" w:rsidR="00170C96" w:rsidRPr="001A5B4A" w:rsidRDefault="00076393" w:rsidP="00A63081">
            <w:pPr>
              <w:spacing w:after="0" w:line="240" w:lineRule="auto"/>
              <w:jc w:val="both"/>
              <w:rPr>
                <w:rFonts w:eastAsia="Calibri" w:cstheme="minorHAnsi"/>
                <w:szCs w:val="20"/>
              </w:rPr>
            </w:pPr>
            <w:r w:rsidRPr="001A5B4A">
              <w:rPr>
                <w:rFonts w:eastAsia="Calibri" w:cstheme="minorHAnsi"/>
                <w:szCs w:val="20"/>
              </w:rPr>
              <w:t>There is no GFA proposed on No 87 Norfolk Road</w:t>
            </w:r>
          </w:p>
        </w:tc>
        <w:tc>
          <w:tcPr>
            <w:tcW w:w="1392" w:type="dxa"/>
            <w:tcBorders>
              <w:top w:val="single" w:sz="4" w:space="0" w:color="auto"/>
              <w:left w:val="single" w:sz="4" w:space="0" w:color="auto"/>
              <w:bottom w:val="single" w:sz="4" w:space="0" w:color="auto"/>
              <w:right w:val="single" w:sz="4" w:space="0" w:color="auto"/>
            </w:tcBorders>
            <w:hideMark/>
          </w:tcPr>
          <w:p w14:paraId="43F4F2DA" w14:textId="77777777" w:rsidR="000F4029" w:rsidRPr="001A5B4A" w:rsidRDefault="00170C96" w:rsidP="00A63081">
            <w:pPr>
              <w:spacing w:after="0" w:line="240" w:lineRule="auto"/>
              <w:jc w:val="both"/>
              <w:rPr>
                <w:rFonts w:eastAsia="Calibri" w:cstheme="minorHAnsi"/>
                <w:szCs w:val="20"/>
              </w:rPr>
            </w:pPr>
            <w:r w:rsidRPr="001A5B4A">
              <w:rPr>
                <w:rFonts w:eastAsia="Calibri" w:cstheme="minorHAnsi"/>
                <w:szCs w:val="20"/>
              </w:rPr>
              <w:t xml:space="preserve">See below for further commentary in respect to the GFA </w:t>
            </w:r>
            <w:r w:rsidR="0054144C" w:rsidRPr="001A5B4A">
              <w:rPr>
                <w:rFonts w:eastAsia="Calibri" w:cstheme="minorHAnsi"/>
                <w:szCs w:val="20"/>
              </w:rPr>
              <w:t xml:space="preserve">available </w:t>
            </w:r>
            <w:r w:rsidR="00465DE6" w:rsidRPr="001A5B4A">
              <w:rPr>
                <w:rFonts w:eastAsia="Calibri" w:cstheme="minorHAnsi"/>
                <w:szCs w:val="20"/>
              </w:rPr>
              <w:t>for</w:t>
            </w:r>
            <w:r w:rsidRPr="001A5B4A">
              <w:rPr>
                <w:rFonts w:eastAsia="Calibri" w:cstheme="minorHAnsi"/>
                <w:szCs w:val="20"/>
              </w:rPr>
              <w:t xml:space="preserve"> future stages</w:t>
            </w:r>
          </w:p>
        </w:tc>
      </w:tr>
      <w:tr w:rsidR="001A5B4A" w:rsidRPr="001A5B4A" w14:paraId="1EB343D1" w14:textId="77777777" w:rsidTr="00A63081">
        <w:tc>
          <w:tcPr>
            <w:tcW w:w="1588" w:type="dxa"/>
            <w:tcBorders>
              <w:top w:val="single" w:sz="4" w:space="0" w:color="auto"/>
              <w:left w:val="single" w:sz="4" w:space="0" w:color="auto"/>
              <w:bottom w:val="single" w:sz="4" w:space="0" w:color="auto"/>
              <w:right w:val="single" w:sz="4" w:space="0" w:color="auto"/>
            </w:tcBorders>
          </w:tcPr>
          <w:p w14:paraId="7A3AD5FE" w14:textId="77777777" w:rsidR="007A52F5" w:rsidRPr="001A5B4A" w:rsidRDefault="007A52F5" w:rsidP="00A63081">
            <w:pPr>
              <w:widowControl w:val="0"/>
              <w:adjustRightInd w:val="0"/>
              <w:spacing w:after="0" w:line="240" w:lineRule="auto"/>
              <w:jc w:val="both"/>
              <w:rPr>
                <w:rFonts w:eastAsia="Calibri" w:cstheme="minorHAnsi"/>
                <w:bCs/>
                <w:szCs w:val="20"/>
                <w:lang w:eastAsia="en-AU"/>
              </w:rPr>
            </w:pPr>
            <w:r w:rsidRPr="001A5B4A">
              <w:rPr>
                <w:rFonts w:eastAsia="Calibri" w:cstheme="minorHAnsi"/>
                <w:bCs/>
                <w:szCs w:val="20"/>
                <w:lang w:eastAsia="en-AU"/>
              </w:rPr>
              <w:t>4.6 Exceptions to development standards</w:t>
            </w:r>
          </w:p>
        </w:tc>
        <w:tc>
          <w:tcPr>
            <w:tcW w:w="3402" w:type="dxa"/>
            <w:tcBorders>
              <w:top w:val="single" w:sz="4" w:space="0" w:color="auto"/>
              <w:left w:val="single" w:sz="4" w:space="0" w:color="auto"/>
              <w:bottom w:val="single" w:sz="4" w:space="0" w:color="auto"/>
              <w:right w:val="single" w:sz="4" w:space="0" w:color="auto"/>
            </w:tcBorders>
          </w:tcPr>
          <w:p w14:paraId="3E307047" w14:textId="77777777" w:rsidR="00D8315F" w:rsidRPr="001A5B4A" w:rsidRDefault="009333F8" w:rsidP="00A63081">
            <w:pPr>
              <w:spacing w:after="0" w:line="240" w:lineRule="auto"/>
              <w:jc w:val="both"/>
              <w:rPr>
                <w:rFonts w:eastAsia="Calibri" w:cstheme="minorHAnsi"/>
                <w:szCs w:val="20"/>
              </w:rPr>
            </w:pPr>
            <w:r w:rsidRPr="001A5B4A">
              <w:rPr>
                <w:rFonts w:eastAsia="Calibri" w:cstheme="minorHAnsi"/>
                <w:szCs w:val="20"/>
              </w:rPr>
              <w:t xml:space="preserve">Subject to certain criteria being met, </w:t>
            </w:r>
            <w:r w:rsidR="0008702F" w:rsidRPr="001A5B4A">
              <w:rPr>
                <w:rFonts w:eastAsia="Calibri" w:cstheme="minorHAnsi"/>
                <w:szCs w:val="20"/>
              </w:rPr>
              <w:t>Clause 6.14 of the BLEP</w:t>
            </w:r>
            <w:r w:rsidRPr="001A5B4A">
              <w:rPr>
                <w:rFonts w:eastAsia="Calibri" w:cstheme="minorHAnsi"/>
                <w:szCs w:val="20"/>
              </w:rPr>
              <w:t xml:space="preserve"> allows for a maximum building height of 20 metres on Lot 41 DP 1037863 and </w:t>
            </w:r>
            <w:r w:rsidR="00D8315F" w:rsidRPr="001A5B4A">
              <w:rPr>
                <w:rFonts w:eastAsia="Calibri" w:cstheme="minorHAnsi"/>
                <w:szCs w:val="20"/>
              </w:rPr>
              <w:t xml:space="preserve">a maximum building height of </w:t>
            </w:r>
            <w:r w:rsidRPr="001A5B4A">
              <w:rPr>
                <w:rFonts w:eastAsia="Calibri" w:cstheme="minorHAnsi"/>
                <w:szCs w:val="20"/>
              </w:rPr>
              <w:t>14 metres on Lot 9 DP 10945.</w:t>
            </w:r>
          </w:p>
          <w:p w14:paraId="63502922" w14:textId="77777777" w:rsidR="009333F8" w:rsidRPr="001A5B4A" w:rsidRDefault="009333F8" w:rsidP="00A63081">
            <w:pPr>
              <w:spacing w:after="0" w:line="240" w:lineRule="auto"/>
              <w:jc w:val="both"/>
              <w:rPr>
                <w:rFonts w:eastAsia="Calibri" w:cstheme="minorHAnsi"/>
                <w:szCs w:val="20"/>
              </w:rPr>
            </w:pPr>
            <w:r w:rsidRPr="001A5B4A">
              <w:rPr>
                <w:rFonts w:eastAsia="Calibri" w:cstheme="minorHAnsi"/>
                <w:szCs w:val="20"/>
              </w:rPr>
              <w:t xml:space="preserve"> </w:t>
            </w:r>
          </w:p>
          <w:p w14:paraId="1546F949" w14:textId="77777777" w:rsidR="009721DE" w:rsidRPr="001A5B4A" w:rsidRDefault="009333F8" w:rsidP="00A63081">
            <w:pPr>
              <w:spacing w:after="0" w:line="240" w:lineRule="auto"/>
              <w:jc w:val="both"/>
              <w:rPr>
                <w:rFonts w:eastAsia="Calibri" w:cstheme="minorHAnsi"/>
                <w:szCs w:val="20"/>
              </w:rPr>
            </w:pPr>
            <w:r w:rsidRPr="001A5B4A">
              <w:rPr>
                <w:rFonts w:eastAsia="Calibri" w:cstheme="minorHAnsi"/>
                <w:szCs w:val="20"/>
              </w:rPr>
              <w:t>T</w:t>
            </w:r>
            <w:r w:rsidR="0008702F" w:rsidRPr="001A5B4A">
              <w:rPr>
                <w:rFonts w:eastAsia="Calibri" w:cstheme="minorHAnsi"/>
                <w:szCs w:val="20"/>
              </w:rPr>
              <w:t xml:space="preserve">he applicant proposes a maximum building height of 22.65 metres on </w:t>
            </w:r>
            <w:r w:rsidRPr="001A5B4A">
              <w:rPr>
                <w:rFonts w:eastAsia="Calibri" w:cstheme="minorHAnsi"/>
                <w:szCs w:val="20"/>
              </w:rPr>
              <w:t xml:space="preserve">Lot 41 DP 1037863, being </w:t>
            </w:r>
            <w:r w:rsidR="0008702F" w:rsidRPr="001A5B4A">
              <w:rPr>
                <w:rFonts w:eastAsia="Calibri" w:cstheme="minorHAnsi"/>
                <w:szCs w:val="20"/>
              </w:rPr>
              <w:t xml:space="preserve">the portion of the development site afforded a 20 metre </w:t>
            </w:r>
            <w:r w:rsidRPr="001A5B4A">
              <w:rPr>
                <w:rFonts w:eastAsia="Calibri" w:cstheme="minorHAnsi"/>
                <w:szCs w:val="20"/>
              </w:rPr>
              <w:t xml:space="preserve">maximum </w:t>
            </w:r>
            <w:r w:rsidR="0008702F" w:rsidRPr="001A5B4A">
              <w:rPr>
                <w:rFonts w:eastAsia="Calibri" w:cstheme="minorHAnsi"/>
                <w:szCs w:val="20"/>
              </w:rPr>
              <w:t>building height</w:t>
            </w:r>
            <w:r w:rsidRPr="001A5B4A">
              <w:rPr>
                <w:rFonts w:eastAsia="Calibri" w:cstheme="minorHAnsi"/>
                <w:szCs w:val="20"/>
              </w:rPr>
              <w:t>.</w:t>
            </w:r>
            <w:r w:rsidR="0008702F" w:rsidRPr="001A5B4A">
              <w:rPr>
                <w:rFonts w:eastAsia="Calibri" w:cstheme="minorHAnsi"/>
                <w:szCs w:val="20"/>
              </w:rPr>
              <w:t xml:space="preserve">  </w:t>
            </w:r>
          </w:p>
        </w:tc>
        <w:tc>
          <w:tcPr>
            <w:tcW w:w="2693" w:type="dxa"/>
            <w:tcBorders>
              <w:top w:val="single" w:sz="4" w:space="0" w:color="auto"/>
              <w:left w:val="single" w:sz="4" w:space="0" w:color="auto"/>
              <w:bottom w:val="single" w:sz="4" w:space="0" w:color="auto"/>
              <w:right w:val="single" w:sz="4" w:space="0" w:color="auto"/>
            </w:tcBorders>
          </w:tcPr>
          <w:p w14:paraId="5ED629A1" w14:textId="468F8D20" w:rsidR="007A52F5" w:rsidRPr="001A5B4A" w:rsidRDefault="0008702F" w:rsidP="00A63081">
            <w:pPr>
              <w:spacing w:after="0" w:line="240" w:lineRule="auto"/>
              <w:jc w:val="both"/>
              <w:rPr>
                <w:rFonts w:eastAsia="Calibri" w:cstheme="minorHAnsi"/>
                <w:szCs w:val="20"/>
              </w:rPr>
            </w:pPr>
            <w:r w:rsidRPr="001A5B4A">
              <w:rPr>
                <w:rFonts w:eastAsia="Calibri" w:cstheme="minorHAnsi"/>
                <w:szCs w:val="20"/>
              </w:rPr>
              <w:t>A Clause 4.6 request was submitted in response to the development’s departure to the maximum permitted building height</w:t>
            </w:r>
            <w:r w:rsidR="006F2DFB">
              <w:rPr>
                <w:rFonts w:eastAsia="Calibri" w:cstheme="minorHAnsi"/>
                <w:szCs w:val="20"/>
              </w:rPr>
              <w:t>.</w:t>
            </w:r>
          </w:p>
        </w:tc>
        <w:tc>
          <w:tcPr>
            <w:tcW w:w="1392" w:type="dxa"/>
            <w:tcBorders>
              <w:top w:val="single" w:sz="4" w:space="0" w:color="auto"/>
              <w:left w:val="single" w:sz="4" w:space="0" w:color="auto"/>
              <w:bottom w:val="single" w:sz="4" w:space="0" w:color="auto"/>
              <w:right w:val="single" w:sz="4" w:space="0" w:color="auto"/>
            </w:tcBorders>
          </w:tcPr>
          <w:p w14:paraId="5907E399" w14:textId="77777777" w:rsidR="007A52F5" w:rsidRPr="001A5B4A" w:rsidRDefault="0008702F" w:rsidP="00A63081">
            <w:pPr>
              <w:spacing w:after="0" w:line="240" w:lineRule="auto"/>
              <w:jc w:val="both"/>
              <w:rPr>
                <w:rFonts w:eastAsia="Calibri" w:cstheme="minorHAnsi"/>
                <w:szCs w:val="20"/>
              </w:rPr>
            </w:pPr>
            <w:r w:rsidRPr="001A5B4A">
              <w:rPr>
                <w:rFonts w:eastAsia="Calibri" w:cstheme="minorHAnsi"/>
                <w:szCs w:val="20"/>
              </w:rPr>
              <w:t>See below for commentary in respect to the content of the Cl.4.6.</w:t>
            </w:r>
          </w:p>
        </w:tc>
      </w:tr>
      <w:tr w:rsidR="001A5B4A" w:rsidRPr="001A5B4A" w14:paraId="780813CC" w14:textId="77777777" w:rsidTr="00A63081">
        <w:tc>
          <w:tcPr>
            <w:tcW w:w="9075" w:type="dxa"/>
            <w:gridSpan w:val="4"/>
            <w:tcBorders>
              <w:top w:val="single" w:sz="4" w:space="0" w:color="auto"/>
              <w:left w:val="single" w:sz="4" w:space="0" w:color="auto"/>
              <w:bottom w:val="single" w:sz="4" w:space="0" w:color="auto"/>
              <w:right w:val="single" w:sz="4" w:space="0" w:color="auto"/>
            </w:tcBorders>
          </w:tcPr>
          <w:p w14:paraId="5E3D7D98" w14:textId="06606E92" w:rsidR="00503724" w:rsidRPr="001A5B4A" w:rsidRDefault="00503724" w:rsidP="00A63081">
            <w:pPr>
              <w:spacing w:after="0" w:line="240" w:lineRule="auto"/>
              <w:jc w:val="both"/>
              <w:rPr>
                <w:rFonts w:eastAsia="Calibri" w:cstheme="minorHAnsi"/>
                <w:b/>
                <w:szCs w:val="20"/>
              </w:rPr>
            </w:pPr>
            <w:r w:rsidRPr="001A5B4A">
              <w:rPr>
                <w:rFonts w:eastAsia="Calibri" w:cstheme="minorHAnsi"/>
                <w:b/>
                <w:szCs w:val="20"/>
              </w:rPr>
              <w:t>Part 5 Miscellaneous provisions</w:t>
            </w:r>
          </w:p>
        </w:tc>
      </w:tr>
      <w:tr w:rsidR="001A5B4A" w:rsidRPr="001A5B4A" w14:paraId="34D0071B" w14:textId="77777777" w:rsidTr="00A63081">
        <w:tc>
          <w:tcPr>
            <w:tcW w:w="1588" w:type="dxa"/>
            <w:tcBorders>
              <w:top w:val="single" w:sz="4" w:space="0" w:color="auto"/>
              <w:left w:val="single" w:sz="4" w:space="0" w:color="auto"/>
              <w:bottom w:val="single" w:sz="4" w:space="0" w:color="auto"/>
              <w:right w:val="single" w:sz="4" w:space="0" w:color="auto"/>
            </w:tcBorders>
          </w:tcPr>
          <w:p w14:paraId="68EC624E" w14:textId="77777777" w:rsidR="007A52F5" w:rsidRPr="001A5B4A" w:rsidRDefault="007A52F5" w:rsidP="00A63081">
            <w:pPr>
              <w:widowControl w:val="0"/>
              <w:adjustRightInd w:val="0"/>
              <w:spacing w:after="0" w:line="240" w:lineRule="auto"/>
              <w:jc w:val="both"/>
              <w:rPr>
                <w:rFonts w:eastAsia="Calibri" w:cstheme="minorHAnsi"/>
                <w:bCs/>
                <w:szCs w:val="20"/>
                <w:lang w:eastAsia="en-AU"/>
              </w:rPr>
            </w:pPr>
            <w:r w:rsidRPr="001A5B4A">
              <w:rPr>
                <w:rFonts w:eastAsia="Calibri" w:cstheme="minorHAnsi"/>
                <w:bCs/>
                <w:szCs w:val="20"/>
                <w:lang w:eastAsia="en-AU"/>
              </w:rPr>
              <w:t>5.6 Architectural roof features</w:t>
            </w:r>
          </w:p>
        </w:tc>
        <w:tc>
          <w:tcPr>
            <w:tcW w:w="3402" w:type="dxa"/>
            <w:tcBorders>
              <w:top w:val="single" w:sz="4" w:space="0" w:color="auto"/>
              <w:left w:val="single" w:sz="4" w:space="0" w:color="auto"/>
              <w:bottom w:val="single" w:sz="4" w:space="0" w:color="auto"/>
              <w:right w:val="single" w:sz="4" w:space="0" w:color="auto"/>
            </w:tcBorders>
          </w:tcPr>
          <w:p w14:paraId="4F844B70" w14:textId="77777777" w:rsidR="007A52F5" w:rsidRPr="001A5B4A" w:rsidRDefault="00174D24" w:rsidP="00A63081">
            <w:pPr>
              <w:spacing w:after="0" w:line="240" w:lineRule="auto"/>
              <w:jc w:val="both"/>
              <w:rPr>
                <w:rFonts w:eastAsia="Calibri" w:cstheme="minorHAnsi"/>
                <w:szCs w:val="20"/>
              </w:rPr>
            </w:pPr>
            <w:r w:rsidRPr="001A5B4A">
              <w:rPr>
                <w:rFonts w:eastAsia="Calibri" w:cstheme="minorHAnsi"/>
                <w:szCs w:val="20"/>
              </w:rPr>
              <w:t xml:space="preserve">(3) </w:t>
            </w:r>
            <w:r w:rsidR="00F72643" w:rsidRPr="001A5B4A">
              <w:rPr>
                <w:rFonts w:eastAsia="Calibri" w:cstheme="minorHAnsi"/>
                <w:szCs w:val="20"/>
              </w:rPr>
              <w:t xml:space="preserve">Development consent must not be granted to any such development unless the consent authority is satisfied that – </w:t>
            </w:r>
          </w:p>
          <w:p w14:paraId="214EE041" w14:textId="77777777" w:rsidR="00F72643" w:rsidRPr="001A5B4A" w:rsidRDefault="00174D24" w:rsidP="00A63081">
            <w:pPr>
              <w:spacing w:after="0" w:line="240" w:lineRule="auto"/>
              <w:jc w:val="both"/>
              <w:rPr>
                <w:rFonts w:eastAsia="Calibri" w:cstheme="minorHAnsi"/>
                <w:szCs w:val="20"/>
              </w:rPr>
            </w:pPr>
            <w:r w:rsidRPr="001A5B4A">
              <w:rPr>
                <w:rFonts w:eastAsia="Calibri" w:cstheme="minorHAnsi"/>
                <w:szCs w:val="20"/>
              </w:rPr>
              <w:t>(a) t</w:t>
            </w:r>
            <w:r w:rsidR="00F72643" w:rsidRPr="001A5B4A">
              <w:rPr>
                <w:rFonts w:eastAsia="Calibri" w:cstheme="minorHAnsi"/>
                <w:szCs w:val="20"/>
              </w:rPr>
              <w:t xml:space="preserve">he architectural roof feature - </w:t>
            </w:r>
          </w:p>
          <w:p w14:paraId="69FDEBE9" w14:textId="77777777" w:rsidR="00F72643" w:rsidRPr="001A5B4A" w:rsidRDefault="00174D24" w:rsidP="00A63081">
            <w:pPr>
              <w:spacing w:after="0" w:line="240" w:lineRule="auto"/>
              <w:jc w:val="both"/>
              <w:rPr>
                <w:rFonts w:eastAsia="Calibri" w:cstheme="minorHAnsi"/>
                <w:szCs w:val="20"/>
              </w:rPr>
            </w:pPr>
            <w:r w:rsidRPr="001A5B4A">
              <w:rPr>
                <w:rFonts w:eastAsia="Calibri" w:cstheme="minorHAnsi"/>
                <w:szCs w:val="20"/>
              </w:rPr>
              <w:t>(i) c</w:t>
            </w:r>
            <w:r w:rsidR="00F72643" w:rsidRPr="001A5B4A">
              <w:rPr>
                <w:rFonts w:eastAsia="Calibri" w:cstheme="minorHAnsi"/>
                <w:szCs w:val="20"/>
              </w:rPr>
              <w:t>omprises a decorative element on the uppermost portion of a building, and</w:t>
            </w:r>
          </w:p>
          <w:p w14:paraId="4D5042BA" w14:textId="77777777" w:rsidR="00F72643" w:rsidRPr="001A5B4A" w:rsidRDefault="00174D24" w:rsidP="00A63081">
            <w:pPr>
              <w:spacing w:after="0" w:line="240" w:lineRule="auto"/>
              <w:jc w:val="both"/>
              <w:rPr>
                <w:rFonts w:eastAsia="Calibri" w:cstheme="minorHAnsi"/>
                <w:szCs w:val="20"/>
              </w:rPr>
            </w:pPr>
            <w:r w:rsidRPr="001A5B4A">
              <w:rPr>
                <w:rFonts w:eastAsia="Calibri" w:cstheme="minorHAnsi"/>
                <w:szCs w:val="20"/>
              </w:rPr>
              <w:t>(ii) i</w:t>
            </w:r>
            <w:r w:rsidR="00F72643" w:rsidRPr="001A5B4A">
              <w:rPr>
                <w:rFonts w:eastAsia="Calibri" w:cstheme="minorHAnsi"/>
                <w:szCs w:val="20"/>
              </w:rPr>
              <w:t>s not an advertising structure, and</w:t>
            </w:r>
          </w:p>
          <w:p w14:paraId="1B1CC7CB" w14:textId="77777777" w:rsidR="00F72643" w:rsidRPr="001A5B4A" w:rsidRDefault="00174D24" w:rsidP="00A63081">
            <w:pPr>
              <w:spacing w:after="0" w:line="240" w:lineRule="auto"/>
              <w:jc w:val="both"/>
              <w:rPr>
                <w:rFonts w:eastAsia="Calibri" w:cstheme="minorHAnsi"/>
                <w:szCs w:val="20"/>
              </w:rPr>
            </w:pPr>
            <w:r w:rsidRPr="001A5B4A">
              <w:rPr>
                <w:rFonts w:eastAsia="Calibri" w:cstheme="minorHAnsi"/>
                <w:szCs w:val="20"/>
              </w:rPr>
              <w:t>(iii) d</w:t>
            </w:r>
            <w:r w:rsidR="00F72643" w:rsidRPr="001A5B4A">
              <w:rPr>
                <w:rFonts w:eastAsia="Calibri" w:cstheme="minorHAnsi"/>
                <w:szCs w:val="20"/>
              </w:rPr>
              <w:t>oes not include floor space area and is not reasonably capable of modification to include floor space, and</w:t>
            </w:r>
          </w:p>
          <w:p w14:paraId="3A2971A4" w14:textId="77777777" w:rsidR="00F72643" w:rsidRPr="001A5B4A" w:rsidRDefault="00174D24" w:rsidP="00A63081">
            <w:pPr>
              <w:spacing w:after="0" w:line="240" w:lineRule="auto"/>
              <w:jc w:val="both"/>
              <w:rPr>
                <w:rFonts w:eastAsia="Calibri" w:cstheme="minorHAnsi"/>
                <w:szCs w:val="20"/>
              </w:rPr>
            </w:pPr>
            <w:r w:rsidRPr="001A5B4A">
              <w:rPr>
                <w:rFonts w:eastAsia="Calibri" w:cstheme="minorHAnsi"/>
                <w:szCs w:val="20"/>
              </w:rPr>
              <w:t>(iv) w</w:t>
            </w:r>
            <w:r w:rsidR="00F72643" w:rsidRPr="001A5B4A">
              <w:rPr>
                <w:rFonts w:eastAsia="Calibri" w:cstheme="minorHAnsi"/>
                <w:szCs w:val="20"/>
              </w:rPr>
              <w:t>ill cause minimal overshadowing, and</w:t>
            </w:r>
          </w:p>
          <w:p w14:paraId="62F97193" w14:textId="77777777" w:rsidR="00174D24" w:rsidRPr="001A5B4A" w:rsidRDefault="00174D24" w:rsidP="00A63081">
            <w:pPr>
              <w:spacing w:after="0" w:line="240" w:lineRule="auto"/>
              <w:jc w:val="both"/>
              <w:rPr>
                <w:rFonts w:eastAsia="Calibri" w:cstheme="minorHAnsi"/>
                <w:szCs w:val="20"/>
              </w:rPr>
            </w:pPr>
          </w:p>
          <w:p w14:paraId="1686FBCE" w14:textId="77777777" w:rsidR="00F72643" w:rsidRPr="001A5B4A" w:rsidRDefault="00174D24" w:rsidP="00A63081">
            <w:pPr>
              <w:spacing w:after="0" w:line="240" w:lineRule="auto"/>
              <w:jc w:val="both"/>
              <w:rPr>
                <w:rFonts w:eastAsia="Calibri" w:cstheme="minorHAnsi"/>
                <w:szCs w:val="20"/>
              </w:rPr>
            </w:pPr>
            <w:r w:rsidRPr="001A5B4A">
              <w:rPr>
                <w:rFonts w:eastAsia="Calibri" w:cstheme="minorHAnsi"/>
                <w:szCs w:val="20"/>
              </w:rPr>
              <w:lastRenderedPageBreak/>
              <w:t xml:space="preserve">(b) </w:t>
            </w:r>
            <w:r w:rsidR="00F72643" w:rsidRPr="001A5B4A">
              <w:rPr>
                <w:rFonts w:eastAsia="Calibri" w:cstheme="minorHAnsi"/>
                <w:szCs w:val="20"/>
              </w:rPr>
              <w:t>Any building identification signage or equipment for servicing the building (such as plant, lift motor rooms, fire stairs and the like) contained in or supported by the roof feature is fully integrated into the design of the roof feature</w:t>
            </w:r>
          </w:p>
          <w:p w14:paraId="5376DAC9" w14:textId="77777777" w:rsidR="00F72643" w:rsidRPr="001A5B4A" w:rsidRDefault="00F72643" w:rsidP="00A63081">
            <w:pPr>
              <w:spacing w:after="0" w:line="240" w:lineRule="auto"/>
              <w:jc w:val="both"/>
              <w:rPr>
                <w:rFonts w:eastAsia="Calibri" w:cstheme="minorHAnsi"/>
                <w:szCs w:val="20"/>
              </w:rPr>
            </w:pPr>
          </w:p>
        </w:tc>
        <w:tc>
          <w:tcPr>
            <w:tcW w:w="2693" w:type="dxa"/>
            <w:tcBorders>
              <w:top w:val="single" w:sz="4" w:space="0" w:color="auto"/>
              <w:left w:val="single" w:sz="4" w:space="0" w:color="auto"/>
              <w:bottom w:val="single" w:sz="4" w:space="0" w:color="auto"/>
              <w:right w:val="single" w:sz="4" w:space="0" w:color="auto"/>
            </w:tcBorders>
          </w:tcPr>
          <w:p w14:paraId="11B43FC4" w14:textId="77777777" w:rsidR="007A52F5" w:rsidRPr="001A5B4A" w:rsidRDefault="009333F8" w:rsidP="00A63081">
            <w:pPr>
              <w:spacing w:after="0" w:line="240" w:lineRule="auto"/>
              <w:jc w:val="both"/>
              <w:rPr>
                <w:rFonts w:eastAsia="Calibri" w:cstheme="minorHAnsi"/>
                <w:szCs w:val="20"/>
              </w:rPr>
            </w:pPr>
            <w:r w:rsidRPr="001A5B4A">
              <w:rPr>
                <w:rFonts w:eastAsia="Calibri" w:cstheme="minorHAnsi"/>
                <w:szCs w:val="20"/>
              </w:rPr>
              <w:lastRenderedPageBreak/>
              <w:t xml:space="preserve">The </w:t>
            </w:r>
            <w:r w:rsidR="001321DB" w:rsidRPr="001A5B4A">
              <w:rPr>
                <w:rFonts w:eastAsia="Calibri" w:cstheme="minorHAnsi"/>
                <w:szCs w:val="20"/>
              </w:rPr>
              <w:t>tests provided under this clause have not been satisfied</w:t>
            </w:r>
            <w:r w:rsidRPr="001A5B4A">
              <w:rPr>
                <w:rFonts w:eastAsia="Calibri" w:cstheme="minorHAnsi"/>
                <w:szCs w:val="20"/>
              </w:rPr>
              <w:t xml:space="preserve"> </w:t>
            </w:r>
          </w:p>
        </w:tc>
        <w:tc>
          <w:tcPr>
            <w:tcW w:w="1392" w:type="dxa"/>
            <w:tcBorders>
              <w:top w:val="single" w:sz="4" w:space="0" w:color="auto"/>
              <w:left w:val="single" w:sz="4" w:space="0" w:color="auto"/>
              <w:bottom w:val="single" w:sz="4" w:space="0" w:color="auto"/>
              <w:right w:val="single" w:sz="4" w:space="0" w:color="auto"/>
            </w:tcBorders>
          </w:tcPr>
          <w:p w14:paraId="4AFF0783" w14:textId="2384A976" w:rsidR="007A52F5" w:rsidRPr="001A5B4A" w:rsidRDefault="000D7996" w:rsidP="00A63081">
            <w:pPr>
              <w:spacing w:after="0" w:line="240" w:lineRule="auto"/>
              <w:jc w:val="both"/>
              <w:rPr>
                <w:rFonts w:eastAsia="Calibri" w:cstheme="minorHAnsi"/>
                <w:szCs w:val="20"/>
              </w:rPr>
            </w:pPr>
            <w:r w:rsidRPr="001A5B4A">
              <w:rPr>
                <w:rFonts w:eastAsia="Calibri" w:cstheme="minorHAnsi"/>
                <w:szCs w:val="20"/>
              </w:rPr>
              <w:t xml:space="preserve">No - </w:t>
            </w:r>
            <w:r w:rsidR="00174D24" w:rsidRPr="001A5B4A">
              <w:rPr>
                <w:rFonts w:eastAsia="Calibri" w:cstheme="minorHAnsi"/>
                <w:szCs w:val="20"/>
              </w:rPr>
              <w:t>See below for further commentary.</w:t>
            </w:r>
          </w:p>
        </w:tc>
      </w:tr>
      <w:tr w:rsidR="001A5B4A" w:rsidRPr="001A5B4A" w14:paraId="15858000" w14:textId="77777777" w:rsidTr="00A63081">
        <w:tc>
          <w:tcPr>
            <w:tcW w:w="1588" w:type="dxa"/>
            <w:tcBorders>
              <w:top w:val="single" w:sz="4" w:space="0" w:color="auto"/>
              <w:left w:val="single" w:sz="4" w:space="0" w:color="auto"/>
              <w:bottom w:val="single" w:sz="4" w:space="0" w:color="auto"/>
              <w:right w:val="single" w:sz="4" w:space="0" w:color="auto"/>
            </w:tcBorders>
          </w:tcPr>
          <w:p w14:paraId="2BAD5A78" w14:textId="77777777" w:rsidR="0096689F" w:rsidRPr="001A5B4A" w:rsidRDefault="00503724" w:rsidP="00A63081">
            <w:pPr>
              <w:widowControl w:val="0"/>
              <w:adjustRightInd w:val="0"/>
              <w:spacing w:after="0" w:line="240" w:lineRule="auto"/>
              <w:jc w:val="both"/>
              <w:rPr>
                <w:rFonts w:eastAsia="Calibri" w:cstheme="minorHAnsi"/>
                <w:bCs/>
                <w:szCs w:val="20"/>
                <w:lang w:eastAsia="en-AU"/>
              </w:rPr>
            </w:pPr>
            <w:r w:rsidRPr="001A5B4A">
              <w:rPr>
                <w:rFonts w:eastAsia="Calibri" w:cstheme="minorHAnsi"/>
                <w:bCs/>
                <w:szCs w:val="20"/>
                <w:lang w:eastAsia="en-AU"/>
              </w:rPr>
              <w:t xml:space="preserve">5.10 Heritage </w:t>
            </w:r>
            <w:r w:rsidR="00FA7F3A" w:rsidRPr="001A5B4A">
              <w:rPr>
                <w:rFonts w:eastAsia="Calibri" w:cstheme="minorHAnsi"/>
                <w:bCs/>
                <w:szCs w:val="20"/>
                <w:lang w:eastAsia="en-AU"/>
              </w:rPr>
              <w:t>c</w:t>
            </w:r>
            <w:r w:rsidRPr="001A5B4A">
              <w:rPr>
                <w:rFonts w:eastAsia="Calibri" w:cstheme="minorHAnsi"/>
                <w:bCs/>
                <w:szCs w:val="20"/>
                <w:lang w:eastAsia="en-AU"/>
              </w:rPr>
              <w:t>onservation</w:t>
            </w:r>
          </w:p>
        </w:tc>
        <w:tc>
          <w:tcPr>
            <w:tcW w:w="3402" w:type="dxa"/>
            <w:tcBorders>
              <w:top w:val="single" w:sz="4" w:space="0" w:color="auto"/>
              <w:left w:val="single" w:sz="4" w:space="0" w:color="auto"/>
              <w:bottom w:val="single" w:sz="4" w:space="0" w:color="auto"/>
              <w:right w:val="single" w:sz="4" w:space="0" w:color="auto"/>
            </w:tcBorders>
          </w:tcPr>
          <w:p w14:paraId="34748842" w14:textId="77777777" w:rsidR="00503724" w:rsidRPr="001A5B4A" w:rsidRDefault="00FA7F3A" w:rsidP="00A63081">
            <w:pPr>
              <w:spacing w:after="0" w:line="240" w:lineRule="auto"/>
              <w:jc w:val="both"/>
              <w:rPr>
                <w:rFonts w:eastAsia="Calibri" w:cstheme="minorHAnsi"/>
                <w:szCs w:val="20"/>
              </w:rPr>
            </w:pPr>
            <w:r w:rsidRPr="001A5B4A">
              <w:rPr>
                <w:rFonts w:eastAsia="Calibri" w:cstheme="minorHAnsi"/>
                <w:szCs w:val="20"/>
              </w:rPr>
              <w:t xml:space="preserve">No </w:t>
            </w:r>
            <w:r w:rsidR="00503724" w:rsidRPr="001A5B4A">
              <w:rPr>
                <w:rFonts w:eastAsia="Calibri" w:cstheme="minorHAnsi"/>
                <w:szCs w:val="20"/>
              </w:rPr>
              <w:t xml:space="preserve">355 Waterloo Road, Greenacre is listed under Part 2 of Schedule 5 </w:t>
            </w:r>
            <w:r w:rsidR="00170C96" w:rsidRPr="001A5B4A">
              <w:rPr>
                <w:rFonts w:eastAsia="Calibri" w:cstheme="minorHAnsi"/>
                <w:szCs w:val="20"/>
              </w:rPr>
              <w:t xml:space="preserve">of the LEP </w:t>
            </w:r>
            <w:r w:rsidR="00503724" w:rsidRPr="001A5B4A">
              <w:rPr>
                <w:rFonts w:eastAsia="Calibri" w:cstheme="minorHAnsi"/>
                <w:szCs w:val="20"/>
              </w:rPr>
              <w:t xml:space="preserve">as an </w:t>
            </w:r>
            <w:r w:rsidR="00170C96" w:rsidRPr="001A5B4A">
              <w:rPr>
                <w:rFonts w:eastAsia="Calibri" w:cstheme="minorHAnsi"/>
                <w:szCs w:val="20"/>
              </w:rPr>
              <w:t>‘</w:t>
            </w:r>
            <w:r w:rsidR="00503724" w:rsidRPr="001A5B4A">
              <w:rPr>
                <w:rFonts w:eastAsia="Calibri" w:cstheme="minorHAnsi"/>
                <w:szCs w:val="20"/>
              </w:rPr>
              <w:t>archaeological site</w:t>
            </w:r>
            <w:r w:rsidR="00170C96" w:rsidRPr="001A5B4A">
              <w:rPr>
                <w:rFonts w:eastAsia="Calibri" w:cstheme="minorHAnsi"/>
                <w:szCs w:val="20"/>
              </w:rPr>
              <w:t>’</w:t>
            </w:r>
          </w:p>
          <w:p w14:paraId="759C1D92" w14:textId="77777777" w:rsidR="00503724" w:rsidRPr="001A5B4A" w:rsidRDefault="00503724" w:rsidP="00A63081">
            <w:pPr>
              <w:spacing w:after="0" w:line="240" w:lineRule="auto"/>
              <w:jc w:val="both"/>
              <w:rPr>
                <w:rFonts w:eastAsia="Calibri" w:cstheme="minorHAnsi"/>
                <w:szCs w:val="20"/>
              </w:rPr>
            </w:pPr>
            <w:r w:rsidRPr="001A5B4A">
              <w:rPr>
                <w:rFonts w:eastAsia="Calibri" w:cstheme="minorHAnsi"/>
                <w:szCs w:val="20"/>
              </w:rPr>
              <w:t>Item name – Site of “</w:t>
            </w:r>
            <w:proofErr w:type="spellStart"/>
            <w:r w:rsidRPr="001A5B4A">
              <w:rPr>
                <w:rFonts w:eastAsia="Calibri" w:cstheme="minorHAnsi"/>
                <w:szCs w:val="20"/>
              </w:rPr>
              <w:t>Liebentritt</w:t>
            </w:r>
            <w:proofErr w:type="spellEnd"/>
            <w:r w:rsidRPr="001A5B4A">
              <w:rPr>
                <w:rFonts w:eastAsia="Calibri" w:cstheme="minorHAnsi"/>
                <w:szCs w:val="20"/>
              </w:rPr>
              <w:t xml:space="preserve"> Pottery’</w:t>
            </w:r>
          </w:p>
          <w:p w14:paraId="012762D4" w14:textId="77777777" w:rsidR="00503724" w:rsidRPr="001A5B4A" w:rsidRDefault="00503724" w:rsidP="00A63081">
            <w:pPr>
              <w:spacing w:after="0" w:line="240" w:lineRule="auto"/>
              <w:jc w:val="both"/>
              <w:rPr>
                <w:rFonts w:eastAsia="Calibri" w:cstheme="minorHAnsi"/>
                <w:szCs w:val="20"/>
              </w:rPr>
            </w:pPr>
            <w:r w:rsidRPr="001A5B4A">
              <w:rPr>
                <w:rFonts w:eastAsia="Calibri" w:cstheme="minorHAnsi"/>
                <w:szCs w:val="20"/>
              </w:rPr>
              <w:t>Significance - Local</w:t>
            </w:r>
          </w:p>
          <w:p w14:paraId="5F070AFF" w14:textId="77777777" w:rsidR="00503724" w:rsidRPr="001A5B4A" w:rsidRDefault="00503724" w:rsidP="00A63081">
            <w:pPr>
              <w:spacing w:after="0" w:line="240" w:lineRule="auto"/>
              <w:jc w:val="both"/>
              <w:rPr>
                <w:rFonts w:eastAsia="Calibri" w:cstheme="minorHAnsi"/>
                <w:szCs w:val="20"/>
              </w:rPr>
            </w:pPr>
            <w:r w:rsidRPr="001A5B4A">
              <w:rPr>
                <w:rFonts w:eastAsia="Calibri" w:cstheme="minorHAnsi"/>
                <w:szCs w:val="20"/>
              </w:rPr>
              <w:t>Item No – A4</w:t>
            </w:r>
          </w:p>
        </w:tc>
        <w:tc>
          <w:tcPr>
            <w:tcW w:w="2693" w:type="dxa"/>
            <w:tcBorders>
              <w:top w:val="single" w:sz="4" w:space="0" w:color="auto"/>
              <w:left w:val="single" w:sz="4" w:space="0" w:color="auto"/>
              <w:bottom w:val="single" w:sz="4" w:space="0" w:color="auto"/>
              <w:right w:val="single" w:sz="4" w:space="0" w:color="auto"/>
            </w:tcBorders>
          </w:tcPr>
          <w:p w14:paraId="2C3DCA61" w14:textId="77777777" w:rsidR="0096689F" w:rsidRPr="001A5B4A" w:rsidRDefault="00503724" w:rsidP="00A63081">
            <w:pPr>
              <w:spacing w:after="0" w:line="240" w:lineRule="auto"/>
              <w:jc w:val="both"/>
              <w:rPr>
                <w:rFonts w:eastAsia="Calibri" w:cstheme="minorHAnsi"/>
                <w:szCs w:val="20"/>
              </w:rPr>
            </w:pPr>
            <w:r w:rsidRPr="001A5B4A">
              <w:rPr>
                <w:rFonts w:eastAsia="Calibri" w:cstheme="minorHAnsi"/>
                <w:szCs w:val="20"/>
              </w:rPr>
              <w:t xml:space="preserve">See below for </w:t>
            </w:r>
            <w:r w:rsidR="003A37FF" w:rsidRPr="001A5B4A">
              <w:rPr>
                <w:rFonts w:eastAsia="Calibri" w:cstheme="minorHAnsi"/>
                <w:szCs w:val="20"/>
              </w:rPr>
              <w:t>the response provided by Council’s Heritage Advisor</w:t>
            </w:r>
          </w:p>
        </w:tc>
        <w:tc>
          <w:tcPr>
            <w:tcW w:w="1392" w:type="dxa"/>
            <w:tcBorders>
              <w:top w:val="single" w:sz="4" w:space="0" w:color="auto"/>
              <w:left w:val="single" w:sz="4" w:space="0" w:color="auto"/>
              <w:bottom w:val="single" w:sz="4" w:space="0" w:color="auto"/>
              <w:right w:val="single" w:sz="4" w:space="0" w:color="auto"/>
            </w:tcBorders>
          </w:tcPr>
          <w:p w14:paraId="5989C633" w14:textId="77777777" w:rsidR="0096689F" w:rsidRPr="001A5B4A" w:rsidRDefault="00503724" w:rsidP="00A63081">
            <w:pPr>
              <w:spacing w:after="0" w:line="240" w:lineRule="auto"/>
              <w:jc w:val="both"/>
              <w:rPr>
                <w:rFonts w:eastAsia="Calibri" w:cstheme="minorHAnsi"/>
                <w:szCs w:val="20"/>
              </w:rPr>
            </w:pPr>
            <w:r w:rsidRPr="001A5B4A">
              <w:rPr>
                <w:rFonts w:eastAsia="Calibri" w:cstheme="minorHAnsi"/>
                <w:szCs w:val="20"/>
              </w:rPr>
              <w:t>No</w:t>
            </w:r>
          </w:p>
        </w:tc>
      </w:tr>
      <w:tr w:rsidR="001A5B4A" w:rsidRPr="001A5B4A" w14:paraId="6402C983" w14:textId="77777777" w:rsidTr="00A63081">
        <w:tc>
          <w:tcPr>
            <w:tcW w:w="1588" w:type="dxa"/>
            <w:tcBorders>
              <w:top w:val="single" w:sz="4" w:space="0" w:color="auto"/>
              <w:left w:val="single" w:sz="4" w:space="0" w:color="auto"/>
              <w:bottom w:val="single" w:sz="4" w:space="0" w:color="auto"/>
              <w:right w:val="single" w:sz="4" w:space="0" w:color="auto"/>
            </w:tcBorders>
          </w:tcPr>
          <w:p w14:paraId="3D8C41F0" w14:textId="77777777" w:rsidR="007A52F5" w:rsidRPr="001A5B4A" w:rsidRDefault="007A52F5" w:rsidP="00A63081">
            <w:pPr>
              <w:widowControl w:val="0"/>
              <w:adjustRightInd w:val="0"/>
              <w:spacing w:after="0" w:line="240" w:lineRule="auto"/>
              <w:jc w:val="both"/>
              <w:rPr>
                <w:rFonts w:eastAsia="Calibri" w:cstheme="minorHAnsi"/>
                <w:szCs w:val="20"/>
                <w:lang w:eastAsia="en-AU"/>
              </w:rPr>
            </w:pPr>
            <w:r w:rsidRPr="001A5B4A">
              <w:rPr>
                <w:rFonts w:eastAsia="Calibri" w:cstheme="minorHAnsi"/>
                <w:szCs w:val="20"/>
                <w:lang w:eastAsia="en-AU"/>
              </w:rPr>
              <w:t>5.21 Flood planning</w:t>
            </w:r>
          </w:p>
        </w:tc>
        <w:tc>
          <w:tcPr>
            <w:tcW w:w="3402" w:type="dxa"/>
            <w:tcBorders>
              <w:top w:val="single" w:sz="4" w:space="0" w:color="auto"/>
              <w:left w:val="single" w:sz="4" w:space="0" w:color="auto"/>
              <w:bottom w:val="single" w:sz="4" w:space="0" w:color="auto"/>
              <w:right w:val="single" w:sz="4" w:space="0" w:color="auto"/>
            </w:tcBorders>
          </w:tcPr>
          <w:p w14:paraId="48CA6808" w14:textId="77777777" w:rsidR="007A52F5" w:rsidRPr="001A5B4A" w:rsidRDefault="0014748C" w:rsidP="00A63081">
            <w:pPr>
              <w:spacing w:after="0" w:line="240" w:lineRule="auto"/>
              <w:jc w:val="both"/>
              <w:rPr>
                <w:rFonts w:eastAsia="Calibri" w:cstheme="minorHAnsi"/>
                <w:szCs w:val="20"/>
              </w:rPr>
            </w:pPr>
            <w:r w:rsidRPr="001A5B4A">
              <w:rPr>
                <w:rFonts w:eastAsia="Calibri" w:cstheme="minorHAnsi"/>
                <w:szCs w:val="20"/>
              </w:rPr>
              <w:t xml:space="preserve">The site is impacted </w:t>
            </w:r>
            <w:r w:rsidR="00133CBB" w:rsidRPr="001A5B4A">
              <w:rPr>
                <w:rFonts w:eastAsia="Calibri" w:cstheme="minorHAnsi"/>
                <w:szCs w:val="20"/>
              </w:rPr>
              <w:t>by Medium Risk Flooding</w:t>
            </w:r>
          </w:p>
        </w:tc>
        <w:tc>
          <w:tcPr>
            <w:tcW w:w="2693" w:type="dxa"/>
            <w:tcBorders>
              <w:top w:val="single" w:sz="4" w:space="0" w:color="auto"/>
              <w:left w:val="single" w:sz="4" w:space="0" w:color="auto"/>
              <w:bottom w:val="single" w:sz="4" w:space="0" w:color="auto"/>
              <w:right w:val="single" w:sz="4" w:space="0" w:color="auto"/>
            </w:tcBorders>
          </w:tcPr>
          <w:p w14:paraId="1805DE90" w14:textId="77777777" w:rsidR="007A52F5" w:rsidRPr="001A5B4A" w:rsidRDefault="00E67AAC" w:rsidP="00A63081">
            <w:pPr>
              <w:spacing w:after="0" w:line="240" w:lineRule="auto"/>
              <w:jc w:val="both"/>
              <w:rPr>
                <w:rFonts w:eastAsia="Calibri" w:cstheme="minorHAnsi"/>
                <w:szCs w:val="20"/>
              </w:rPr>
            </w:pPr>
            <w:r w:rsidRPr="001A5B4A">
              <w:rPr>
                <w:rFonts w:eastAsia="Calibri" w:cstheme="minorHAnsi"/>
                <w:szCs w:val="20"/>
              </w:rPr>
              <w:t>It will be necessary firstly for the app</w:t>
            </w:r>
            <w:r w:rsidR="00705E42" w:rsidRPr="001A5B4A">
              <w:rPr>
                <w:rFonts w:eastAsia="Calibri" w:cstheme="minorHAnsi"/>
                <w:szCs w:val="20"/>
              </w:rPr>
              <w:t>licant to obtain a Stormwater Systems Report from Council</w:t>
            </w:r>
            <w:r w:rsidRPr="001A5B4A">
              <w:rPr>
                <w:rFonts w:eastAsia="Calibri" w:cstheme="minorHAnsi"/>
                <w:szCs w:val="20"/>
              </w:rPr>
              <w:t>. Council’s hydraulic engineer has advised that the stormwater plan shall include the provision for OSD to alleviate flooding downstream.</w:t>
            </w:r>
            <w:r w:rsidR="00705E42" w:rsidRPr="001A5B4A">
              <w:rPr>
                <w:rFonts w:eastAsia="Calibri" w:cstheme="minorHAnsi"/>
                <w:szCs w:val="20"/>
              </w:rPr>
              <w:t xml:space="preserve"> </w:t>
            </w:r>
          </w:p>
        </w:tc>
        <w:tc>
          <w:tcPr>
            <w:tcW w:w="1392" w:type="dxa"/>
            <w:tcBorders>
              <w:top w:val="single" w:sz="4" w:space="0" w:color="auto"/>
              <w:left w:val="single" w:sz="4" w:space="0" w:color="auto"/>
              <w:bottom w:val="single" w:sz="4" w:space="0" w:color="auto"/>
              <w:right w:val="single" w:sz="4" w:space="0" w:color="auto"/>
            </w:tcBorders>
          </w:tcPr>
          <w:p w14:paraId="3438041E" w14:textId="77777777" w:rsidR="007A52F5" w:rsidRPr="001A5B4A" w:rsidRDefault="00E67AAC" w:rsidP="00A63081">
            <w:pPr>
              <w:spacing w:after="0" w:line="240" w:lineRule="auto"/>
              <w:jc w:val="both"/>
              <w:rPr>
                <w:rFonts w:eastAsia="Calibri" w:cstheme="minorHAnsi"/>
                <w:szCs w:val="20"/>
              </w:rPr>
            </w:pPr>
            <w:r w:rsidRPr="001A5B4A">
              <w:rPr>
                <w:rFonts w:eastAsia="Calibri" w:cstheme="minorHAnsi"/>
                <w:szCs w:val="20"/>
              </w:rPr>
              <w:t>No</w:t>
            </w:r>
          </w:p>
        </w:tc>
      </w:tr>
      <w:tr w:rsidR="001A5B4A" w:rsidRPr="001A5B4A" w14:paraId="17F0AFBF" w14:textId="77777777" w:rsidTr="00A63081">
        <w:tc>
          <w:tcPr>
            <w:tcW w:w="1588" w:type="dxa"/>
            <w:tcBorders>
              <w:top w:val="single" w:sz="4" w:space="0" w:color="auto"/>
              <w:left w:val="single" w:sz="4" w:space="0" w:color="auto"/>
              <w:bottom w:val="single" w:sz="4" w:space="0" w:color="auto"/>
              <w:right w:val="single" w:sz="4" w:space="0" w:color="auto"/>
            </w:tcBorders>
          </w:tcPr>
          <w:p w14:paraId="59F9A5E4" w14:textId="77777777" w:rsidR="006267D2" w:rsidRPr="001A5B4A" w:rsidRDefault="006267D2" w:rsidP="00A63081">
            <w:pPr>
              <w:widowControl w:val="0"/>
              <w:adjustRightInd w:val="0"/>
              <w:spacing w:after="0" w:line="240" w:lineRule="auto"/>
              <w:jc w:val="both"/>
              <w:rPr>
                <w:rFonts w:eastAsia="Calibri" w:cstheme="minorHAnsi"/>
                <w:bCs/>
                <w:szCs w:val="20"/>
                <w:lang w:eastAsia="en-AU"/>
              </w:rPr>
            </w:pPr>
            <w:r w:rsidRPr="001A5B4A">
              <w:rPr>
                <w:rFonts w:eastAsia="Calibri" w:cstheme="minorHAnsi"/>
                <w:bCs/>
                <w:szCs w:val="20"/>
                <w:lang w:eastAsia="en-AU"/>
              </w:rPr>
              <w:t>5.23 Public bushland</w:t>
            </w:r>
          </w:p>
        </w:tc>
        <w:tc>
          <w:tcPr>
            <w:tcW w:w="3402" w:type="dxa"/>
            <w:tcBorders>
              <w:top w:val="single" w:sz="4" w:space="0" w:color="auto"/>
              <w:left w:val="single" w:sz="4" w:space="0" w:color="auto"/>
              <w:bottom w:val="single" w:sz="4" w:space="0" w:color="auto"/>
              <w:right w:val="single" w:sz="4" w:space="0" w:color="auto"/>
            </w:tcBorders>
          </w:tcPr>
          <w:p w14:paraId="595E0CF8" w14:textId="77777777" w:rsidR="006267D2" w:rsidRPr="001A5B4A" w:rsidRDefault="006267D2" w:rsidP="00A63081">
            <w:pPr>
              <w:spacing w:after="0" w:line="240" w:lineRule="auto"/>
              <w:jc w:val="both"/>
              <w:rPr>
                <w:rFonts w:eastAsia="Calibri" w:cstheme="minorHAnsi"/>
                <w:szCs w:val="20"/>
              </w:rPr>
            </w:pPr>
            <w:r w:rsidRPr="001A5B4A">
              <w:rPr>
                <w:rFonts w:eastAsia="Calibri" w:cstheme="minorHAnsi"/>
                <w:szCs w:val="20"/>
              </w:rPr>
              <w:t xml:space="preserve">Development consent must not be granted to development that will disturb, or is reasonably likely to </w:t>
            </w:r>
            <w:r w:rsidR="003A5D9C" w:rsidRPr="001A5B4A">
              <w:rPr>
                <w:rFonts w:eastAsia="Calibri" w:cstheme="minorHAnsi"/>
                <w:szCs w:val="20"/>
              </w:rPr>
              <w:t>disturb</w:t>
            </w:r>
            <w:r w:rsidRPr="001A5B4A">
              <w:rPr>
                <w:rFonts w:eastAsia="Calibri" w:cstheme="minorHAnsi"/>
                <w:szCs w:val="20"/>
              </w:rPr>
              <w:t xml:space="preserve">, public bushland unless the </w:t>
            </w:r>
            <w:r w:rsidR="003A5D9C" w:rsidRPr="001A5B4A">
              <w:rPr>
                <w:rFonts w:eastAsia="Calibri" w:cstheme="minorHAnsi"/>
                <w:szCs w:val="20"/>
              </w:rPr>
              <w:t>consent</w:t>
            </w:r>
            <w:r w:rsidRPr="001A5B4A">
              <w:rPr>
                <w:rFonts w:eastAsia="Calibri" w:cstheme="minorHAnsi"/>
                <w:szCs w:val="20"/>
              </w:rPr>
              <w:t xml:space="preserve"> authority is satisfied that the disturbance of the bushland is essential for a purpose in the public interest, that there is no reaso</w:t>
            </w:r>
            <w:r w:rsidR="003A5D9C" w:rsidRPr="001A5B4A">
              <w:rPr>
                <w:rFonts w:eastAsia="Calibri" w:cstheme="minorHAnsi"/>
                <w:szCs w:val="20"/>
              </w:rPr>
              <w:t>nable</w:t>
            </w:r>
            <w:r w:rsidRPr="001A5B4A">
              <w:rPr>
                <w:rFonts w:eastAsia="Calibri" w:cstheme="minorHAnsi"/>
                <w:szCs w:val="20"/>
              </w:rPr>
              <w:t xml:space="preserve"> alternative to th</w:t>
            </w:r>
            <w:r w:rsidR="003A5D9C" w:rsidRPr="001A5B4A">
              <w:rPr>
                <w:rFonts w:eastAsia="Calibri" w:cstheme="minorHAnsi"/>
                <w:szCs w:val="20"/>
              </w:rPr>
              <w:t>e</w:t>
            </w:r>
            <w:r w:rsidRPr="001A5B4A">
              <w:rPr>
                <w:rFonts w:eastAsia="Calibri" w:cstheme="minorHAnsi"/>
                <w:szCs w:val="20"/>
              </w:rPr>
              <w:t xml:space="preserve"> </w:t>
            </w:r>
            <w:r w:rsidR="003A5D9C" w:rsidRPr="001A5B4A">
              <w:rPr>
                <w:rFonts w:eastAsia="Calibri" w:cstheme="minorHAnsi"/>
                <w:szCs w:val="20"/>
              </w:rPr>
              <w:t>dist</w:t>
            </w:r>
            <w:r w:rsidRPr="001A5B4A">
              <w:rPr>
                <w:rFonts w:eastAsia="Calibri" w:cstheme="minorHAnsi"/>
                <w:szCs w:val="20"/>
              </w:rPr>
              <w:t xml:space="preserve">urbance, </w:t>
            </w:r>
            <w:r w:rsidR="003A5D9C" w:rsidRPr="001A5B4A">
              <w:rPr>
                <w:rFonts w:eastAsia="Calibri" w:cstheme="minorHAnsi"/>
                <w:szCs w:val="20"/>
              </w:rPr>
              <w:t xml:space="preserve">that </w:t>
            </w:r>
            <w:r w:rsidRPr="001A5B4A">
              <w:rPr>
                <w:rFonts w:eastAsia="Calibri" w:cstheme="minorHAnsi"/>
                <w:szCs w:val="20"/>
              </w:rPr>
              <w:t xml:space="preserve">the development minimises the amount of </w:t>
            </w:r>
            <w:r w:rsidR="003A5D9C" w:rsidRPr="001A5B4A">
              <w:rPr>
                <w:rFonts w:eastAsia="Calibri" w:cstheme="minorHAnsi"/>
                <w:szCs w:val="20"/>
              </w:rPr>
              <w:t>bushland</w:t>
            </w:r>
            <w:r w:rsidRPr="001A5B4A">
              <w:rPr>
                <w:rFonts w:eastAsia="Calibri" w:cstheme="minorHAnsi"/>
                <w:szCs w:val="20"/>
              </w:rPr>
              <w:t xml:space="preserve"> to be </w:t>
            </w:r>
            <w:r w:rsidR="003A5D9C" w:rsidRPr="001A5B4A">
              <w:rPr>
                <w:rFonts w:eastAsia="Calibri" w:cstheme="minorHAnsi"/>
                <w:szCs w:val="20"/>
              </w:rPr>
              <w:t>disturbed and the development includes measures to remediate the disturbed bushland</w:t>
            </w:r>
          </w:p>
        </w:tc>
        <w:tc>
          <w:tcPr>
            <w:tcW w:w="2693" w:type="dxa"/>
            <w:tcBorders>
              <w:top w:val="single" w:sz="4" w:space="0" w:color="auto"/>
              <w:left w:val="single" w:sz="4" w:space="0" w:color="auto"/>
              <w:bottom w:val="single" w:sz="4" w:space="0" w:color="auto"/>
              <w:right w:val="single" w:sz="4" w:space="0" w:color="auto"/>
            </w:tcBorders>
          </w:tcPr>
          <w:p w14:paraId="08246A94" w14:textId="77777777" w:rsidR="006267D2" w:rsidRPr="001A5B4A" w:rsidRDefault="00AB2225" w:rsidP="00A63081">
            <w:pPr>
              <w:spacing w:after="0" w:line="240" w:lineRule="auto"/>
              <w:jc w:val="both"/>
              <w:rPr>
                <w:rFonts w:eastAsia="Calibri" w:cstheme="minorHAnsi"/>
                <w:szCs w:val="20"/>
              </w:rPr>
            </w:pPr>
            <w:r w:rsidRPr="001A5B4A">
              <w:rPr>
                <w:rFonts w:eastAsia="Calibri" w:cstheme="minorHAnsi"/>
                <w:szCs w:val="20"/>
              </w:rPr>
              <w:t xml:space="preserve">Land immediately </w:t>
            </w:r>
            <w:r w:rsidR="001327C2" w:rsidRPr="001A5B4A">
              <w:rPr>
                <w:rFonts w:eastAsia="Calibri" w:cstheme="minorHAnsi"/>
                <w:szCs w:val="20"/>
              </w:rPr>
              <w:t xml:space="preserve">to the east of the development site is zoned ‘RE1 Public Recreation’ and contains </w:t>
            </w:r>
            <w:r w:rsidR="00E3546B" w:rsidRPr="001A5B4A">
              <w:rPr>
                <w:rFonts w:eastAsia="Calibri" w:cstheme="minorHAnsi"/>
                <w:szCs w:val="20"/>
              </w:rPr>
              <w:t xml:space="preserve">public </w:t>
            </w:r>
            <w:r w:rsidR="001327C2" w:rsidRPr="001A5B4A">
              <w:rPr>
                <w:rFonts w:eastAsia="Calibri" w:cstheme="minorHAnsi"/>
                <w:szCs w:val="20"/>
              </w:rPr>
              <w:t>bushland</w:t>
            </w:r>
            <w:r w:rsidR="00E20602" w:rsidRPr="001A5B4A">
              <w:rPr>
                <w:rFonts w:eastAsia="Calibri" w:cstheme="minorHAnsi"/>
                <w:szCs w:val="20"/>
              </w:rPr>
              <w:t>.</w:t>
            </w:r>
          </w:p>
          <w:p w14:paraId="78195321" w14:textId="77777777" w:rsidR="00730C47" w:rsidRPr="001A5B4A" w:rsidRDefault="00730C47" w:rsidP="00A63081">
            <w:pPr>
              <w:spacing w:after="0" w:line="240" w:lineRule="auto"/>
              <w:jc w:val="both"/>
              <w:rPr>
                <w:rFonts w:eastAsia="Calibri" w:cstheme="minorHAnsi"/>
                <w:szCs w:val="20"/>
              </w:rPr>
            </w:pPr>
          </w:p>
          <w:p w14:paraId="7E970EFF" w14:textId="77777777" w:rsidR="00730C47" w:rsidRPr="001A5B4A" w:rsidRDefault="00730C47" w:rsidP="00A63081">
            <w:pPr>
              <w:spacing w:after="0" w:line="240" w:lineRule="auto"/>
              <w:jc w:val="both"/>
              <w:rPr>
                <w:rFonts w:eastAsia="Calibri" w:cstheme="minorHAnsi"/>
                <w:i/>
                <w:szCs w:val="20"/>
              </w:rPr>
            </w:pPr>
            <w:r w:rsidRPr="001A5B4A">
              <w:rPr>
                <w:rFonts w:eastAsia="Calibri" w:cstheme="minorHAnsi"/>
                <w:szCs w:val="20"/>
              </w:rPr>
              <w:t xml:space="preserve">Within the applicant’s Biodiversity Assessment </w:t>
            </w:r>
            <w:proofErr w:type="gramStart"/>
            <w:r w:rsidRPr="001A5B4A">
              <w:rPr>
                <w:rFonts w:eastAsia="Calibri" w:cstheme="minorHAnsi"/>
                <w:szCs w:val="20"/>
              </w:rPr>
              <w:t>Report</w:t>
            </w:r>
            <w:proofErr w:type="gramEnd"/>
            <w:r w:rsidRPr="001A5B4A">
              <w:rPr>
                <w:rFonts w:eastAsia="Calibri" w:cstheme="minorHAnsi"/>
                <w:szCs w:val="20"/>
              </w:rPr>
              <w:t xml:space="preserve"> they state that the “… </w:t>
            </w:r>
            <w:r w:rsidRPr="001A5B4A">
              <w:rPr>
                <w:rFonts w:eastAsia="Calibri" w:cstheme="minorHAnsi"/>
                <w:i/>
                <w:szCs w:val="20"/>
              </w:rPr>
              <w:t>following avoidance actions have been undertaken to either avoid or minimise impacts on biodiversity values</w:t>
            </w:r>
            <w:r w:rsidRPr="001A5B4A">
              <w:rPr>
                <w:rFonts w:eastAsia="Calibri" w:cstheme="minorHAnsi"/>
                <w:szCs w:val="20"/>
              </w:rPr>
              <w:t xml:space="preserve"> (of the Norfolk Reserve) … </w:t>
            </w:r>
            <w:r w:rsidRPr="001A5B4A">
              <w:rPr>
                <w:rFonts w:eastAsia="Calibri" w:cstheme="minorHAnsi"/>
                <w:i/>
                <w:szCs w:val="20"/>
              </w:rPr>
              <w:t xml:space="preserve">including a 6m wide deep soil zone, from the eastern boundary adjoining Norfolk Reserve.” </w:t>
            </w:r>
          </w:p>
          <w:p w14:paraId="04275024" w14:textId="77777777" w:rsidR="00E20602" w:rsidRPr="001A5B4A" w:rsidRDefault="00730C47" w:rsidP="00A63081">
            <w:pPr>
              <w:spacing w:after="0" w:line="240" w:lineRule="auto"/>
              <w:jc w:val="both"/>
              <w:rPr>
                <w:rFonts w:eastAsia="Calibri" w:cstheme="minorHAnsi"/>
                <w:b/>
                <w:szCs w:val="20"/>
              </w:rPr>
            </w:pPr>
            <w:r w:rsidRPr="001A5B4A">
              <w:rPr>
                <w:rFonts w:eastAsia="Calibri" w:cstheme="minorHAnsi"/>
                <w:szCs w:val="20"/>
              </w:rPr>
              <w:t>The 6 metre wide deep soil zone has only</w:t>
            </w:r>
            <w:r w:rsidR="00CE1E83" w:rsidRPr="001A5B4A">
              <w:rPr>
                <w:rFonts w:eastAsia="Calibri" w:cstheme="minorHAnsi"/>
                <w:szCs w:val="20"/>
              </w:rPr>
              <w:t>,</w:t>
            </w:r>
            <w:r w:rsidRPr="001A5B4A">
              <w:rPr>
                <w:rFonts w:eastAsia="Calibri" w:cstheme="minorHAnsi"/>
                <w:szCs w:val="20"/>
              </w:rPr>
              <w:t xml:space="preserve"> in part</w:t>
            </w:r>
            <w:r w:rsidR="00CE1E83" w:rsidRPr="001A5B4A">
              <w:rPr>
                <w:rFonts w:eastAsia="Calibri" w:cstheme="minorHAnsi"/>
                <w:szCs w:val="20"/>
              </w:rPr>
              <w:t>,</w:t>
            </w:r>
            <w:r w:rsidRPr="001A5B4A">
              <w:rPr>
                <w:rFonts w:eastAsia="Calibri" w:cstheme="minorHAnsi"/>
                <w:szCs w:val="20"/>
              </w:rPr>
              <w:t xml:space="preserve"> been provided.</w:t>
            </w:r>
          </w:p>
        </w:tc>
        <w:tc>
          <w:tcPr>
            <w:tcW w:w="1392" w:type="dxa"/>
            <w:tcBorders>
              <w:top w:val="single" w:sz="4" w:space="0" w:color="auto"/>
              <w:left w:val="single" w:sz="4" w:space="0" w:color="auto"/>
              <w:bottom w:val="single" w:sz="4" w:space="0" w:color="auto"/>
              <w:right w:val="single" w:sz="4" w:space="0" w:color="auto"/>
            </w:tcBorders>
          </w:tcPr>
          <w:p w14:paraId="733A2029" w14:textId="77777777" w:rsidR="006267D2" w:rsidRPr="001A5B4A" w:rsidRDefault="00C667C1" w:rsidP="00A63081">
            <w:pPr>
              <w:spacing w:after="0" w:line="240" w:lineRule="auto"/>
              <w:jc w:val="both"/>
              <w:rPr>
                <w:rFonts w:eastAsia="Calibri" w:cstheme="minorHAnsi"/>
                <w:szCs w:val="20"/>
              </w:rPr>
            </w:pPr>
            <w:r w:rsidRPr="001A5B4A">
              <w:rPr>
                <w:rFonts w:eastAsia="Calibri" w:cstheme="minorHAnsi"/>
                <w:szCs w:val="20"/>
              </w:rPr>
              <w:t>No</w:t>
            </w:r>
          </w:p>
        </w:tc>
      </w:tr>
      <w:tr w:rsidR="001A5B4A" w:rsidRPr="001A5B4A" w14:paraId="29AB9F68" w14:textId="77777777" w:rsidTr="00A63081">
        <w:tc>
          <w:tcPr>
            <w:tcW w:w="9075" w:type="dxa"/>
            <w:gridSpan w:val="4"/>
            <w:tcBorders>
              <w:top w:val="single" w:sz="4" w:space="0" w:color="auto"/>
              <w:left w:val="single" w:sz="4" w:space="0" w:color="auto"/>
              <w:bottom w:val="single" w:sz="4" w:space="0" w:color="auto"/>
              <w:right w:val="single" w:sz="4" w:space="0" w:color="auto"/>
            </w:tcBorders>
            <w:hideMark/>
          </w:tcPr>
          <w:p w14:paraId="0792E6C4" w14:textId="77777777" w:rsidR="000F4029" w:rsidRPr="001A5B4A" w:rsidRDefault="000F4029" w:rsidP="00A63081">
            <w:pPr>
              <w:spacing w:after="0" w:line="240" w:lineRule="auto"/>
              <w:jc w:val="both"/>
              <w:rPr>
                <w:rFonts w:eastAsia="Calibri" w:cstheme="minorHAnsi"/>
                <w:szCs w:val="20"/>
              </w:rPr>
            </w:pPr>
            <w:r w:rsidRPr="001A5B4A">
              <w:rPr>
                <w:rFonts w:eastAsia="Calibri" w:cstheme="minorHAnsi"/>
                <w:b/>
                <w:bCs/>
                <w:szCs w:val="20"/>
                <w:lang w:eastAsia="en-AU"/>
              </w:rPr>
              <w:t xml:space="preserve">Part 6 </w:t>
            </w:r>
            <w:r w:rsidR="00FA7F3A" w:rsidRPr="001A5B4A">
              <w:rPr>
                <w:rFonts w:eastAsia="Calibri" w:cstheme="minorHAnsi"/>
                <w:b/>
                <w:bCs/>
                <w:szCs w:val="20"/>
                <w:lang w:eastAsia="en-AU"/>
              </w:rPr>
              <w:t>Additional l</w:t>
            </w:r>
            <w:r w:rsidRPr="001A5B4A">
              <w:rPr>
                <w:rFonts w:eastAsia="Calibri" w:cstheme="minorHAnsi"/>
                <w:b/>
                <w:bCs/>
                <w:szCs w:val="20"/>
                <w:lang w:eastAsia="en-AU"/>
              </w:rPr>
              <w:t>ocal Provisions</w:t>
            </w:r>
          </w:p>
        </w:tc>
      </w:tr>
      <w:tr w:rsidR="001A5B4A" w:rsidRPr="001A5B4A" w14:paraId="06D3B694" w14:textId="77777777" w:rsidTr="00A63081">
        <w:tc>
          <w:tcPr>
            <w:tcW w:w="1588" w:type="dxa"/>
            <w:tcBorders>
              <w:top w:val="single" w:sz="4" w:space="0" w:color="auto"/>
              <w:left w:val="single" w:sz="4" w:space="0" w:color="auto"/>
              <w:bottom w:val="single" w:sz="4" w:space="0" w:color="auto"/>
              <w:right w:val="single" w:sz="4" w:space="0" w:color="auto"/>
            </w:tcBorders>
            <w:shd w:val="clear" w:color="auto" w:fill="auto"/>
            <w:hideMark/>
          </w:tcPr>
          <w:p w14:paraId="380F2715" w14:textId="77777777" w:rsidR="000F4029" w:rsidRPr="001A5B4A" w:rsidRDefault="000F4029" w:rsidP="00A63081">
            <w:pPr>
              <w:widowControl w:val="0"/>
              <w:adjustRightInd w:val="0"/>
              <w:spacing w:after="0" w:line="240" w:lineRule="auto"/>
              <w:jc w:val="both"/>
              <w:rPr>
                <w:rFonts w:eastAsia="Calibri" w:cstheme="minorHAnsi"/>
                <w:b/>
                <w:bCs/>
                <w:szCs w:val="20"/>
                <w:lang w:eastAsia="en-AU"/>
              </w:rPr>
            </w:pPr>
            <w:r w:rsidRPr="001A5B4A">
              <w:rPr>
                <w:rFonts w:eastAsia="Calibri" w:cstheme="minorHAnsi"/>
                <w:bCs/>
                <w:szCs w:val="20"/>
                <w:lang w:eastAsia="en-AU"/>
              </w:rPr>
              <w:t>6.2 Earthworks</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385B235A" w14:textId="77777777" w:rsidR="000F4029" w:rsidRPr="001A5B4A" w:rsidRDefault="000F4029" w:rsidP="00A63081">
            <w:pPr>
              <w:spacing w:after="0" w:line="240" w:lineRule="auto"/>
              <w:jc w:val="both"/>
              <w:rPr>
                <w:rFonts w:eastAsia="Calibri" w:cstheme="minorHAnsi"/>
              </w:rPr>
            </w:pPr>
            <w:r w:rsidRPr="001A5B4A">
              <w:rPr>
                <w:rFonts w:eastAsia="Calibri" w:cstheme="minorHAnsi"/>
              </w:rPr>
              <w:t>Before granting consent to development including earthworks, the following must be considered:</w:t>
            </w:r>
          </w:p>
          <w:p w14:paraId="1B67FB8E" w14:textId="77777777" w:rsidR="000F4029" w:rsidRPr="001A5B4A" w:rsidRDefault="000F4029" w:rsidP="00A63081">
            <w:pPr>
              <w:numPr>
                <w:ilvl w:val="0"/>
                <w:numId w:val="11"/>
              </w:numPr>
              <w:shd w:val="clear" w:color="auto" w:fill="FFFFFF"/>
              <w:spacing w:after="0" w:line="240" w:lineRule="auto"/>
              <w:ind w:left="318" w:hanging="284"/>
              <w:jc w:val="both"/>
              <w:rPr>
                <w:rFonts w:eastAsia="Calibri" w:cstheme="minorHAnsi"/>
              </w:rPr>
            </w:pPr>
            <w:r w:rsidRPr="001A5B4A">
              <w:rPr>
                <w:rFonts w:eastAsia="Calibri" w:cstheme="minorHAnsi"/>
              </w:rPr>
              <w:lastRenderedPageBreak/>
              <w:t xml:space="preserve"> drainage patterns and soil stability </w:t>
            </w:r>
          </w:p>
          <w:p w14:paraId="7F2A317A" w14:textId="77777777" w:rsidR="000F4029" w:rsidRPr="001A5B4A" w:rsidRDefault="000F4029" w:rsidP="00A63081">
            <w:pPr>
              <w:shd w:val="clear" w:color="auto" w:fill="FFFFFF"/>
              <w:spacing w:after="0" w:line="240" w:lineRule="auto"/>
              <w:ind w:left="256" w:hanging="256"/>
              <w:jc w:val="both"/>
              <w:rPr>
                <w:rFonts w:eastAsia="Calibri" w:cstheme="minorHAnsi"/>
              </w:rPr>
            </w:pPr>
            <w:r w:rsidRPr="001A5B4A">
              <w:rPr>
                <w:rFonts w:eastAsia="Calibri" w:cstheme="minorHAnsi"/>
              </w:rPr>
              <w:t>(b) the likely future use or redevelopment of the land,</w:t>
            </w:r>
          </w:p>
          <w:p w14:paraId="10B90CAF" w14:textId="77777777" w:rsidR="000F4029" w:rsidRPr="001A5B4A" w:rsidRDefault="000F4029" w:rsidP="00A63081">
            <w:pPr>
              <w:spacing w:after="0" w:line="240" w:lineRule="auto"/>
              <w:ind w:left="256" w:hanging="256"/>
              <w:jc w:val="both"/>
              <w:rPr>
                <w:rFonts w:eastAsia="Calibri" w:cstheme="minorHAnsi"/>
              </w:rPr>
            </w:pPr>
            <w:r w:rsidRPr="001A5B4A">
              <w:rPr>
                <w:rFonts w:eastAsia="Calibri" w:cstheme="minorHAnsi"/>
              </w:rPr>
              <w:t>(c) quality of the fill or the soil to be excavated, or both,</w:t>
            </w:r>
          </w:p>
          <w:p w14:paraId="262856B0" w14:textId="77777777" w:rsidR="000F4029" w:rsidRPr="001A5B4A" w:rsidRDefault="000F4029" w:rsidP="00A63081">
            <w:pPr>
              <w:shd w:val="clear" w:color="auto" w:fill="FFFFFF"/>
              <w:spacing w:after="0" w:line="240" w:lineRule="auto"/>
              <w:ind w:left="256" w:hanging="256"/>
              <w:jc w:val="both"/>
              <w:rPr>
                <w:rFonts w:eastAsia="Calibri" w:cstheme="minorHAnsi"/>
              </w:rPr>
            </w:pPr>
            <w:r w:rsidRPr="001A5B4A">
              <w:rPr>
                <w:rFonts w:eastAsia="Calibri" w:cstheme="minorHAnsi"/>
              </w:rPr>
              <w:t>(d) effect of development on existing and likely amenity of adjoining properties,</w:t>
            </w:r>
          </w:p>
          <w:p w14:paraId="749271DB" w14:textId="77777777" w:rsidR="000F4029" w:rsidRPr="001A5B4A" w:rsidRDefault="000F4029" w:rsidP="00A63081">
            <w:pPr>
              <w:spacing w:after="0" w:line="240" w:lineRule="auto"/>
              <w:ind w:left="256" w:hanging="256"/>
              <w:jc w:val="both"/>
              <w:rPr>
                <w:rFonts w:eastAsia="Calibri" w:cstheme="minorHAnsi"/>
              </w:rPr>
            </w:pPr>
            <w:r w:rsidRPr="001A5B4A">
              <w:rPr>
                <w:rFonts w:eastAsia="Calibri" w:cstheme="minorHAnsi"/>
              </w:rPr>
              <w:t>(e) the source of any fill material and the destination of any excavated material,</w:t>
            </w:r>
          </w:p>
          <w:p w14:paraId="3126C92F" w14:textId="77777777" w:rsidR="000F4029" w:rsidRPr="001A5B4A" w:rsidRDefault="000F4029" w:rsidP="00A63081">
            <w:pPr>
              <w:shd w:val="clear" w:color="auto" w:fill="FFFFFF"/>
              <w:spacing w:after="0" w:line="240" w:lineRule="auto"/>
              <w:ind w:left="256" w:hanging="256"/>
              <w:jc w:val="both"/>
              <w:rPr>
                <w:rFonts w:eastAsia="Calibri" w:cstheme="minorHAnsi"/>
              </w:rPr>
            </w:pPr>
            <w:r w:rsidRPr="001A5B4A">
              <w:rPr>
                <w:rFonts w:eastAsia="Calibri" w:cstheme="minorHAnsi"/>
              </w:rPr>
              <w:t>(f) the likelihood of disturbing relics,</w:t>
            </w:r>
          </w:p>
          <w:p w14:paraId="3800D5D5" w14:textId="77777777" w:rsidR="000F4029" w:rsidRPr="001A5B4A" w:rsidRDefault="000F4029" w:rsidP="00A63081">
            <w:pPr>
              <w:shd w:val="clear" w:color="auto" w:fill="FFFFFF"/>
              <w:spacing w:after="0" w:line="240" w:lineRule="auto"/>
              <w:ind w:left="256" w:hanging="256"/>
              <w:jc w:val="both"/>
              <w:rPr>
                <w:rFonts w:eastAsia="Calibri" w:cstheme="minorHAnsi"/>
              </w:rPr>
            </w:pPr>
            <w:r w:rsidRPr="001A5B4A">
              <w:rPr>
                <w:rFonts w:eastAsia="Calibri" w:cstheme="minorHAnsi"/>
              </w:rPr>
              <w:t>(g) the potential for adverse impacts on, any waterway, drinking water catchment or environmentally sensitive area,</w:t>
            </w:r>
          </w:p>
          <w:p w14:paraId="13182A58" w14:textId="77777777" w:rsidR="000F4029" w:rsidRPr="001A5B4A" w:rsidRDefault="000F4029" w:rsidP="00A63081">
            <w:pPr>
              <w:shd w:val="clear" w:color="auto" w:fill="FFFFFF"/>
              <w:tabs>
                <w:tab w:val="left" w:pos="0"/>
              </w:tabs>
              <w:spacing w:after="0" w:line="240" w:lineRule="auto"/>
              <w:jc w:val="both"/>
              <w:rPr>
                <w:rFonts w:eastAsia="Calibri" w:cstheme="minorHAnsi"/>
              </w:rPr>
            </w:pPr>
            <w:r w:rsidRPr="001A5B4A">
              <w:rPr>
                <w:rFonts w:eastAsia="Calibri" w:cstheme="minorHAnsi"/>
              </w:rPr>
              <w:t xml:space="preserve">(h) appropriate measures proposed to avoid, </w:t>
            </w:r>
            <w:proofErr w:type="gramStart"/>
            <w:r w:rsidRPr="001A5B4A">
              <w:rPr>
                <w:rFonts w:eastAsia="Calibri" w:cstheme="minorHAnsi"/>
              </w:rPr>
              <w:t>minimise</w:t>
            </w:r>
            <w:proofErr w:type="gramEnd"/>
            <w:r w:rsidRPr="001A5B4A">
              <w:rPr>
                <w:rFonts w:eastAsia="Calibri" w:cstheme="minorHAnsi"/>
              </w:rPr>
              <w:t xml:space="preserve"> or mitigate the impacts of the development.</w:t>
            </w:r>
          </w:p>
        </w:tc>
        <w:tc>
          <w:tcPr>
            <w:tcW w:w="2693" w:type="dxa"/>
            <w:tcBorders>
              <w:top w:val="single" w:sz="4" w:space="0" w:color="auto"/>
              <w:left w:val="single" w:sz="4" w:space="0" w:color="auto"/>
              <w:bottom w:val="single" w:sz="4" w:space="0" w:color="auto"/>
              <w:right w:val="single" w:sz="4" w:space="0" w:color="auto"/>
            </w:tcBorders>
            <w:hideMark/>
          </w:tcPr>
          <w:p w14:paraId="211D1CE8" w14:textId="77777777" w:rsidR="000F4029" w:rsidRPr="001A5B4A" w:rsidRDefault="000F4029" w:rsidP="00A63081">
            <w:pPr>
              <w:spacing w:after="0" w:line="240" w:lineRule="auto"/>
              <w:jc w:val="both"/>
              <w:rPr>
                <w:rFonts w:eastAsia="Calibri" w:cstheme="minorHAnsi"/>
              </w:rPr>
            </w:pPr>
            <w:r w:rsidRPr="001A5B4A">
              <w:rPr>
                <w:rFonts w:eastAsia="Calibri" w:cstheme="minorHAnsi"/>
              </w:rPr>
              <w:lastRenderedPageBreak/>
              <w:t xml:space="preserve">A </w:t>
            </w:r>
            <w:r w:rsidR="0014748C" w:rsidRPr="001A5B4A">
              <w:rPr>
                <w:rFonts w:eastAsia="Calibri" w:cstheme="minorHAnsi"/>
              </w:rPr>
              <w:t>G</w:t>
            </w:r>
            <w:r w:rsidRPr="001A5B4A">
              <w:rPr>
                <w:rFonts w:eastAsia="Calibri" w:cstheme="minorHAnsi"/>
              </w:rPr>
              <w:t xml:space="preserve">eotechnical </w:t>
            </w:r>
            <w:r w:rsidR="006267D2" w:rsidRPr="001A5B4A">
              <w:rPr>
                <w:rFonts w:eastAsia="Calibri" w:cstheme="minorHAnsi"/>
              </w:rPr>
              <w:t>D</w:t>
            </w:r>
            <w:r w:rsidR="0014748C" w:rsidRPr="001A5B4A">
              <w:rPr>
                <w:rFonts w:eastAsia="Calibri" w:cstheme="minorHAnsi"/>
              </w:rPr>
              <w:t xml:space="preserve">esktop Assessment </w:t>
            </w:r>
            <w:r w:rsidR="006267D2" w:rsidRPr="001A5B4A">
              <w:rPr>
                <w:rFonts w:eastAsia="Calibri" w:cstheme="minorHAnsi"/>
              </w:rPr>
              <w:t xml:space="preserve">was undertaken by Douglas </w:t>
            </w:r>
            <w:r w:rsidR="006267D2" w:rsidRPr="001A5B4A">
              <w:rPr>
                <w:rFonts w:eastAsia="Calibri" w:cstheme="minorHAnsi"/>
              </w:rPr>
              <w:lastRenderedPageBreak/>
              <w:t>Partners.</w:t>
            </w:r>
            <w:r w:rsidRPr="001A5B4A">
              <w:rPr>
                <w:rFonts w:eastAsia="Calibri" w:cstheme="minorHAnsi"/>
              </w:rPr>
              <w:t xml:space="preserve"> </w:t>
            </w:r>
            <w:r w:rsidR="0014748C" w:rsidRPr="001A5B4A">
              <w:rPr>
                <w:rFonts w:eastAsia="Calibri" w:cstheme="minorHAnsi"/>
              </w:rPr>
              <w:t>The geotechnical assessment was undertaken utilising borehole information</w:t>
            </w:r>
            <w:r w:rsidR="006267D2" w:rsidRPr="001A5B4A">
              <w:rPr>
                <w:rFonts w:eastAsia="Calibri" w:cstheme="minorHAnsi"/>
              </w:rPr>
              <w:t xml:space="preserve"> from previous investigations undertaken by Douglas Partners on the site. </w:t>
            </w:r>
            <w:r w:rsidR="0014748C" w:rsidRPr="001A5B4A">
              <w:rPr>
                <w:rFonts w:eastAsia="Calibri" w:cstheme="minorHAnsi"/>
              </w:rPr>
              <w:t xml:space="preserve">These </w:t>
            </w:r>
            <w:r w:rsidR="006267D2" w:rsidRPr="001A5B4A">
              <w:rPr>
                <w:rFonts w:eastAsia="Calibri" w:cstheme="minorHAnsi"/>
              </w:rPr>
              <w:t xml:space="preserve">‘previous </w:t>
            </w:r>
            <w:r w:rsidR="0014748C" w:rsidRPr="001A5B4A">
              <w:rPr>
                <w:rFonts w:eastAsia="Calibri" w:cstheme="minorHAnsi"/>
              </w:rPr>
              <w:t>investigations</w:t>
            </w:r>
            <w:r w:rsidR="006267D2" w:rsidRPr="001A5B4A">
              <w:rPr>
                <w:rFonts w:eastAsia="Calibri" w:cstheme="minorHAnsi"/>
              </w:rPr>
              <w:t>’</w:t>
            </w:r>
            <w:r w:rsidR="0014748C" w:rsidRPr="001A5B4A">
              <w:rPr>
                <w:rFonts w:eastAsia="Calibri" w:cstheme="minorHAnsi"/>
              </w:rPr>
              <w:t xml:space="preserve"> </w:t>
            </w:r>
            <w:r w:rsidR="006267D2" w:rsidRPr="001A5B4A">
              <w:rPr>
                <w:rFonts w:eastAsia="Calibri" w:cstheme="minorHAnsi"/>
              </w:rPr>
              <w:t>were conducted in March 2012 and therefore cannot be relied upon.</w:t>
            </w:r>
          </w:p>
          <w:p w14:paraId="74EAA6D3" w14:textId="77777777" w:rsidR="000F4029" w:rsidRPr="001A5B4A" w:rsidRDefault="000F4029" w:rsidP="00A63081">
            <w:pPr>
              <w:spacing w:after="0" w:line="240" w:lineRule="auto"/>
              <w:jc w:val="both"/>
              <w:rPr>
                <w:rFonts w:eastAsia="Calibri" w:cstheme="minorHAnsi"/>
              </w:rPr>
            </w:pPr>
          </w:p>
        </w:tc>
        <w:tc>
          <w:tcPr>
            <w:tcW w:w="1392" w:type="dxa"/>
            <w:tcBorders>
              <w:top w:val="single" w:sz="4" w:space="0" w:color="auto"/>
              <w:left w:val="single" w:sz="4" w:space="0" w:color="auto"/>
              <w:bottom w:val="single" w:sz="4" w:space="0" w:color="auto"/>
              <w:right w:val="single" w:sz="4" w:space="0" w:color="auto"/>
            </w:tcBorders>
          </w:tcPr>
          <w:p w14:paraId="690EF5D8" w14:textId="77777777" w:rsidR="000F4029" w:rsidRPr="001A5B4A" w:rsidRDefault="006267D2" w:rsidP="00A63081">
            <w:pPr>
              <w:spacing w:after="0" w:line="240" w:lineRule="auto"/>
              <w:jc w:val="both"/>
              <w:rPr>
                <w:rFonts w:eastAsia="Calibri" w:cstheme="minorHAnsi"/>
                <w:szCs w:val="20"/>
              </w:rPr>
            </w:pPr>
            <w:r w:rsidRPr="001A5B4A">
              <w:rPr>
                <w:rFonts w:eastAsia="Calibri" w:cstheme="minorHAnsi"/>
                <w:szCs w:val="20"/>
              </w:rPr>
              <w:lastRenderedPageBreak/>
              <w:t>No</w:t>
            </w:r>
          </w:p>
          <w:p w14:paraId="7DFA4FC8" w14:textId="77777777" w:rsidR="000F4029" w:rsidRPr="001A5B4A" w:rsidRDefault="000F4029" w:rsidP="00A63081">
            <w:pPr>
              <w:spacing w:after="0" w:line="240" w:lineRule="auto"/>
              <w:jc w:val="both"/>
              <w:rPr>
                <w:rFonts w:eastAsia="Calibri" w:cstheme="minorHAnsi"/>
                <w:szCs w:val="20"/>
              </w:rPr>
            </w:pPr>
          </w:p>
        </w:tc>
      </w:tr>
      <w:tr w:rsidR="001A5B4A" w:rsidRPr="001A5B4A" w14:paraId="4EE32655" w14:textId="77777777" w:rsidTr="00A63081">
        <w:tc>
          <w:tcPr>
            <w:tcW w:w="1588" w:type="dxa"/>
            <w:tcBorders>
              <w:top w:val="single" w:sz="4" w:space="0" w:color="auto"/>
              <w:left w:val="single" w:sz="4" w:space="0" w:color="auto"/>
              <w:bottom w:val="single" w:sz="4" w:space="0" w:color="auto"/>
              <w:right w:val="single" w:sz="4" w:space="0" w:color="auto"/>
            </w:tcBorders>
            <w:hideMark/>
          </w:tcPr>
          <w:p w14:paraId="030FF641" w14:textId="77777777" w:rsidR="000F4029" w:rsidRPr="001A5B4A" w:rsidRDefault="000F4029" w:rsidP="00A63081">
            <w:pPr>
              <w:widowControl w:val="0"/>
              <w:adjustRightInd w:val="0"/>
              <w:spacing w:after="0" w:line="240" w:lineRule="auto"/>
              <w:jc w:val="both"/>
              <w:rPr>
                <w:rFonts w:eastAsia="Calibri" w:cstheme="minorHAnsi"/>
                <w:bCs/>
                <w:szCs w:val="20"/>
                <w:lang w:eastAsia="en-AU"/>
              </w:rPr>
            </w:pPr>
            <w:r w:rsidRPr="001A5B4A">
              <w:rPr>
                <w:rFonts w:eastAsia="Calibri" w:cstheme="minorHAnsi"/>
                <w:bCs/>
                <w:szCs w:val="20"/>
                <w:lang w:eastAsia="en-AU"/>
              </w:rPr>
              <w:t xml:space="preserve">6.4 </w:t>
            </w:r>
            <w:r w:rsidR="00F72643" w:rsidRPr="001A5B4A">
              <w:rPr>
                <w:rFonts w:eastAsia="Calibri" w:cstheme="minorHAnsi"/>
                <w:bCs/>
                <w:szCs w:val="20"/>
                <w:lang w:eastAsia="en-AU"/>
              </w:rPr>
              <w:t>Biodiversity</w:t>
            </w:r>
          </w:p>
        </w:tc>
        <w:tc>
          <w:tcPr>
            <w:tcW w:w="3402" w:type="dxa"/>
            <w:tcBorders>
              <w:top w:val="single" w:sz="4" w:space="0" w:color="auto"/>
              <w:left w:val="single" w:sz="4" w:space="0" w:color="auto"/>
              <w:bottom w:val="single" w:sz="4" w:space="0" w:color="auto"/>
              <w:right w:val="single" w:sz="4" w:space="0" w:color="auto"/>
            </w:tcBorders>
            <w:hideMark/>
          </w:tcPr>
          <w:p w14:paraId="1666CEB8" w14:textId="77777777" w:rsidR="000F4029" w:rsidRPr="001A5B4A" w:rsidRDefault="009B46C7" w:rsidP="00A63081">
            <w:pPr>
              <w:spacing w:after="0" w:line="240" w:lineRule="auto"/>
              <w:jc w:val="both"/>
              <w:rPr>
                <w:rFonts w:eastAsia="Calibri" w:cstheme="minorHAnsi"/>
              </w:rPr>
            </w:pPr>
            <w:r w:rsidRPr="001A5B4A">
              <w:rPr>
                <w:rFonts w:eastAsia="Calibri" w:cstheme="minorHAnsi"/>
              </w:rPr>
              <w:t>The clause applies to land identified as “Biodiversity” on</w:t>
            </w:r>
            <w:r w:rsidR="00AB2225" w:rsidRPr="001A5B4A">
              <w:rPr>
                <w:rFonts w:eastAsia="Calibri" w:cstheme="minorHAnsi"/>
              </w:rPr>
              <w:t xml:space="preserve"> Council’s </w:t>
            </w:r>
            <w:r w:rsidRPr="001A5B4A">
              <w:rPr>
                <w:rFonts w:eastAsia="Calibri" w:cstheme="minorHAnsi"/>
              </w:rPr>
              <w:t xml:space="preserve">Terrestrial Biodiversity </w:t>
            </w:r>
            <w:r w:rsidR="00AB2225" w:rsidRPr="001A5B4A">
              <w:rPr>
                <w:rFonts w:eastAsia="Calibri" w:cstheme="minorHAnsi"/>
              </w:rPr>
              <w:t>M</w:t>
            </w:r>
            <w:r w:rsidRPr="001A5B4A">
              <w:rPr>
                <w:rFonts w:eastAsia="Calibri" w:cstheme="minorHAnsi"/>
              </w:rPr>
              <w:t>ap</w:t>
            </w:r>
          </w:p>
        </w:tc>
        <w:tc>
          <w:tcPr>
            <w:tcW w:w="2693" w:type="dxa"/>
            <w:tcBorders>
              <w:top w:val="single" w:sz="4" w:space="0" w:color="auto"/>
              <w:left w:val="single" w:sz="4" w:space="0" w:color="auto"/>
              <w:bottom w:val="single" w:sz="4" w:space="0" w:color="auto"/>
              <w:right w:val="single" w:sz="4" w:space="0" w:color="auto"/>
            </w:tcBorders>
            <w:hideMark/>
          </w:tcPr>
          <w:p w14:paraId="011517AE" w14:textId="77777777" w:rsidR="000F4029" w:rsidRPr="001A5B4A" w:rsidRDefault="009B46C7" w:rsidP="00A63081">
            <w:pPr>
              <w:spacing w:after="0" w:line="240" w:lineRule="auto"/>
              <w:jc w:val="both"/>
              <w:rPr>
                <w:rFonts w:eastAsia="Calibri" w:cstheme="minorHAnsi"/>
                <w:szCs w:val="20"/>
              </w:rPr>
            </w:pPr>
            <w:r w:rsidRPr="001A5B4A">
              <w:rPr>
                <w:rFonts w:eastAsia="Calibri" w:cstheme="minorHAnsi"/>
                <w:szCs w:val="20"/>
              </w:rPr>
              <w:t>The site is not identified as “Biodiversity” on the Terrestrial Biodiversity Map</w:t>
            </w:r>
          </w:p>
        </w:tc>
        <w:tc>
          <w:tcPr>
            <w:tcW w:w="1392" w:type="dxa"/>
            <w:tcBorders>
              <w:top w:val="single" w:sz="4" w:space="0" w:color="auto"/>
              <w:left w:val="single" w:sz="4" w:space="0" w:color="auto"/>
              <w:bottom w:val="single" w:sz="4" w:space="0" w:color="auto"/>
              <w:right w:val="single" w:sz="4" w:space="0" w:color="auto"/>
            </w:tcBorders>
            <w:hideMark/>
          </w:tcPr>
          <w:p w14:paraId="213A267C" w14:textId="77777777" w:rsidR="000F4029" w:rsidRPr="001A5B4A" w:rsidRDefault="009B46C7" w:rsidP="00A63081">
            <w:pPr>
              <w:spacing w:after="0" w:line="240" w:lineRule="auto"/>
              <w:jc w:val="both"/>
              <w:rPr>
                <w:rFonts w:eastAsia="Calibri" w:cstheme="minorHAnsi"/>
                <w:szCs w:val="20"/>
              </w:rPr>
            </w:pPr>
            <w:r w:rsidRPr="001A5B4A">
              <w:rPr>
                <w:rFonts w:eastAsia="Calibri" w:cstheme="minorHAnsi"/>
                <w:szCs w:val="20"/>
              </w:rPr>
              <w:t>N/A</w:t>
            </w:r>
          </w:p>
        </w:tc>
      </w:tr>
      <w:tr w:rsidR="001A5B4A" w:rsidRPr="001A5B4A" w14:paraId="4B23F3FD" w14:textId="77777777" w:rsidTr="00A63081">
        <w:tc>
          <w:tcPr>
            <w:tcW w:w="1588" w:type="dxa"/>
            <w:tcBorders>
              <w:top w:val="single" w:sz="4" w:space="0" w:color="auto"/>
              <w:left w:val="single" w:sz="4" w:space="0" w:color="auto"/>
              <w:bottom w:val="single" w:sz="4" w:space="0" w:color="auto"/>
              <w:right w:val="single" w:sz="4" w:space="0" w:color="auto"/>
            </w:tcBorders>
          </w:tcPr>
          <w:p w14:paraId="7B427490" w14:textId="77777777" w:rsidR="003A5D9C" w:rsidRPr="001A5B4A" w:rsidRDefault="003A5D9C" w:rsidP="00A63081">
            <w:pPr>
              <w:widowControl w:val="0"/>
              <w:adjustRightInd w:val="0"/>
              <w:spacing w:after="0" w:line="240" w:lineRule="auto"/>
              <w:jc w:val="both"/>
              <w:rPr>
                <w:rFonts w:eastAsia="Calibri" w:cstheme="minorHAnsi"/>
                <w:bCs/>
                <w:szCs w:val="20"/>
                <w:lang w:eastAsia="en-AU"/>
              </w:rPr>
            </w:pPr>
            <w:r w:rsidRPr="001A5B4A">
              <w:rPr>
                <w:rFonts w:eastAsia="Calibri" w:cstheme="minorHAnsi"/>
                <w:bCs/>
                <w:szCs w:val="20"/>
                <w:lang w:eastAsia="en-AU"/>
              </w:rPr>
              <w:t xml:space="preserve">6.8 </w:t>
            </w:r>
            <w:r w:rsidR="00717E94" w:rsidRPr="001A5B4A">
              <w:rPr>
                <w:rFonts w:eastAsia="Calibri" w:cstheme="minorHAnsi"/>
                <w:bCs/>
                <w:szCs w:val="20"/>
                <w:lang w:eastAsia="en-AU"/>
              </w:rPr>
              <w:t xml:space="preserve">Special provisions applying to centre-based </w:t>
            </w:r>
            <w:proofErr w:type="gramStart"/>
            <w:r w:rsidR="00717E94" w:rsidRPr="001A5B4A">
              <w:rPr>
                <w:rFonts w:eastAsia="Calibri" w:cstheme="minorHAnsi"/>
                <w:bCs/>
                <w:szCs w:val="20"/>
                <w:lang w:eastAsia="en-AU"/>
              </w:rPr>
              <w:t>child care</w:t>
            </w:r>
            <w:proofErr w:type="gramEnd"/>
            <w:r w:rsidR="00717E94" w:rsidRPr="001A5B4A">
              <w:rPr>
                <w:rFonts w:eastAsia="Calibri" w:cstheme="minorHAnsi"/>
                <w:bCs/>
                <w:szCs w:val="20"/>
                <w:lang w:eastAsia="en-AU"/>
              </w:rPr>
              <w:t xml:space="preserve"> facilities</w:t>
            </w:r>
          </w:p>
        </w:tc>
        <w:tc>
          <w:tcPr>
            <w:tcW w:w="3402" w:type="dxa"/>
            <w:tcBorders>
              <w:top w:val="single" w:sz="4" w:space="0" w:color="auto"/>
              <w:left w:val="single" w:sz="4" w:space="0" w:color="auto"/>
              <w:bottom w:val="single" w:sz="4" w:space="0" w:color="auto"/>
              <w:right w:val="single" w:sz="4" w:space="0" w:color="auto"/>
            </w:tcBorders>
          </w:tcPr>
          <w:p w14:paraId="3F7EAD33" w14:textId="77777777" w:rsidR="003A5D9C" w:rsidRPr="001A5B4A" w:rsidRDefault="00717E94" w:rsidP="00A63081">
            <w:pPr>
              <w:spacing w:after="0" w:line="240" w:lineRule="auto"/>
              <w:jc w:val="both"/>
              <w:rPr>
                <w:rFonts w:eastAsia="Calibri" w:cstheme="minorHAnsi"/>
                <w:szCs w:val="20"/>
              </w:rPr>
            </w:pPr>
            <w:r w:rsidRPr="001A5B4A">
              <w:rPr>
                <w:rFonts w:eastAsia="Calibri" w:cstheme="minorHAnsi"/>
                <w:szCs w:val="20"/>
              </w:rPr>
              <w:t xml:space="preserve">Development consent must not be granted for the purpose of a centre-based </w:t>
            </w:r>
            <w:proofErr w:type="gramStart"/>
            <w:r w:rsidRPr="001A5B4A">
              <w:rPr>
                <w:rFonts w:eastAsia="Calibri" w:cstheme="minorHAnsi"/>
                <w:szCs w:val="20"/>
              </w:rPr>
              <w:t>child care</w:t>
            </w:r>
            <w:proofErr w:type="gramEnd"/>
            <w:r w:rsidRPr="001A5B4A">
              <w:rPr>
                <w:rFonts w:eastAsia="Calibri" w:cstheme="minorHAnsi"/>
                <w:szCs w:val="20"/>
              </w:rPr>
              <w:t xml:space="preserve"> facility on land if the vehicular access to that land is from</w:t>
            </w:r>
          </w:p>
          <w:p w14:paraId="79C76526" w14:textId="77777777" w:rsidR="00717E94" w:rsidRPr="001A5B4A" w:rsidRDefault="00717E94" w:rsidP="0026475B">
            <w:pPr>
              <w:pStyle w:val="ListParagraph"/>
              <w:numPr>
                <w:ilvl w:val="0"/>
                <w:numId w:val="22"/>
              </w:numPr>
              <w:spacing w:after="0" w:line="240" w:lineRule="auto"/>
              <w:jc w:val="both"/>
              <w:rPr>
                <w:rFonts w:eastAsia="Calibri" w:cstheme="minorHAnsi"/>
                <w:szCs w:val="20"/>
              </w:rPr>
            </w:pPr>
            <w:r w:rsidRPr="001A5B4A">
              <w:rPr>
                <w:rFonts w:eastAsia="Calibri" w:cstheme="minorHAnsi"/>
                <w:szCs w:val="20"/>
              </w:rPr>
              <w:t>a classified road, or</w:t>
            </w:r>
          </w:p>
          <w:p w14:paraId="71806B06" w14:textId="77777777" w:rsidR="00717E94" w:rsidRPr="001A5B4A" w:rsidRDefault="00717E94" w:rsidP="0026475B">
            <w:pPr>
              <w:pStyle w:val="ListParagraph"/>
              <w:numPr>
                <w:ilvl w:val="0"/>
                <w:numId w:val="22"/>
              </w:numPr>
              <w:spacing w:after="0" w:line="240" w:lineRule="auto"/>
              <w:jc w:val="both"/>
              <w:rPr>
                <w:rFonts w:eastAsia="Calibri" w:cstheme="minorHAnsi"/>
                <w:szCs w:val="20"/>
              </w:rPr>
            </w:pPr>
            <w:r w:rsidRPr="001A5B4A">
              <w:rPr>
                <w:rFonts w:eastAsia="Calibri" w:cstheme="minorHAnsi"/>
                <w:szCs w:val="20"/>
              </w:rPr>
              <w:t>a cul-de-sac or a road where the carriageway between kerbs is less than 10 metres</w:t>
            </w:r>
          </w:p>
        </w:tc>
        <w:tc>
          <w:tcPr>
            <w:tcW w:w="2693" w:type="dxa"/>
            <w:tcBorders>
              <w:top w:val="single" w:sz="4" w:space="0" w:color="auto"/>
              <w:left w:val="single" w:sz="4" w:space="0" w:color="auto"/>
              <w:bottom w:val="single" w:sz="4" w:space="0" w:color="auto"/>
              <w:right w:val="single" w:sz="4" w:space="0" w:color="auto"/>
            </w:tcBorders>
          </w:tcPr>
          <w:p w14:paraId="6696A7B5" w14:textId="77777777" w:rsidR="009721DE" w:rsidRPr="001A5B4A" w:rsidRDefault="00717E94" w:rsidP="00A63081">
            <w:pPr>
              <w:spacing w:after="0" w:line="240" w:lineRule="auto"/>
              <w:jc w:val="both"/>
              <w:rPr>
                <w:rFonts w:eastAsia="Calibri" w:cstheme="minorHAnsi"/>
                <w:szCs w:val="20"/>
              </w:rPr>
            </w:pPr>
            <w:r w:rsidRPr="001A5B4A">
              <w:rPr>
                <w:rFonts w:eastAsia="Calibri" w:cstheme="minorHAnsi"/>
                <w:szCs w:val="20"/>
              </w:rPr>
              <w:t xml:space="preserve">The </w:t>
            </w:r>
            <w:r w:rsidR="00474E9A" w:rsidRPr="001A5B4A">
              <w:rPr>
                <w:rFonts w:eastAsia="Calibri" w:cstheme="minorHAnsi"/>
                <w:szCs w:val="20"/>
              </w:rPr>
              <w:t>’proposed road’ off Norfolk Road has a c</w:t>
            </w:r>
            <w:r w:rsidRPr="001A5B4A">
              <w:rPr>
                <w:rFonts w:eastAsia="Calibri" w:cstheme="minorHAnsi"/>
                <w:szCs w:val="20"/>
              </w:rPr>
              <w:t xml:space="preserve">arriageway </w:t>
            </w:r>
            <w:r w:rsidR="00167E55" w:rsidRPr="001A5B4A">
              <w:rPr>
                <w:rFonts w:eastAsia="Calibri" w:cstheme="minorHAnsi"/>
                <w:szCs w:val="20"/>
              </w:rPr>
              <w:t xml:space="preserve">width (between kerbs) of 5.5 metres. As this road provides vehicular access to the land on which the </w:t>
            </w:r>
            <w:proofErr w:type="gramStart"/>
            <w:r w:rsidR="00167E55" w:rsidRPr="001A5B4A">
              <w:rPr>
                <w:rFonts w:eastAsia="Calibri" w:cstheme="minorHAnsi"/>
                <w:szCs w:val="20"/>
              </w:rPr>
              <w:t>child care</w:t>
            </w:r>
            <w:proofErr w:type="gramEnd"/>
            <w:r w:rsidR="00167E55" w:rsidRPr="001A5B4A">
              <w:rPr>
                <w:rFonts w:eastAsia="Calibri" w:cstheme="minorHAnsi"/>
                <w:szCs w:val="20"/>
              </w:rPr>
              <w:t xml:space="preserve"> centre is proposed, the development fails to satisfy Clause 6.8(b).</w:t>
            </w:r>
          </w:p>
        </w:tc>
        <w:tc>
          <w:tcPr>
            <w:tcW w:w="1392" w:type="dxa"/>
            <w:tcBorders>
              <w:top w:val="single" w:sz="4" w:space="0" w:color="auto"/>
              <w:left w:val="single" w:sz="4" w:space="0" w:color="auto"/>
              <w:bottom w:val="single" w:sz="4" w:space="0" w:color="auto"/>
              <w:right w:val="single" w:sz="4" w:space="0" w:color="auto"/>
            </w:tcBorders>
          </w:tcPr>
          <w:p w14:paraId="3CACC590" w14:textId="77777777" w:rsidR="003A5D9C" w:rsidRPr="001A5B4A" w:rsidRDefault="00BC745C" w:rsidP="00A63081">
            <w:pPr>
              <w:spacing w:after="0" w:line="240" w:lineRule="auto"/>
              <w:jc w:val="both"/>
              <w:rPr>
                <w:rFonts w:eastAsia="Calibri" w:cstheme="minorHAnsi"/>
                <w:szCs w:val="20"/>
              </w:rPr>
            </w:pPr>
            <w:r w:rsidRPr="001A5B4A">
              <w:rPr>
                <w:rFonts w:eastAsia="Calibri" w:cstheme="minorHAnsi"/>
                <w:szCs w:val="20"/>
              </w:rPr>
              <w:t>No</w:t>
            </w:r>
          </w:p>
        </w:tc>
      </w:tr>
      <w:tr w:rsidR="00A63081" w:rsidRPr="001A5B4A" w14:paraId="0D0CDF0E" w14:textId="77777777" w:rsidTr="00A63081">
        <w:tc>
          <w:tcPr>
            <w:tcW w:w="1588" w:type="dxa"/>
            <w:tcBorders>
              <w:top w:val="single" w:sz="4" w:space="0" w:color="auto"/>
              <w:left w:val="single" w:sz="4" w:space="0" w:color="auto"/>
              <w:bottom w:val="single" w:sz="4" w:space="0" w:color="auto"/>
              <w:right w:val="single" w:sz="4" w:space="0" w:color="auto"/>
            </w:tcBorders>
          </w:tcPr>
          <w:p w14:paraId="3D54001C" w14:textId="77777777" w:rsidR="006101A4" w:rsidRPr="001A5B4A" w:rsidRDefault="006101A4" w:rsidP="00A63081">
            <w:pPr>
              <w:widowControl w:val="0"/>
              <w:adjustRightInd w:val="0"/>
              <w:spacing w:after="0" w:line="240" w:lineRule="auto"/>
              <w:jc w:val="both"/>
              <w:rPr>
                <w:rFonts w:eastAsia="Calibri" w:cstheme="minorHAnsi"/>
                <w:bCs/>
                <w:szCs w:val="20"/>
                <w:lang w:eastAsia="en-AU"/>
              </w:rPr>
            </w:pPr>
            <w:r w:rsidRPr="001A5B4A">
              <w:rPr>
                <w:rFonts w:eastAsia="Calibri" w:cstheme="minorHAnsi"/>
                <w:bCs/>
                <w:szCs w:val="20"/>
                <w:lang w:eastAsia="en-AU"/>
              </w:rPr>
              <w:t>6.14</w:t>
            </w:r>
            <w:r w:rsidR="007A52F5" w:rsidRPr="001A5B4A">
              <w:rPr>
                <w:rFonts w:eastAsia="Calibri" w:cstheme="minorHAnsi"/>
                <w:bCs/>
                <w:szCs w:val="20"/>
                <w:lang w:eastAsia="en-AU"/>
              </w:rPr>
              <w:t xml:space="preserve"> Exception to maximum height of buildings – Chullora Marketplace</w:t>
            </w:r>
          </w:p>
        </w:tc>
        <w:tc>
          <w:tcPr>
            <w:tcW w:w="3402" w:type="dxa"/>
            <w:tcBorders>
              <w:top w:val="single" w:sz="4" w:space="0" w:color="auto"/>
              <w:left w:val="single" w:sz="4" w:space="0" w:color="auto"/>
              <w:bottom w:val="single" w:sz="4" w:space="0" w:color="auto"/>
              <w:right w:val="single" w:sz="4" w:space="0" w:color="auto"/>
            </w:tcBorders>
          </w:tcPr>
          <w:p w14:paraId="5A950BC9" w14:textId="77777777" w:rsidR="006101A4" w:rsidRPr="001A5B4A" w:rsidRDefault="00917204" w:rsidP="00A63081">
            <w:pPr>
              <w:spacing w:after="0" w:line="240" w:lineRule="auto"/>
              <w:jc w:val="both"/>
              <w:rPr>
                <w:rFonts w:eastAsia="Calibri" w:cstheme="minorHAnsi"/>
                <w:szCs w:val="20"/>
              </w:rPr>
            </w:pPr>
            <w:r w:rsidRPr="001A5B4A">
              <w:rPr>
                <w:rFonts w:eastAsia="Calibri" w:cstheme="minorHAnsi"/>
                <w:szCs w:val="20"/>
              </w:rPr>
              <w:t>While t</w:t>
            </w:r>
            <w:r w:rsidR="00135F1F" w:rsidRPr="001A5B4A">
              <w:rPr>
                <w:rFonts w:eastAsia="Calibri" w:cstheme="minorHAnsi"/>
                <w:szCs w:val="20"/>
              </w:rPr>
              <w:t xml:space="preserve">he clause provides for additional height </w:t>
            </w:r>
            <w:r w:rsidR="008D7161" w:rsidRPr="001A5B4A">
              <w:rPr>
                <w:rFonts w:eastAsia="Calibri" w:cstheme="minorHAnsi"/>
                <w:szCs w:val="20"/>
              </w:rPr>
              <w:t xml:space="preserve">opportunities </w:t>
            </w:r>
            <w:r w:rsidR="00135F1F" w:rsidRPr="001A5B4A">
              <w:rPr>
                <w:rFonts w:eastAsia="Calibri" w:cstheme="minorHAnsi"/>
                <w:szCs w:val="20"/>
              </w:rPr>
              <w:t>relating to the Chullora Marketplace site</w:t>
            </w:r>
            <w:r w:rsidRPr="001A5B4A">
              <w:rPr>
                <w:rFonts w:eastAsia="Calibri" w:cstheme="minorHAnsi"/>
                <w:szCs w:val="20"/>
              </w:rPr>
              <w:t xml:space="preserve">, </w:t>
            </w:r>
            <w:r w:rsidR="008D7161" w:rsidRPr="001A5B4A">
              <w:rPr>
                <w:rFonts w:eastAsia="Calibri" w:cstheme="minorHAnsi"/>
                <w:szCs w:val="20"/>
              </w:rPr>
              <w:t xml:space="preserve">it’s available upon satisfying </w:t>
            </w:r>
            <w:proofErr w:type="gramStart"/>
            <w:r w:rsidR="008D7161" w:rsidRPr="001A5B4A">
              <w:rPr>
                <w:rFonts w:eastAsia="Calibri" w:cstheme="minorHAnsi"/>
                <w:szCs w:val="20"/>
              </w:rPr>
              <w:t>particular criteria</w:t>
            </w:r>
            <w:proofErr w:type="gramEnd"/>
          </w:p>
        </w:tc>
        <w:tc>
          <w:tcPr>
            <w:tcW w:w="2693" w:type="dxa"/>
            <w:tcBorders>
              <w:top w:val="single" w:sz="4" w:space="0" w:color="auto"/>
              <w:left w:val="single" w:sz="4" w:space="0" w:color="auto"/>
              <w:bottom w:val="single" w:sz="4" w:space="0" w:color="auto"/>
              <w:right w:val="single" w:sz="4" w:space="0" w:color="auto"/>
            </w:tcBorders>
          </w:tcPr>
          <w:p w14:paraId="22F20127" w14:textId="77777777" w:rsidR="006101A4" w:rsidRPr="001A5B4A" w:rsidRDefault="00135F1F" w:rsidP="00A63081">
            <w:pPr>
              <w:spacing w:after="0" w:line="240" w:lineRule="auto"/>
              <w:jc w:val="both"/>
              <w:rPr>
                <w:rFonts w:eastAsia="Calibri" w:cstheme="minorHAnsi"/>
                <w:szCs w:val="20"/>
              </w:rPr>
            </w:pPr>
            <w:r w:rsidRPr="001A5B4A">
              <w:rPr>
                <w:rFonts w:eastAsia="Calibri" w:cstheme="minorHAnsi"/>
                <w:szCs w:val="20"/>
              </w:rPr>
              <w:t>Refer below for a detailed assessment against the provisions contained in Clause 6.14.</w:t>
            </w:r>
          </w:p>
        </w:tc>
        <w:tc>
          <w:tcPr>
            <w:tcW w:w="1392" w:type="dxa"/>
            <w:tcBorders>
              <w:top w:val="single" w:sz="4" w:space="0" w:color="auto"/>
              <w:left w:val="single" w:sz="4" w:space="0" w:color="auto"/>
              <w:bottom w:val="single" w:sz="4" w:space="0" w:color="auto"/>
              <w:right w:val="single" w:sz="4" w:space="0" w:color="auto"/>
            </w:tcBorders>
          </w:tcPr>
          <w:p w14:paraId="3922F48F" w14:textId="77777777" w:rsidR="006101A4" w:rsidRPr="001A5B4A" w:rsidRDefault="00135F1F" w:rsidP="00A63081">
            <w:pPr>
              <w:spacing w:after="0" w:line="240" w:lineRule="auto"/>
              <w:jc w:val="both"/>
              <w:rPr>
                <w:rFonts w:eastAsia="Calibri" w:cstheme="minorHAnsi"/>
                <w:szCs w:val="20"/>
              </w:rPr>
            </w:pPr>
            <w:r w:rsidRPr="001A5B4A">
              <w:rPr>
                <w:rFonts w:eastAsia="Calibri" w:cstheme="minorHAnsi"/>
                <w:szCs w:val="20"/>
              </w:rPr>
              <w:t>No</w:t>
            </w:r>
          </w:p>
        </w:tc>
      </w:tr>
    </w:tbl>
    <w:p w14:paraId="41D5CC0A" w14:textId="77777777" w:rsidR="00204D94" w:rsidRPr="001A5B4A" w:rsidRDefault="00204D94" w:rsidP="00204D94">
      <w:pPr>
        <w:spacing w:after="0" w:line="240" w:lineRule="auto"/>
        <w:jc w:val="both"/>
        <w:rPr>
          <w:rFonts w:eastAsia="Calibri" w:cstheme="minorHAnsi"/>
          <w:sz w:val="24"/>
          <w:lang w:eastAsia="en-AU"/>
        </w:rPr>
      </w:pPr>
    </w:p>
    <w:p w14:paraId="42017F10" w14:textId="77777777" w:rsidR="00FA7F3A" w:rsidRPr="001A5B4A" w:rsidRDefault="00FA7F3A" w:rsidP="00FA7F3A">
      <w:pPr>
        <w:spacing w:after="0" w:line="240" w:lineRule="auto"/>
        <w:jc w:val="both"/>
        <w:rPr>
          <w:rFonts w:eastAsia="Calibri" w:cstheme="minorHAnsi"/>
          <w:sz w:val="24"/>
          <w:u w:val="single"/>
          <w:lang w:eastAsia="en-AU"/>
        </w:rPr>
      </w:pPr>
      <w:r w:rsidRPr="001A5B4A">
        <w:rPr>
          <w:rFonts w:eastAsia="Calibri" w:cstheme="minorHAnsi"/>
          <w:sz w:val="24"/>
          <w:u w:val="single"/>
          <w:lang w:eastAsia="en-AU"/>
        </w:rPr>
        <w:t>Permissibility of the proposed ‘road’ in the R2 Low Density Residential zone</w:t>
      </w:r>
    </w:p>
    <w:p w14:paraId="0D8346EC" w14:textId="77777777" w:rsidR="00B55D6E" w:rsidRPr="001A5B4A" w:rsidRDefault="00B55D6E" w:rsidP="00204D94">
      <w:pPr>
        <w:spacing w:after="0" w:line="240" w:lineRule="auto"/>
        <w:jc w:val="both"/>
        <w:rPr>
          <w:rFonts w:eastAsia="Calibri" w:cstheme="minorHAnsi"/>
          <w:bCs/>
          <w:sz w:val="24"/>
          <w:lang w:eastAsia="en-AU"/>
        </w:rPr>
      </w:pPr>
    </w:p>
    <w:p w14:paraId="0FFF921F" w14:textId="77777777" w:rsidR="00B55D6E" w:rsidRPr="001A5B4A" w:rsidRDefault="00B55D6E" w:rsidP="00B55D6E">
      <w:pPr>
        <w:spacing w:after="0" w:line="240" w:lineRule="auto"/>
        <w:jc w:val="both"/>
        <w:rPr>
          <w:rFonts w:eastAsia="Calibri" w:cstheme="minorHAnsi"/>
          <w:bCs/>
          <w:sz w:val="24"/>
          <w:lang w:eastAsia="en-AU"/>
        </w:rPr>
      </w:pPr>
      <w:r w:rsidRPr="00B55D6E">
        <w:rPr>
          <w:rFonts w:eastAsia="Calibri" w:cstheme="minorHAnsi"/>
          <w:bCs/>
          <w:sz w:val="24"/>
          <w:lang w:eastAsia="en-AU"/>
        </w:rPr>
        <w:t>The permissibility concerns Lot 24 in DP 10945 known as 87 Norfolk Road Greenacre (</w:t>
      </w:r>
      <w:r w:rsidRPr="00B55D6E">
        <w:rPr>
          <w:rFonts w:eastAsia="Calibri" w:cstheme="minorHAnsi"/>
          <w:b/>
          <w:bCs/>
          <w:i/>
          <w:sz w:val="24"/>
          <w:lang w:eastAsia="en-AU"/>
        </w:rPr>
        <w:t>Lot</w:t>
      </w:r>
      <w:r w:rsidRPr="00B55D6E">
        <w:rPr>
          <w:rFonts w:eastAsia="Calibri" w:cstheme="minorHAnsi"/>
          <w:bCs/>
          <w:sz w:val="24"/>
          <w:lang w:eastAsia="en-AU"/>
        </w:rPr>
        <w:t>).  It is zoned R2 – Low Density Residential under Bankstown Local Environmental Plan 2015 (</w:t>
      </w:r>
      <w:r w:rsidRPr="00B55D6E">
        <w:rPr>
          <w:rFonts w:eastAsia="Calibri" w:cstheme="minorHAnsi"/>
          <w:b/>
          <w:bCs/>
          <w:i/>
          <w:sz w:val="24"/>
          <w:lang w:eastAsia="en-AU"/>
        </w:rPr>
        <w:t>LEP</w:t>
      </w:r>
      <w:r w:rsidRPr="00B55D6E">
        <w:rPr>
          <w:rFonts w:eastAsia="Calibri" w:cstheme="minorHAnsi"/>
          <w:bCs/>
          <w:sz w:val="24"/>
          <w:lang w:eastAsia="en-AU"/>
        </w:rPr>
        <w:t xml:space="preserve">), but the balance of the proposal over Lot 41 in DP 103783 and Lot 9 in DP 10945 known as 353 to 355 Waterloo Road, Greenacre (the </w:t>
      </w:r>
      <w:r w:rsidRPr="00B55D6E">
        <w:rPr>
          <w:rFonts w:eastAsia="Calibri" w:cstheme="minorHAnsi"/>
          <w:b/>
          <w:bCs/>
          <w:i/>
          <w:sz w:val="24"/>
          <w:lang w:eastAsia="en-AU"/>
        </w:rPr>
        <w:t>Marketplace</w:t>
      </w:r>
      <w:r w:rsidRPr="00B55D6E">
        <w:rPr>
          <w:rFonts w:eastAsia="Calibri" w:cstheme="minorHAnsi"/>
          <w:bCs/>
          <w:sz w:val="24"/>
          <w:lang w:eastAsia="en-AU"/>
        </w:rPr>
        <w:t>) is zoned B2 – Local Centre.</w:t>
      </w:r>
      <w:r w:rsidRPr="001A5B4A">
        <w:rPr>
          <w:rFonts w:eastAsia="Calibri" w:cstheme="minorHAnsi"/>
          <w:bCs/>
          <w:sz w:val="24"/>
          <w:lang w:eastAsia="en-AU"/>
        </w:rPr>
        <w:t xml:space="preserve"> </w:t>
      </w:r>
    </w:p>
    <w:p w14:paraId="2FDA1FC2" w14:textId="77777777" w:rsidR="00B55D6E" w:rsidRPr="001A5B4A" w:rsidRDefault="00B55D6E" w:rsidP="00B55D6E">
      <w:pPr>
        <w:spacing w:after="0" w:line="240" w:lineRule="auto"/>
        <w:jc w:val="both"/>
        <w:rPr>
          <w:rFonts w:eastAsia="Calibri" w:cstheme="minorHAnsi"/>
          <w:bCs/>
          <w:sz w:val="24"/>
          <w:lang w:eastAsia="en-AU"/>
        </w:rPr>
      </w:pPr>
    </w:p>
    <w:p w14:paraId="5D419544" w14:textId="36BE88B6" w:rsidR="00B55D6E" w:rsidRPr="001A5B4A" w:rsidRDefault="00430A44" w:rsidP="00B55D6E">
      <w:pPr>
        <w:spacing w:after="0" w:line="240" w:lineRule="auto"/>
        <w:jc w:val="both"/>
        <w:rPr>
          <w:rFonts w:eastAsia="Calibri" w:cstheme="minorHAnsi"/>
          <w:sz w:val="24"/>
          <w:lang w:eastAsia="en-AU"/>
        </w:rPr>
      </w:pPr>
      <w:r w:rsidRPr="001A5B4A">
        <w:rPr>
          <w:rFonts w:eastAsia="Calibri" w:cstheme="minorHAnsi"/>
          <w:sz w:val="24"/>
          <w:lang w:eastAsia="en-AU"/>
        </w:rPr>
        <w:t>Council is of the view that the road through No 87 Norfolk Road (to access the adjoining commercial land use) is prohibited. Council is seeking formal Counsel advice with respect to this matter. At the time of preparing this report this advice has not been forthcoming.</w:t>
      </w:r>
    </w:p>
    <w:p w14:paraId="2514C407" w14:textId="77777777" w:rsidR="00B55D6E" w:rsidRPr="001A5B4A" w:rsidRDefault="00B55D6E" w:rsidP="00B55D6E">
      <w:pPr>
        <w:spacing w:after="0" w:line="240" w:lineRule="auto"/>
        <w:jc w:val="both"/>
        <w:rPr>
          <w:rFonts w:eastAsia="Calibri" w:cstheme="minorHAnsi"/>
          <w:b/>
          <w:sz w:val="24"/>
          <w:lang w:eastAsia="en-AU"/>
        </w:rPr>
      </w:pPr>
    </w:p>
    <w:p w14:paraId="2DD494B7" w14:textId="004474CD" w:rsidR="00280637" w:rsidRPr="001A5B4A" w:rsidRDefault="00280637" w:rsidP="00204D94">
      <w:pPr>
        <w:spacing w:after="0" w:line="240" w:lineRule="auto"/>
        <w:jc w:val="both"/>
        <w:rPr>
          <w:rFonts w:eastAsia="Calibri" w:cstheme="minorHAnsi"/>
          <w:sz w:val="24"/>
          <w:u w:val="single"/>
          <w:lang w:eastAsia="en-AU"/>
        </w:rPr>
      </w:pPr>
      <w:r w:rsidRPr="001A5B4A">
        <w:rPr>
          <w:rFonts w:eastAsia="Calibri" w:cstheme="minorHAnsi"/>
          <w:sz w:val="24"/>
          <w:u w:val="single"/>
          <w:lang w:eastAsia="en-AU"/>
        </w:rPr>
        <w:t>Clarification re the FSR’s identified</w:t>
      </w:r>
    </w:p>
    <w:p w14:paraId="4F5A060C" w14:textId="77777777" w:rsidR="00280637" w:rsidRPr="001A5B4A" w:rsidRDefault="00280637" w:rsidP="00204D94">
      <w:pPr>
        <w:spacing w:after="0" w:line="240" w:lineRule="auto"/>
        <w:jc w:val="both"/>
        <w:rPr>
          <w:rFonts w:eastAsia="Calibri" w:cstheme="minorHAnsi"/>
          <w:sz w:val="24"/>
          <w:u w:val="single"/>
          <w:lang w:eastAsia="en-AU"/>
        </w:rPr>
      </w:pPr>
    </w:p>
    <w:p w14:paraId="4BA6E4D5" w14:textId="77777777" w:rsidR="00280637" w:rsidRPr="001A5B4A" w:rsidRDefault="00280637" w:rsidP="00204D94">
      <w:pPr>
        <w:spacing w:after="0" w:line="240" w:lineRule="auto"/>
        <w:jc w:val="both"/>
        <w:rPr>
          <w:rFonts w:eastAsia="Calibri" w:cstheme="minorHAnsi"/>
          <w:sz w:val="24"/>
          <w:lang w:eastAsia="en-AU"/>
        </w:rPr>
      </w:pPr>
      <w:r w:rsidRPr="001A5B4A">
        <w:rPr>
          <w:rFonts w:eastAsia="Calibri" w:cstheme="minorHAnsi"/>
          <w:sz w:val="24"/>
          <w:lang w:eastAsia="en-AU"/>
        </w:rPr>
        <w:t xml:space="preserve">Nos 353-355 Waterloo Road – has a total site area of </w:t>
      </w:r>
      <w:r w:rsidR="00FA7F3A" w:rsidRPr="001A5B4A">
        <w:rPr>
          <w:rFonts w:eastAsia="Calibri" w:cstheme="minorHAnsi"/>
          <w:sz w:val="24"/>
          <w:lang w:eastAsia="en-AU"/>
        </w:rPr>
        <w:t>56,956.8m</w:t>
      </w:r>
      <w:r w:rsidR="00FA7F3A" w:rsidRPr="001A5B4A">
        <w:rPr>
          <w:rFonts w:eastAsia="Calibri" w:cstheme="minorHAnsi"/>
          <w:sz w:val="24"/>
          <w:vertAlign w:val="superscript"/>
          <w:lang w:eastAsia="en-AU"/>
        </w:rPr>
        <w:t>2</w:t>
      </w:r>
      <w:r w:rsidR="00FA7F3A" w:rsidRPr="001A5B4A">
        <w:rPr>
          <w:rFonts w:eastAsia="Calibri" w:cstheme="minorHAnsi"/>
          <w:sz w:val="24"/>
          <w:lang w:eastAsia="en-AU"/>
        </w:rPr>
        <w:t>.</w:t>
      </w:r>
    </w:p>
    <w:p w14:paraId="5CA59D7D" w14:textId="77777777" w:rsidR="00280637" w:rsidRPr="001A5B4A" w:rsidRDefault="00280637" w:rsidP="00204D94">
      <w:pPr>
        <w:spacing w:after="0" w:line="240" w:lineRule="auto"/>
        <w:jc w:val="both"/>
        <w:rPr>
          <w:rFonts w:eastAsia="Calibri" w:cstheme="minorHAnsi"/>
          <w:sz w:val="24"/>
          <w:lang w:eastAsia="en-AU"/>
        </w:rPr>
      </w:pPr>
    </w:p>
    <w:p w14:paraId="5897A3A5" w14:textId="77777777" w:rsidR="00280637" w:rsidRPr="001A5B4A" w:rsidRDefault="00280637" w:rsidP="00204D94">
      <w:pPr>
        <w:spacing w:after="0" w:line="240" w:lineRule="auto"/>
        <w:jc w:val="both"/>
        <w:rPr>
          <w:rFonts w:eastAsia="Calibri" w:cstheme="minorHAnsi"/>
          <w:sz w:val="24"/>
          <w:lang w:eastAsia="en-AU"/>
        </w:rPr>
      </w:pPr>
      <w:r w:rsidRPr="001A5B4A">
        <w:rPr>
          <w:rFonts w:eastAsia="Calibri" w:cstheme="minorHAnsi"/>
          <w:sz w:val="24"/>
          <w:lang w:eastAsia="en-AU"/>
        </w:rPr>
        <w:t>Stage</w:t>
      </w:r>
      <w:r w:rsidR="0016548A" w:rsidRPr="001A5B4A">
        <w:rPr>
          <w:rFonts w:eastAsia="Calibri" w:cstheme="minorHAnsi"/>
          <w:sz w:val="24"/>
          <w:lang w:eastAsia="en-AU"/>
        </w:rPr>
        <w:t>s</w:t>
      </w:r>
      <w:r w:rsidRPr="001A5B4A">
        <w:rPr>
          <w:rFonts w:eastAsia="Calibri" w:cstheme="minorHAnsi"/>
          <w:sz w:val="24"/>
          <w:lang w:eastAsia="en-AU"/>
        </w:rPr>
        <w:t xml:space="preserve"> 1 and 2 proposes the removal of </w:t>
      </w:r>
      <w:r w:rsidR="0016548A" w:rsidRPr="001A5B4A">
        <w:rPr>
          <w:rFonts w:eastAsia="Calibri" w:cstheme="minorHAnsi"/>
          <w:sz w:val="24"/>
          <w:lang w:eastAsia="en-AU"/>
        </w:rPr>
        <w:t xml:space="preserve">some </w:t>
      </w:r>
      <w:r w:rsidRPr="001A5B4A">
        <w:rPr>
          <w:rFonts w:eastAsia="Calibri" w:cstheme="minorHAnsi"/>
          <w:sz w:val="24"/>
          <w:lang w:eastAsia="en-AU"/>
        </w:rPr>
        <w:t xml:space="preserve">commercial floor area within the existing Chullora Marketplace shopping centre to accommodate, amongst other things, </w:t>
      </w:r>
      <w:r w:rsidR="0016548A" w:rsidRPr="001A5B4A">
        <w:rPr>
          <w:rFonts w:eastAsia="Calibri" w:cstheme="minorHAnsi"/>
          <w:sz w:val="24"/>
          <w:lang w:eastAsia="en-AU"/>
        </w:rPr>
        <w:t>a ‘proposed Aldi</w:t>
      </w:r>
      <w:r w:rsidR="00173923" w:rsidRPr="001A5B4A">
        <w:rPr>
          <w:rFonts w:eastAsia="Calibri" w:cstheme="minorHAnsi"/>
          <w:sz w:val="24"/>
          <w:lang w:eastAsia="en-AU"/>
        </w:rPr>
        <w:t>’ (adjacent the existing TK Maxx) and a ‘mini major’ (adjacent the existing ‘plaza’).</w:t>
      </w:r>
    </w:p>
    <w:p w14:paraId="4C6DC59C" w14:textId="77777777" w:rsidR="00280637" w:rsidRPr="001A5B4A" w:rsidRDefault="00280637" w:rsidP="00280637">
      <w:pPr>
        <w:spacing w:after="0" w:line="240" w:lineRule="auto"/>
        <w:jc w:val="both"/>
        <w:rPr>
          <w:rFonts w:eastAsia="Calibri" w:cstheme="minorHAnsi"/>
          <w:sz w:val="24"/>
          <w:lang w:eastAsia="en-AU"/>
        </w:rPr>
      </w:pPr>
    </w:p>
    <w:p w14:paraId="2A42D541" w14:textId="3135D5A4" w:rsidR="00280637" w:rsidRPr="001A5B4A" w:rsidRDefault="00280637" w:rsidP="00280637">
      <w:pPr>
        <w:spacing w:after="0" w:line="240" w:lineRule="auto"/>
        <w:jc w:val="both"/>
        <w:rPr>
          <w:rFonts w:eastAsia="Calibri" w:cstheme="minorHAnsi"/>
          <w:sz w:val="24"/>
          <w:lang w:eastAsia="en-AU"/>
        </w:rPr>
      </w:pPr>
      <w:r w:rsidRPr="001A5B4A">
        <w:rPr>
          <w:rFonts w:eastAsia="Calibri" w:cstheme="minorHAnsi"/>
          <w:sz w:val="24"/>
          <w:lang w:eastAsia="en-AU"/>
        </w:rPr>
        <w:t xml:space="preserve">Plans did not accompany the DA of either the existing floor plan of the shopping centre or the resultant floor plan of the shopping centre </w:t>
      </w:r>
      <w:r w:rsidR="009259ED" w:rsidRPr="001A5B4A">
        <w:rPr>
          <w:rFonts w:eastAsia="Calibri" w:cstheme="minorHAnsi"/>
          <w:sz w:val="24"/>
          <w:lang w:eastAsia="en-AU"/>
        </w:rPr>
        <w:t>following the development of Stages 1 and 2. The floor space ratio of 0.69:1, that has been included within the above table, is that which has been provided by the applicant</w:t>
      </w:r>
      <w:r w:rsidR="00877690" w:rsidRPr="001A5B4A">
        <w:rPr>
          <w:rFonts w:eastAsia="Calibri" w:cstheme="minorHAnsi"/>
          <w:sz w:val="24"/>
          <w:lang w:eastAsia="en-AU"/>
        </w:rPr>
        <w:t xml:space="preserve"> and includes Stages 1 and 2</w:t>
      </w:r>
      <w:r w:rsidR="009259ED" w:rsidRPr="001A5B4A">
        <w:rPr>
          <w:rFonts w:eastAsia="Calibri" w:cstheme="minorHAnsi"/>
          <w:sz w:val="24"/>
          <w:lang w:eastAsia="en-AU"/>
        </w:rPr>
        <w:t>. The absence of the plans of the remainder of the shopping centre do not enable Council to have any certainty as to the accuracy of this figure.</w:t>
      </w:r>
    </w:p>
    <w:p w14:paraId="66334784" w14:textId="77777777" w:rsidR="00280637" w:rsidRPr="001A5B4A" w:rsidRDefault="00280637" w:rsidP="00204D94">
      <w:pPr>
        <w:spacing w:after="0" w:line="240" w:lineRule="auto"/>
        <w:jc w:val="both"/>
        <w:rPr>
          <w:rFonts w:eastAsia="Calibri" w:cstheme="minorHAnsi"/>
          <w:sz w:val="24"/>
          <w:lang w:eastAsia="en-AU"/>
        </w:rPr>
      </w:pPr>
    </w:p>
    <w:p w14:paraId="584B879E" w14:textId="77777777" w:rsidR="00076393" w:rsidRPr="001A5B4A" w:rsidRDefault="00076393" w:rsidP="00204D94">
      <w:pPr>
        <w:spacing w:after="0" w:line="240" w:lineRule="auto"/>
        <w:jc w:val="both"/>
        <w:rPr>
          <w:rFonts w:eastAsia="Calibri" w:cstheme="minorHAnsi"/>
          <w:sz w:val="24"/>
          <w:u w:val="single"/>
          <w:lang w:eastAsia="en-AU"/>
        </w:rPr>
      </w:pPr>
      <w:r w:rsidRPr="001A5B4A">
        <w:rPr>
          <w:rFonts w:eastAsia="Calibri" w:cstheme="minorHAnsi"/>
          <w:sz w:val="24"/>
          <w:u w:val="single"/>
          <w:lang w:eastAsia="en-AU"/>
        </w:rPr>
        <w:t>Clause 4.4 – Floor space ratio</w:t>
      </w:r>
    </w:p>
    <w:p w14:paraId="649E8B1E" w14:textId="77777777" w:rsidR="00076393" w:rsidRPr="001A5B4A" w:rsidRDefault="00076393" w:rsidP="00204D94">
      <w:pPr>
        <w:spacing w:after="0" w:line="240" w:lineRule="auto"/>
        <w:jc w:val="both"/>
        <w:rPr>
          <w:rFonts w:eastAsia="Calibri" w:cstheme="minorHAnsi"/>
          <w:sz w:val="24"/>
          <w:lang w:eastAsia="en-AU"/>
        </w:rPr>
      </w:pPr>
    </w:p>
    <w:p w14:paraId="314BEC1F" w14:textId="77777777" w:rsidR="00C667C1" w:rsidRPr="001A5B4A" w:rsidRDefault="00076393" w:rsidP="00204D94">
      <w:pPr>
        <w:spacing w:after="0" w:line="240" w:lineRule="auto"/>
        <w:jc w:val="both"/>
        <w:rPr>
          <w:rFonts w:eastAsia="Calibri" w:cstheme="minorHAnsi"/>
          <w:sz w:val="24"/>
          <w:lang w:eastAsia="en-AU"/>
        </w:rPr>
      </w:pPr>
      <w:r w:rsidRPr="001A5B4A">
        <w:rPr>
          <w:rFonts w:eastAsia="Calibri" w:cstheme="minorHAnsi"/>
          <w:sz w:val="24"/>
          <w:lang w:eastAsia="en-AU"/>
        </w:rPr>
        <w:t xml:space="preserve">No 353-355 Waterloo Road is afforded a maximum permissible floor space ratio of 1:1 as per the floor space ratio map in BLEP 2015. Note - the Planning Proposal </w:t>
      </w:r>
      <w:r w:rsidR="00C667C1" w:rsidRPr="001A5B4A">
        <w:rPr>
          <w:rFonts w:eastAsia="Calibri" w:cstheme="minorHAnsi"/>
          <w:sz w:val="24"/>
          <w:lang w:eastAsia="en-AU"/>
        </w:rPr>
        <w:t xml:space="preserve">did not allow for an increase in the overall permissible GFA, rather it required the development for the purposes of </w:t>
      </w:r>
      <w:r w:rsidR="00F90CD5" w:rsidRPr="001A5B4A">
        <w:rPr>
          <w:rFonts w:eastAsia="Calibri" w:cstheme="minorHAnsi"/>
          <w:sz w:val="24"/>
          <w:lang w:eastAsia="en-AU"/>
        </w:rPr>
        <w:t>‘</w:t>
      </w:r>
      <w:r w:rsidR="00C667C1" w:rsidRPr="001A5B4A">
        <w:rPr>
          <w:rFonts w:eastAsia="Calibri" w:cstheme="minorHAnsi"/>
          <w:sz w:val="24"/>
          <w:lang w:eastAsia="en-AU"/>
        </w:rPr>
        <w:t>commercial premises</w:t>
      </w:r>
      <w:r w:rsidR="00F90CD5" w:rsidRPr="001A5B4A">
        <w:rPr>
          <w:rFonts w:eastAsia="Calibri" w:cstheme="minorHAnsi"/>
          <w:sz w:val="24"/>
          <w:lang w:eastAsia="en-AU"/>
        </w:rPr>
        <w:t>’</w:t>
      </w:r>
      <w:r w:rsidR="00C667C1" w:rsidRPr="001A5B4A">
        <w:rPr>
          <w:rFonts w:eastAsia="Calibri" w:cstheme="minorHAnsi"/>
          <w:sz w:val="24"/>
          <w:lang w:eastAsia="en-AU"/>
        </w:rPr>
        <w:t xml:space="preserve"> to be equivalent to an FSR of at least 0:35:1.</w:t>
      </w:r>
    </w:p>
    <w:p w14:paraId="48AE1C28" w14:textId="77777777" w:rsidR="00076393" w:rsidRPr="001A5B4A" w:rsidRDefault="00076393" w:rsidP="00204D94">
      <w:pPr>
        <w:spacing w:after="0" w:line="240" w:lineRule="auto"/>
        <w:jc w:val="both"/>
        <w:rPr>
          <w:rFonts w:eastAsia="Calibri" w:cstheme="minorHAnsi"/>
          <w:sz w:val="24"/>
          <w:lang w:eastAsia="en-AU"/>
        </w:rPr>
      </w:pPr>
      <w:r w:rsidRPr="001A5B4A">
        <w:rPr>
          <w:rFonts w:eastAsia="Calibri" w:cstheme="minorHAnsi"/>
          <w:sz w:val="24"/>
          <w:lang w:eastAsia="en-AU"/>
        </w:rPr>
        <w:t xml:space="preserve"> </w:t>
      </w:r>
    </w:p>
    <w:p w14:paraId="5A7AFB87" w14:textId="6DA71FDC" w:rsidR="00173923" w:rsidRPr="001A5B4A" w:rsidRDefault="00C667C1" w:rsidP="00204D94">
      <w:pPr>
        <w:spacing w:after="0" w:line="240" w:lineRule="auto"/>
        <w:jc w:val="both"/>
        <w:rPr>
          <w:rFonts w:eastAsia="Calibri" w:cstheme="minorHAnsi"/>
          <w:sz w:val="24"/>
          <w:lang w:eastAsia="en-AU"/>
        </w:rPr>
      </w:pPr>
      <w:r w:rsidRPr="001A5B4A">
        <w:rPr>
          <w:rFonts w:eastAsia="Calibri" w:cstheme="minorHAnsi"/>
          <w:sz w:val="24"/>
          <w:lang w:eastAsia="en-AU"/>
        </w:rPr>
        <w:t xml:space="preserve">As indicated earlier in this report, Stages 3 and 4 of the </w:t>
      </w:r>
      <w:proofErr w:type="gramStart"/>
      <w:r w:rsidRPr="001A5B4A">
        <w:rPr>
          <w:rFonts w:eastAsia="Calibri" w:cstheme="minorHAnsi"/>
          <w:sz w:val="24"/>
          <w:lang w:eastAsia="en-AU"/>
        </w:rPr>
        <w:t>redevelopment</w:t>
      </w:r>
      <w:proofErr w:type="gramEnd"/>
      <w:r w:rsidRPr="001A5B4A">
        <w:rPr>
          <w:rFonts w:eastAsia="Calibri" w:cstheme="minorHAnsi"/>
          <w:sz w:val="24"/>
          <w:lang w:eastAsia="en-AU"/>
        </w:rPr>
        <w:t xml:space="preserve"> of the Chullora Marketplace site will follow. </w:t>
      </w:r>
      <w:r w:rsidR="00F90CD5" w:rsidRPr="001A5B4A">
        <w:rPr>
          <w:rFonts w:eastAsia="Calibri" w:cstheme="minorHAnsi"/>
          <w:sz w:val="24"/>
          <w:lang w:eastAsia="en-AU"/>
        </w:rPr>
        <w:t>Should th</w:t>
      </w:r>
      <w:r w:rsidR="0022765D" w:rsidRPr="001A5B4A">
        <w:rPr>
          <w:rFonts w:eastAsia="Calibri" w:cstheme="minorHAnsi"/>
          <w:sz w:val="24"/>
          <w:lang w:eastAsia="en-AU"/>
        </w:rPr>
        <w:t>e</w:t>
      </w:r>
      <w:r w:rsidR="00F90CD5" w:rsidRPr="001A5B4A">
        <w:rPr>
          <w:rFonts w:eastAsia="Calibri" w:cstheme="minorHAnsi"/>
          <w:sz w:val="24"/>
          <w:lang w:eastAsia="en-AU"/>
        </w:rPr>
        <w:t xml:space="preserve"> development</w:t>
      </w:r>
      <w:r w:rsidR="0022765D" w:rsidRPr="001A5B4A">
        <w:rPr>
          <w:rFonts w:eastAsia="Calibri" w:cstheme="minorHAnsi"/>
          <w:sz w:val="24"/>
          <w:lang w:eastAsia="en-AU"/>
        </w:rPr>
        <w:t xml:space="preserve"> subject of this report</w:t>
      </w:r>
      <w:r w:rsidR="00F90CD5" w:rsidRPr="001A5B4A">
        <w:rPr>
          <w:rFonts w:eastAsia="Calibri" w:cstheme="minorHAnsi"/>
          <w:sz w:val="24"/>
          <w:lang w:eastAsia="en-AU"/>
        </w:rPr>
        <w:t xml:space="preserve"> be approved</w:t>
      </w:r>
      <w:r w:rsidR="00C226D3" w:rsidRPr="001A5B4A">
        <w:rPr>
          <w:rFonts w:eastAsia="Calibri" w:cstheme="minorHAnsi"/>
          <w:sz w:val="24"/>
          <w:lang w:eastAsia="en-AU"/>
        </w:rPr>
        <w:t>,</w:t>
      </w:r>
      <w:r w:rsidR="00F90CD5" w:rsidRPr="001A5B4A">
        <w:rPr>
          <w:rFonts w:eastAsia="Calibri" w:cstheme="minorHAnsi"/>
          <w:sz w:val="24"/>
          <w:lang w:eastAsia="en-AU"/>
        </w:rPr>
        <w:t xml:space="preserve"> it would ‘consume’ 0.69:1 </w:t>
      </w:r>
      <w:r w:rsidR="00173923" w:rsidRPr="001A5B4A">
        <w:rPr>
          <w:rFonts w:eastAsia="Calibri" w:cstheme="minorHAnsi"/>
          <w:sz w:val="24"/>
          <w:lang w:eastAsia="en-AU"/>
        </w:rPr>
        <w:t xml:space="preserve">(as indicated by the applicant) </w:t>
      </w:r>
      <w:r w:rsidR="00F90CD5" w:rsidRPr="001A5B4A">
        <w:rPr>
          <w:rFonts w:eastAsia="Calibri" w:cstheme="minorHAnsi"/>
          <w:sz w:val="24"/>
          <w:lang w:eastAsia="en-AU"/>
        </w:rPr>
        <w:t xml:space="preserve">of the available 1:1 FSR leaving </w:t>
      </w:r>
      <w:r w:rsidRPr="001A5B4A">
        <w:rPr>
          <w:rFonts w:eastAsia="Calibri" w:cstheme="minorHAnsi"/>
          <w:sz w:val="24"/>
          <w:lang w:eastAsia="en-AU"/>
        </w:rPr>
        <w:t xml:space="preserve">very little development opportunity to be realised in Stages 3 and 4. </w:t>
      </w:r>
      <w:r w:rsidR="00173923" w:rsidRPr="001A5B4A">
        <w:rPr>
          <w:rFonts w:eastAsia="Calibri" w:cstheme="minorHAnsi"/>
          <w:sz w:val="24"/>
          <w:lang w:eastAsia="en-AU"/>
        </w:rPr>
        <w:t>Architectural Drawing No DA-</w:t>
      </w:r>
      <w:r w:rsidR="00EE4884" w:rsidRPr="001A5B4A">
        <w:rPr>
          <w:rFonts w:eastAsia="Calibri" w:cstheme="minorHAnsi"/>
          <w:sz w:val="24"/>
          <w:lang w:eastAsia="en-AU"/>
        </w:rPr>
        <w:t>920</w:t>
      </w:r>
      <w:r w:rsidR="00173923" w:rsidRPr="001A5B4A">
        <w:rPr>
          <w:rFonts w:eastAsia="Calibri" w:cstheme="minorHAnsi"/>
          <w:sz w:val="24"/>
          <w:lang w:eastAsia="en-AU"/>
        </w:rPr>
        <w:t>-0</w:t>
      </w:r>
      <w:r w:rsidR="00EE4884" w:rsidRPr="001A5B4A">
        <w:rPr>
          <w:rFonts w:eastAsia="Calibri" w:cstheme="minorHAnsi"/>
          <w:sz w:val="24"/>
          <w:lang w:eastAsia="en-AU"/>
        </w:rPr>
        <w:t>01</w:t>
      </w:r>
      <w:r w:rsidR="00173923" w:rsidRPr="001A5B4A">
        <w:rPr>
          <w:rFonts w:eastAsia="Calibri" w:cstheme="minorHAnsi"/>
          <w:sz w:val="24"/>
          <w:lang w:eastAsia="en-AU"/>
        </w:rPr>
        <w:t xml:space="preserve"> </w:t>
      </w:r>
      <w:r w:rsidR="00877690" w:rsidRPr="001A5B4A">
        <w:rPr>
          <w:rFonts w:eastAsia="Calibri" w:cstheme="minorHAnsi"/>
          <w:sz w:val="24"/>
          <w:lang w:eastAsia="en-AU"/>
        </w:rPr>
        <w:t xml:space="preserve">(entitled ‘Masterplan GA Plans Roof Level’) </w:t>
      </w:r>
      <w:r w:rsidR="00173923" w:rsidRPr="001A5B4A">
        <w:rPr>
          <w:rFonts w:eastAsia="Calibri" w:cstheme="minorHAnsi"/>
          <w:sz w:val="24"/>
          <w:lang w:eastAsia="en-AU"/>
        </w:rPr>
        <w:t xml:space="preserve">identifies the </w:t>
      </w:r>
      <w:proofErr w:type="gramStart"/>
      <w:r w:rsidR="00173923" w:rsidRPr="001A5B4A">
        <w:rPr>
          <w:rFonts w:eastAsia="Calibri" w:cstheme="minorHAnsi"/>
          <w:sz w:val="24"/>
          <w:lang w:eastAsia="en-AU"/>
        </w:rPr>
        <w:t>following;</w:t>
      </w:r>
      <w:proofErr w:type="gramEnd"/>
    </w:p>
    <w:p w14:paraId="3B105172" w14:textId="77777777" w:rsidR="00173923" w:rsidRPr="001A5B4A" w:rsidRDefault="00173923" w:rsidP="00204D94">
      <w:pPr>
        <w:spacing w:after="0" w:line="240" w:lineRule="auto"/>
        <w:jc w:val="both"/>
        <w:rPr>
          <w:rFonts w:eastAsia="Calibri" w:cstheme="minorHAnsi"/>
          <w:sz w:val="24"/>
          <w:lang w:eastAsia="en-AU"/>
        </w:rPr>
      </w:pPr>
    </w:p>
    <w:p w14:paraId="7C114F5D" w14:textId="77777777" w:rsidR="00173923" w:rsidRPr="001A5B4A" w:rsidRDefault="00173923" w:rsidP="00173923">
      <w:pPr>
        <w:pStyle w:val="ListParagraph"/>
        <w:numPr>
          <w:ilvl w:val="0"/>
          <w:numId w:val="8"/>
        </w:numPr>
        <w:spacing w:after="0" w:line="240" w:lineRule="auto"/>
        <w:jc w:val="both"/>
        <w:rPr>
          <w:rFonts w:eastAsia="Calibri" w:cstheme="minorHAnsi"/>
          <w:sz w:val="24"/>
          <w:lang w:eastAsia="en-AU"/>
        </w:rPr>
      </w:pPr>
      <w:r w:rsidRPr="001A5B4A">
        <w:rPr>
          <w:rFonts w:eastAsia="Calibri" w:cstheme="minorHAnsi"/>
          <w:sz w:val="24"/>
          <w:lang w:eastAsia="en-AU"/>
        </w:rPr>
        <w:t>Future Stage 3 to comprise of 2 x 3 storey buildings and 3 x 5 storey buildings.</w:t>
      </w:r>
    </w:p>
    <w:p w14:paraId="3F1E9188" w14:textId="77777777" w:rsidR="00173923" w:rsidRPr="001A5B4A" w:rsidRDefault="00173923" w:rsidP="00173923">
      <w:pPr>
        <w:pStyle w:val="ListParagraph"/>
        <w:numPr>
          <w:ilvl w:val="0"/>
          <w:numId w:val="8"/>
        </w:numPr>
        <w:spacing w:after="0" w:line="240" w:lineRule="auto"/>
        <w:jc w:val="both"/>
        <w:rPr>
          <w:rFonts w:eastAsia="Calibri" w:cstheme="minorHAnsi"/>
          <w:sz w:val="24"/>
          <w:lang w:eastAsia="en-AU"/>
        </w:rPr>
      </w:pPr>
      <w:r w:rsidRPr="001A5B4A">
        <w:rPr>
          <w:rFonts w:eastAsia="Calibri" w:cstheme="minorHAnsi"/>
          <w:sz w:val="24"/>
          <w:lang w:eastAsia="en-AU"/>
        </w:rPr>
        <w:t xml:space="preserve">Future Stage 4 to comprise of 2 x 4 storey buildings, 2 x 5 storey buildings and 1 x 6 storey building </w:t>
      </w:r>
    </w:p>
    <w:p w14:paraId="12C1D3DE" w14:textId="77777777" w:rsidR="00173923" w:rsidRPr="001A5B4A" w:rsidRDefault="00173923" w:rsidP="00204D94">
      <w:pPr>
        <w:spacing w:after="0" w:line="240" w:lineRule="auto"/>
        <w:jc w:val="both"/>
        <w:rPr>
          <w:rFonts w:eastAsia="Calibri" w:cstheme="minorHAnsi"/>
          <w:sz w:val="24"/>
          <w:lang w:eastAsia="en-AU"/>
        </w:rPr>
      </w:pPr>
    </w:p>
    <w:p w14:paraId="00581584" w14:textId="77777777" w:rsidR="00D82CD0" w:rsidRPr="001A5B4A" w:rsidRDefault="00C667C1" w:rsidP="00204D94">
      <w:pPr>
        <w:spacing w:after="0" w:line="240" w:lineRule="auto"/>
        <w:jc w:val="both"/>
        <w:rPr>
          <w:rFonts w:eastAsia="Calibri" w:cstheme="minorHAnsi"/>
          <w:sz w:val="24"/>
          <w:lang w:eastAsia="en-AU"/>
        </w:rPr>
      </w:pPr>
      <w:r w:rsidRPr="001A5B4A">
        <w:rPr>
          <w:rFonts w:eastAsia="Calibri" w:cstheme="minorHAnsi"/>
          <w:sz w:val="24"/>
          <w:lang w:eastAsia="en-AU"/>
        </w:rPr>
        <w:t xml:space="preserve">The absence of </w:t>
      </w:r>
      <w:r w:rsidR="00C226D3" w:rsidRPr="001A5B4A">
        <w:rPr>
          <w:rFonts w:eastAsia="Calibri" w:cstheme="minorHAnsi"/>
          <w:sz w:val="24"/>
          <w:lang w:eastAsia="en-AU"/>
        </w:rPr>
        <w:t xml:space="preserve">any </w:t>
      </w:r>
      <w:r w:rsidR="00173923" w:rsidRPr="001A5B4A">
        <w:rPr>
          <w:rFonts w:eastAsia="Calibri" w:cstheme="minorHAnsi"/>
          <w:sz w:val="24"/>
          <w:lang w:eastAsia="en-AU"/>
        </w:rPr>
        <w:t xml:space="preserve">specific </w:t>
      </w:r>
      <w:r w:rsidR="00C226D3" w:rsidRPr="001A5B4A">
        <w:rPr>
          <w:rFonts w:eastAsia="Calibri" w:cstheme="minorHAnsi"/>
          <w:sz w:val="24"/>
          <w:lang w:eastAsia="en-AU"/>
        </w:rPr>
        <w:t xml:space="preserve">details being provided </w:t>
      </w:r>
      <w:r w:rsidRPr="001A5B4A">
        <w:rPr>
          <w:rFonts w:eastAsia="Calibri" w:cstheme="minorHAnsi"/>
          <w:sz w:val="24"/>
          <w:lang w:eastAsia="en-AU"/>
        </w:rPr>
        <w:t xml:space="preserve">relating to Stages 3 and 4, gives rise to concerns as to how the remainder of the site will be developed </w:t>
      </w:r>
      <w:r w:rsidR="00173923" w:rsidRPr="001A5B4A">
        <w:rPr>
          <w:rFonts w:eastAsia="Calibri" w:cstheme="minorHAnsi"/>
          <w:sz w:val="24"/>
          <w:lang w:eastAsia="en-AU"/>
        </w:rPr>
        <w:t>consistent with the above intensity given the amount of GFA available. Secondly,</w:t>
      </w:r>
      <w:r w:rsidRPr="001A5B4A">
        <w:rPr>
          <w:rFonts w:eastAsia="Calibri" w:cstheme="minorHAnsi"/>
          <w:sz w:val="24"/>
          <w:lang w:eastAsia="en-AU"/>
        </w:rPr>
        <w:t xml:space="preserve"> </w:t>
      </w:r>
      <w:r w:rsidR="00173923" w:rsidRPr="001A5B4A">
        <w:rPr>
          <w:rFonts w:eastAsia="Calibri" w:cstheme="minorHAnsi"/>
          <w:sz w:val="24"/>
          <w:lang w:eastAsia="en-AU"/>
        </w:rPr>
        <w:t>concern is raised as</w:t>
      </w:r>
      <w:r w:rsidR="00D82CD0" w:rsidRPr="001A5B4A">
        <w:rPr>
          <w:rFonts w:eastAsia="Calibri" w:cstheme="minorHAnsi"/>
          <w:sz w:val="24"/>
          <w:lang w:eastAsia="en-AU"/>
        </w:rPr>
        <w:t xml:space="preserve"> to</w:t>
      </w:r>
      <w:r w:rsidR="00173923" w:rsidRPr="001A5B4A">
        <w:rPr>
          <w:rFonts w:eastAsia="Calibri" w:cstheme="minorHAnsi"/>
          <w:sz w:val="24"/>
          <w:lang w:eastAsia="en-AU"/>
        </w:rPr>
        <w:t xml:space="preserve"> </w:t>
      </w:r>
      <w:r w:rsidRPr="001A5B4A">
        <w:rPr>
          <w:rFonts w:eastAsia="Calibri" w:cstheme="minorHAnsi"/>
          <w:sz w:val="24"/>
          <w:lang w:eastAsia="en-AU"/>
        </w:rPr>
        <w:t xml:space="preserve">whether the development of these future stages will in fact be consistent in character and scale to that proposed with this application </w:t>
      </w:r>
      <w:r w:rsidR="00173923" w:rsidRPr="001A5B4A">
        <w:rPr>
          <w:rFonts w:eastAsia="Calibri" w:cstheme="minorHAnsi"/>
          <w:sz w:val="24"/>
          <w:lang w:eastAsia="en-AU"/>
        </w:rPr>
        <w:t xml:space="preserve">(again </w:t>
      </w:r>
      <w:r w:rsidRPr="001A5B4A">
        <w:rPr>
          <w:rFonts w:eastAsia="Calibri" w:cstheme="minorHAnsi"/>
          <w:sz w:val="24"/>
          <w:lang w:eastAsia="en-AU"/>
        </w:rPr>
        <w:t xml:space="preserve">given the limited GFA </w:t>
      </w:r>
      <w:r w:rsidR="00465DE6" w:rsidRPr="001A5B4A">
        <w:rPr>
          <w:rFonts w:eastAsia="Calibri" w:cstheme="minorHAnsi"/>
          <w:sz w:val="24"/>
          <w:lang w:eastAsia="en-AU"/>
        </w:rPr>
        <w:t xml:space="preserve">that remains </w:t>
      </w:r>
      <w:r w:rsidRPr="001A5B4A">
        <w:rPr>
          <w:rFonts w:eastAsia="Calibri" w:cstheme="minorHAnsi"/>
          <w:sz w:val="24"/>
          <w:lang w:eastAsia="en-AU"/>
        </w:rPr>
        <w:t>available</w:t>
      </w:r>
      <w:r w:rsidR="00173923" w:rsidRPr="001A5B4A">
        <w:rPr>
          <w:rFonts w:eastAsia="Calibri" w:cstheme="minorHAnsi"/>
          <w:sz w:val="24"/>
          <w:lang w:eastAsia="en-AU"/>
        </w:rPr>
        <w:t>)</w:t>
      </w:r>
      <w:r w:rsidRPr="001A5B4A">
        <w:rPr>
          <w:rFonts w:eastAsia="Calibri" w:cstheme="minorHAnsi"/>
          <w:sz w:val="24"/>
          <w:lang w:eastAsia="en-AU"/>
        </w:rPr>
        <w:t>.</w:t>
      </w:r>
      <w:r w:rsidR="00D82CD0" w:rsidRPr="001A5B4A">
        <w:rPr>
          <w:rFonts w:eastAsia="Calibri" w:cstheme="minorHAnsi"/>
          <w:sz w:val="24"/>
          <w:lang w:eastAsia="en-AU"/>
        </w:rPr>
        <w:t xml:space="preserve"> </w:t>
      </w:r>
    </w:p>
    <w:p w14:paraId="3D969380" w14:textId="77777777" w:rsidR="00D82CD0" w:rsidRPr="001A5B4A" w:rsidRDefault="00D82CD0" w:rsidP="00204D94">
      <w:pPr>
        <w:spacing w:after="0" w:line="240" w:lineRule="auto"/>
        <w:jc w:val="both"/>
        <w:rPr>
          <w:rFonts w:eastAsia="Calibri" w:cstheme="minorHAnsi"/>
          <w:sz w:val="24"/>
          <w:lang w:eastAsia="en-AU"/>
        </w:rPr>
      </w:pPr>
    </w:p>
    <w:p w14:paraId="2545FF03" w14:textId="3F8331FD" w:rsidR="00A53931" w:rsidRPr="001A5B4A" w:rsidRDefault="000869C1" w:rsidP="00204D94">
      <w:pPr>
        <w:spacing w:after="0" w:line="240" w:lineRule="auto"/>
        <w:jc w:val="both"/>
        <w:rPr>
          <w:rFonts w:eastAsia="Calibri" w:cstheme="minorHAnsi"/>
          <w:sz w:val="24"/>
          <w:lang w:eastAsia="en-AU"/>
        </w:rPr>
      </w:pPr>
      <w:r w:rsidRPr="001A5B4A">
        <w:rPr>
          <w:rFonts w:eastAsia="Calibri" w:cstheme="minorHAnsi"/>
          <w:sz w:val="24"/>
          <w:lang w:eastAsia="en-AU"/>
        </w:rPr>
        <w:t>Further to the above, t</w:t>
      </w:r>
      <w:r w:rsidR="00A53931" w:rsidRPr="001A5B4A">
        <w:rPr>
          <w:rFonts w:eastAsia="Calibri" w:cstheme="minorHAnsi"/>
          <w:sz w:val="24"/>
          <w:lang w:eastAsia="en-AU"/>
        </w:rPr>
        <w:t xml:space="preserve">he Concept DA provisions of the EP&amp;A Act seek to provide an appropriate level of certainty moving forward that the overall concept for the development site can be accommodated. The failure to provide </w:t>
      </w:r>
      <w:r w:rsidR="00D82CD0" w:rsidRPr="001A5B4A">
        <w:rPr>
          <w:rFonts w:eastAsia="Calibri" w:cstheme="minorHAnsi"/>
          <w:sz w:val="24"/>
          <w:lang w:eastAsia="en-AU"/>
        </w:rPr>
        <w:t>sufficient</w:t>
      </w:r>
      <w:r w:rsidR="00A53931" w:rsidRPr="001A5B4A">
        <w:rPr>
          <w:rFonts w:eastAsia="Calibri" w:cstheme="minorHAnsi"/>
          <w:sz w:val="24"/>
          <w:lang w:eastAsia="en-AU"/>
        </w:rPr>
        <w:t xml:space="preserve"> detail of Stages 3 and 4 of the proposal result in that certainty not being </w:t>
      </w:r>
      <w:proofErr w:type="gramStart"/>
      <w:r w:rsidR="00A53931" w:rsidRPr="001A5B4A">
        <w:rPr>
          <w:rFonts w:eastAsia="Calibri" w:cstheme="minorHAnsi"/>
          <w:sz w:val="24"/>
          <w:lang w:eastAsia="en-AU"/>
        </w:rPr>
        <w:t>provided,</w:t>
      </w:r>
      <w:r w:rsidR="00C6671F" w:rsidRPr="001A5B4A">
        <w:rPr>
          <w:rFonts w:eastAsia="Calibri" w:cstheme="minorHAnsi"/>
          <w:sz w:val="24"/>
          <w:lang w:eastAsia="en-AU"/>
        </w:rPr>
        <w:t xml:space="preserve"> </w:t>
      </w:r>
      <w:r w:rsidR="00A53931" w:rsidRPr="001A5B4A">
        <w:rPr>
          <w:rFonts w:eastAsia="Calibri" w:cstheme="minorHAnsi"/>
          <w:sz w:val="24"/>
          <w:lang w:eastAsia="en-AU"/>
        </w:rPr>
        <w:t>and</w:t>
      </w:r>
      <w:proofErr w:type="gramEnd"/>
      <w:r w:rsidR="00A53931" w:rsidRPr="001A5B4A">
        <w:rPr>
          <w:rFonts w:eastAsia="Calibri" w:cstheme="minorHAnsi"/>
          <w:sz w:val="24"/>
          <w:lang w:eastAsia="en-AU"/>
        </w:rPr>
        <w:t xml:space="preserve"> undermines the use of the concept DA provisions in the Act.</w:t>
      </w:r>
    </w:p>
    <w:p w14:paraId="0FBAE715" w14:textId="5DC2B98E" w:rsidR="00076393" w:rsidRDefault="00C667C1" w:rsidP="00204D94">
      <w:pPr>
        <w:spacing w:after="0" w:line="240" w:lineRule="auto"/>
        <w:jc w:val="both"/>
        <w:rPr>
          <w:rFonts w:eastAsia="Calibri" w:cstheme="minorHAnsi"/>
          <w:sz w:val="24"/>
          <w:lang w:eastAsia="en-AU"/>
        </w:rPr>
      </w:pPr>
      <w:r w:rsidRPr="001A5B4A">
        <w:rPr>
          <w:rFonts w:eastAsia="Calibri" w:cstheme="minorHAnsi"/>
          <w:sz w:val="24"/>
          <w:lang w:eastAsia="en-AU"/>
        </w:rPr>
        <w:t xml:space="preserve"> </w:t>
      </w:r>
    </w:p>
    <w:p w14:paraId="125560C5" w14:textId="706E136B" w:rsidR="00A63081" w:rsidRDefault="00A63081" w:rsidP="00204D94">
      <w:pPr>
        <w:spacing w:after="0" w:line="240" w:lineRule="auto"/>
        <w:jc w:val="both"/>
        <w:rPr>
          <w:rFonts w:eastAsia="Calibri" w:cstheme="minorHAnsi"/>
          <w:sz w:val="24"/>
          <w:lang w:eastAsia="en-AU"/>
        </w:rPr>
      </w:pPr>
    </w:p>
    <w:p w14:paraId="49EBF65E" w14:textId="77777777" w:rsidR="00A63081" w:rsidRPr="001A5B4A" w:rsidRDefault="00A63081" w:rsidP="00204D94">
      <w:pPr>
        <w:spacing w:after="0" w:line="240" w:lineRule="auto"/>
        <w:jc w:val="both"/>
        <w:rPr>
          <w:rFonts w:eastAsia="Calibri" w:cstheme="minorHAnsi"/>
          <w:sz w:val="24"/>
          <w:lang w:eastAsia="en-AU"/>
        </w:rPr>
      </w:pPr>
    </w:p>
    <w:p w14:paraId="103FC5AE" w14:textId="77777777" w:rsidR="00921EA1" w:rsidRPr="001A5B4A" w:rsidRDefault="00921EA1" w:rsidP="00503724">
      <w:pPr>
        <w:spacing w:after="60" w:line="240" w:lineRule="auto"/>
        <w:rPr>
          <w:rFonts w:eastAsia="Calibri" w:cstheme="minorHAnsi"/>
          <w:sz w:val="24"/>
          <w:u w:val="single"/>
        </w:rPr>
      </w:pPr>
      <w:r w:rsidRPr="001A5B4A">
        <w:rPr>
          <w:rFonts w:eastAsia="Calibri" w:cstheme="minorHAnsi"/>
          <w:sz w:val="24"/>
          <w:u w:val="single"/>
        </w:rPr>
        <w:lastRenderedPageBreak/>
        <w:t>Clause 5.6 – Architectural roof features</w:t>
      </w:r>
    </w:p>
    <w:p w14:paraId="798F6EC3" w14:textId="77777777" w:rsidR="00921EA1" w:rsidRPr="001A5B4A" w:rsidRDefault="00921EA1" w:rsidP="00503724">
      <w:pPr>
        <w:spacing w:after="60" w:line="240" w:lineRule="auto"/>
        <w:rPr>
          <w:rFonts w:eastAsia="Calibri" w:cstheme="minorHAnsi"/>
          <w:sz w:val="24"/>
          <w:u w:val="single"/>
        </w:rPr>
      </w:pPr>
    </w:p>
    <w:p w14:paraId="0E9924C8" w14:textId="77777777" w:rsidR="001327C2" w:rsidRPr="001A5B4A" w:rsidRDefault="001327C2" w:rsidP="00503724">
      <w:pPr>
        <w:spacing w:after="60" w:line="240" w:lineRule="auto"/>
        <w:rPr>
          <w:rFonts w:eastAsia="Calibri" w:cstheme="minorHAnsi"/>
          <w:i/>
          <w:iCs/>
          <w:sz w:val="24"/>
        </w:rPr>
      </w:pPr>
      <w:r w:rsidRPr="001A5B4A">
        <w:rPr>
          <w:rFonts w:eastAsia="Calibri" w:cstheme="minorHAnsi"/>
          <w:sz w:val="24"/>
        </w:rPr>
        <w:t xml:space="preserve">The architectural roof features the applicant is seeking approval </w:t>
      </w:r>
      <w:r w:rsidR="00046C74" w:rsidRPr="001A5B4A">
        <w:rPr>
          <w:rFonts w:eastAsia="Calibri" w:cstheme="minorHAnsi"/>
          <w:sz w:val="24"/>
        </w:rPr>
        <w:t xml:space="preserve">for relate to the building elements </w:t>
      </w:r>
      <w:r w:rsidR="00046C74" w:rsidRPr="001A5B4A">
        <w:rPr>
          <w:rFonts w:eastAsia="Calibri" w:cstheme="minorHAnsi"/>
          <w:i/>
          <w:iCs/>
          <w:sz w:val="24"/>
        </w:rPr>
        <w:t>‘… included to accommodate the lift overrun and staircase access.’</w:t>
      </w:r>
      <w:r w:rsidRPr="001A5B4A">
        <w:rPr>
          <w:rFonts w:eastAsia="Calibri" w:cstheme="minorHAnsi"/>
          <w:i/>
          <w:iCs/>
          <w:sz w:val="24"/>
        </w:rPr>
        <w:t xml:space="preserve"> </w:t>
      </w:r>
    </w:p>
    <w:p w14:paraId="2424BC8A" w14:textId="77777777" w:rsidR="001327C2" w:rsidRPr="001A5B4A" w:rsidRDefault="001327C2" w:rsidP="00503724">
      <w:pPr>
        <w:spacing w:after="60" w:line="240" w:lineRule="auto"/>
        <w:rPr>
          <w:rFonts w:eastAsia="Calibri" w:cstheme="minorHAnsi"/>
          <w:sz w:val="24"/>
          <w:u w:val="single"/>
        </w:rPr>
      </w:pPr>
      <w:r w:rsidRPr="001A5B4A">
        <w:rPr>
          <w:rFonts w:eastAsia="Calibri" w:cstheme="minorHAnsi"/>
          <w:sz w:val="24"/>
          <w:u w:val="single"/>
        </w:rPr>
        <w:t xml:space="preserve"> </w:t>
      </w:r>
    </w:p>
    <w:p w14:paraId="3061B03B" w14:textId="77777777" w:rsidR="00921EA1" w:rsidRPr="001A5B4A" w:rsidRDefault="00921EA1" w:rsidP="00503724">
      <w:pPr>
        <w:spacing w:after="60" w:line="240" w:lineRule="auto"/>
        <w:rPr>
          <w:rFonts w:eastAsia="Calibri" w:cstheme="minorHAnsi"/>
          <w:sz w:val="24"/>
        </w:rPr>
      </w:pPr>
      <w:r w:rsidRPr="001A5B4A">
        <w:rPr>
          <w:rFonts w:eastAsia="Calibri" w:cstheme="minorHAnsi"/>
          <w:sz w:val="24"/>
        </w:rPr>
        <w:t>Clause 5.6 of the LEP reads as follows:</w:t>
      </w:r>
    </w:p>
    <w:p w14:paraId="2EB2A6D2" w14:textId="77777777" w:rsidR="00921EA1" w:rsidRPr="001A5B4A" w:rsidRDefault="00921EA1" w:rsidP="00503724">
      <w:pPr>
        <w:spacing w:after="60" w:line="240" w:lineRule="auto"/>
        <w:rPr>
          <w:rFonts w:eastAsia="Calibri" w:cstheme="minorHAnsi"/>
          <w:sz w:val="24"/>
        </w:rPr>
      </w:pPr>
    </w:p>
    <w:p w14:paraId="16B68289" w14:textId="77777777" w:rsidR="00921EA1" w:rsidRPr="001A5B4A" w:rsidRDefault="00921EA1" w:rsidP="00921EA1">
      <w:pPr>
        <w:shd w:val="clear" w:color="auto" w:fill="FFFFFF"/>
        <w:spacing w:after="0" w:line="240" w:lineRule="auto"/>
        <w:rPr>
          <w:rFonts w:eastAsia="Calibri" w:cstheme="minorHAnsi"/>
          <w:i/>
          <w:iCs/>
          <w:sz w:val="24"/>
        </w:rPr>
      </w:pPr>
      <w:r w:rsidRPr="001A5B4A">
        <w:rPr>
          <w:rFonts w:eastAsia="Calibri" w:cstheme="minorHAnsi"/>
          <w:i/>
          <w:iCs/>
          <w:sz w:val="24"/>
        </w:rPr>
        <w:t>(1)  The objectives of this clause are as follows—</w:t>
      </w:r>
    </w:p>
    <w:p w14:paraId="72BA76BE" w14:textId="77777777" w:rsidR="00921EA1" w:rsidRPr="001A5B4A" w:rsidRDefault="00921EA1" w:rsidP="00921EA1">
      <w:pPr>
        <w:shd w:val="clear" w:color="auto" w:fill="FFFFFF"/>
        <w:spacing w:line="240" w:lineRule="auto"/>
        <w:ind w:firstLine="720"/>
        <w:rPr>
          <w:rFonts w:eastAsia="Calibri" w:cstheme="minorHAnsi"/>
          <w:i/>
          <w:iCs/>
          <w:sz w:val="24"/>
        </w:rPr>
      </w:pPr>
      <w:r w:rsidRPr="001A5B4A">
        <w:rPr>
          <w:rFonts w:eastAsia="Calibri" w:cstheme="minorHAnsi"/>
          <w:i/>
          <w:iCs/>
          <w:sz w:val="24"/>
        </w:rPr>
        <w:t>(a)  to enable minor roof features to exceed the maximum height for a building,</w:t>
      </w:r>
    </w:p>
    <w:p w14:paraId="766A40F8" w14:textId="77777777" w:rsidR="00921EA1" w:rsidRPr="001A5B4A" w:rsidRDefault="00921EA1" w:rsidP="00921EA1">
      <w:pPr>
        <w:shd w:val="clear" w:color="auto" w:fill="FFFFFF"/>
        <w:spacing w:line="240" w:lineRule="auto"/>
        <w:ind w:left="720"/>
        <w:rPr>
          <w:rFonts w:eastAsia="Calibri" w:cstheme="minorHAnsi"/>
          <w:i/>
          <w:iCs/>
          <w:sz w:val="24"/>
        </w:rPr>
      </w:pPr>
      <w:r w:rsidRPr="001A5B4A">
        <w:rPr>
          <w:rFonts w:eastAsia="Calibri" w:cstheme="minorHAnsi"/>
          <w:i/>
          <w:iCs/>
          <w:sz w:val="24"/>
        </w:rPr>
        <w:t>(b)  to provide opportunities for architectural roof features that form an integral part of the building’s design.</w:t>
      </w:r>
    </w:p>
    <w:p w14:paraId="654B644D" w14:textId="77777777" w:rsidR="00921EA1" w:rsidRPr="001A5B4A" w:rsidRDefault="00921EA1" w:rsidP="00921EA1">
      <w:pPr>
        <w:shd w:val="clear" w:color="auto" w:fill="FFFFFF"/>
        <w:spacing w:line="240" w:lineRule="auto"/>
        <w:rPr>
          <w:rFonts w:eastAsia="Calibri" w:cstheme="minorHAnsi"/>
          <w:i/>
          <w:iCs/>
          <w:sz w:val="24"/>
        </w:rPr>
      </w:pPr>
      <w:r w:rsidRPr="001A5B4A">
        <w:rPr>
          <w:rFonts w:eastAsia="Calibri" w:cstheme="minorHAnsi"/>
          <w:i/>
          <w:iCs/>
          <w:sz w:val="24"/>
        </w:rPr>
        <w:t>(2)  Development that includes an architectural roof feature that exceeds, or causes a building to exceed, the height limits set by clause 4.3 may be carried out, but only with development consent.</w:t>
      </w:r>
    </w:p>
    <w:p w14:paraId="1853C1B4" w14:textId="77777777" w:rsidR="00921EA1" w:rsidRPr="001A5B4A" w:rsidRDefault="00921EA1" w:rsidP="00921EA1">
      <w:pPr>
        <w:shd w:val="clear" w:color="auto" w:fill="FFFFFF"/>
        <w:spacing w:after="0" w:line="240" w:lineRule="auto"/>
        <w:rPr>
          <w:rFonts w:eastAsia="Calibri" w:cstheme="minorHAnsi"/>
          <w:i/>
          <w:iCs/>
          <w:sz w:val="24"/>
        </w:rPr>
      </w:pPr>
      <w:r w:rsidRPr="001A5B4A">
        <w:rPr>
          <w:rFonts w:eastAsia="Calibri" w:cstheme="minorHAnsi"/>
          <w:i/>
          <w:iCs/>
          <w:sz w:val="24"/>
        </w:rPr>
        <w:t>(3)  Development consent must not be granted to any such development unless the consent authority is satisfied that—</w:t>
      </w:r>
    </w:p>
    <w:p w14:paraId="603AE729" w14:textId="77777777" w:rsidR="00921EA1" w:rsidRPr="001A5B4A" w:rsidRDefault="00921EA1" w:rsidP="00921EA1">
      <w:pPr>
        <w:shd w:val="clear" w:color="auto" w:fill="FFFFFF"/>
        <w:spacing w:after="0" w:line="240" w:lineRule="auto"/>
        <w:ind w:firstLine="720"/>
        <w:rPr>
          <w:rFonts w:eastAsia="Calibri" w:cstheme="minorHAnsi"/>
          <w:i/>
          <w:iCs/>
          <w:sz w:val="24"/>
        </w:rPr>
      </w:pPr>
      <w:r w:rsidRPr="001A5B4A">
        <w:rPr>
          <w:rFonts w:eastAsia="Calibri" w:cstheme="minorHAnsi"/>
          <w:i/>
          <w:iCs/>
          <w:sz w:val="24"/>
        </w:rPr>
        <w:t>(a)  the architectural roof feature—</w:t>
      </w:r>
    </w:p>
    <w:p w14:paraId="4EC308C1" w14:textId="77777777" w:rsidR="00921EA1" w:rsidRPr="001A5B4A" w:rsidRDefault="00921EA1" w:rsidP="00921EA1">
      <w:pPr>
        <w:shd w:val="clear" w:color="auto" w:fill="FFFFFF"/>
        <w:spacing w:line="240" w:lineRule="auto"/>
        <w:ind w:left="1440"/>
        <w:rPr>
          <w:rFonts w:eastAsia="Calibri" w:cstheme="minorHAnsi"/>
          <w:i/>
          <w:iCs/>
          <w:sz w:val="24"/>
        </w:rPr>
      </w:pPr>
      <w:r w:rsidRPr="001A5B4A">
        <w:rPr>
          <w:rFonts w:eastAsia="Calibri" w:cstheme="minorHAnsi"/>
          <w:i/>
          <w:iCs/>
          <w:sz w:val="24"/>
        </w:rPr>
        <w:t>(i)  comprises a decorative element on the uppermost portion of a building, and</w:t>
      </w:r>
    </w:p>
    <w:p w14:paraId="2B33AD6E" w14:textId="03529A1A" w:rsidR="00BF724F" w:rsidRPr="001A5B4A" w:rsidRDefault="00921EA1" w:rsidP="00417C79">
      <w:pPr>
        <w:shd w:val="clear" w:color="auto" w:fill="FFFFFF"/>
        <w:spacing w:line="240" w:lineRule="auto"/>
        <w:jc w:val="both"/>
        <w:rPr>
          <w:rFonts w:eastAsia="Calibri" w:cstheme="minorHAnsi"/>
          <w:sz w:val="24"/>
        </w:rPr>
      </w:pPr>
      <w:r w:rsidRPr="001A5B4A">
        <w:rPr>
          <w:rFonts w:eastAsia="Calibri" w:cstheme="minorHAnsi"/>
          <w:sz w:val="24"/>
          <w:u w:val="single"/>
        </w:rPr>
        <w:t>Comment</w:t>
      </w:r>
      <w:r w:rsidRPr="001A5B4A">
        <w:rPr>
          <w:rFonts w:eastAsia="Calibri" w:cstheme="minorHAnsi"/>
          <w:sz w:val="24"/>
        </w:rPr>
        <w:t xml:space="preserve"> – T</w:t>
      </w:r>
      <w:r w:rsidR="00411D9A" w:rsidRPr="001A5B4A">
        <w:rPr>
          <w:rFonts w:eastAsia="Calibri" w:cstheme="minorHAnsi"/>
          <w:sz w:val="24"/>
        </w:rPr>
        <w:t xml:space="preserve">he </w:t>
      </w:r>
      <w:r w:rsidR="00344EC0" w:rsidRPr="001A5B4A">
        <w:rPr>
          <w:rFonts w:eastAsia="Calibri" w:cstheme="minorHAnsi"/>
          <w:sz w:val="24"/>
        </w:rPr>
        <w:t>building elements</w:t>
      </w:r>
      <w:r w:rsidR="00411D9A" w:rsidRPr="001A5B4A">
        <w:rPr>
          <w:rFonts w:eastAsia="Calibri" w:cstheme="minorHAnsi"/>
          <w:sz w:val="24"/>
        </w:rPr>
        <w:t xml:space="preserve"> </w:t>
      </w:r>
      <w:r w:rsidR="00BF724F" w:rsidRPr="001A5B4A">
        <w:rPr>
          <w:rFonts w:eastAsia="Calibri" w:cstheme="minorHAnsi"/>
          <w:sz w:val="24"/>
        </w:rPr>
        <w:t>that exceed</w:t>
      </w:r>
      <w:r w:rsidR="00006154" w:rsidRPr="001A5B4A">
        <w:rPr>
          <w:rFonts w:eastAsia="Calibri" w:cstheme="minorHAnsi"/>
          <w:sz w:val="24"/>
        </w:rPr>
        <w:t>s</w:t>
      </w:r>
      <w:r w:rsidR="00BF724F" w:rsidRPr="001A5B4A">
        <w:rPr>
          <w:rFonts w:eastAsia="Calibri" w:cstheme="minorHAnsi"/>
          <w:sz w:val="24"/>
        </w:rPr>
        <w:t xml:space="preserve">, or causes the buildings to exceed the height limits, </w:t>
      </w:r>
      <w:r w:rsidR="00411D9A" w:rsidRPr="001A5B4A">
        <w:rPr>
          <w:rFonts w:eastAsia="Calibri" w:cstheme="minorHAnsi"/>
          <w:sz w:val="24"/>
        </w:rPr>
        <w:t xml:space="preserve">do not satisfy the test that they </w:t>
      </w:r>
      <w:r w:rsidR="00BF724F" w:rsidRPr="001A5B4A">
        <w:rPr>
          <w:rFonts w:eastAsia="Calibri" w:cstheme="minorHAnsi"/>
          <w:sz w:val="24"/>
        </w:rPr>
        <w:t xml:space="preserve">provide for a </w:t>
      </w:r>
      <w:r w:rsidR="00411D9A" w:rsidRPr="001A5B4A">
        <w:rPr>
          <w:rFonts w:eastAsia="Calibri" w:cstheme="minorHAnsi"/>
          <w:sz w:val="24"/>
        </w:rPr>
        <w:t>‘decorative’</w:t>
      </w:r>
      <w:r w:rsidR="00BF724F" w:rsidRPr="001A5B4A">
        <w:rPr>
          <w:rFonts w:eastAsia="Calibri" w:cstheme="minorHAnsi"/>
          <w:sz w:val="24"/>
        </w:rPr>
        <w:t xml:space="preserve"> element</w:t>
      </w:r>
      <w:r w:rsidR="00411D9A" w:rsidRPr="001A5B4A">
        <w:rPr>
          <w:rFonts w:eastAsia="Calibri" w:cstheme="minorHAnsi"/>
          <w:sz w:val="24"/>
        </w:rPr>
        <w:t>.</w:t>
      </w:r>
      <w:r w:rsidR="00BF724F" w:rsidRPr="001A5B4A">
        <w:rPr>
          <w:rFonts w:eastAsia="Calibri" w:cstheme="minorHAnsi"/>
          <w:sz w:val="24"/>
        </w:rPr>
        <w:t xml:space="preserve"> </w:t>
      </w:r>
      <w:r w:rsidR="00002D73" w:rsidRPr="001A5B4A">
        <w:rPr>
          <w:rFonts w:eastAsia="Calibri" w:cstheme="minorHAnsi"/>
          <w:sz w:val="24"/>
        </w:rPr>
        <w:t>‘</w:t>
      </w:r>
      <w:r w:rsidR="00BF724F" w:rsidRPr="001A5B4A">
        <w:rPr>
          <w:rFonts w:eastAsia="Calibri" w:cstheme="minorHAnsi"/>
          <w:sz w:val="24"/>
        </w:rPr>
        <w:t>Decorative</w:t>
      </w:r>
      <w:r w:rsidR="00002D73" w:rsidRPr="001A5B4A">
        <w:rPr>
          <w:rFonts w:eastAsia="Calibri" w:cstheme="minorHAnsi"/>
          <w:sz w:val="24"/>
        </w:rPr>
        <w:t>’</w:t>
      </w:r>
      <w:r w:rsidR="00BF724F" w:rsidRPr="001A5B4A">
        <w:rPr>
          <w:rFonts w:eastAsia="Calibri" w:cstheme="minorHAnsi"/>
          <w:sz w:val="24"/>
        </w:rPr>
        <w:t xml:space="preserve"> is defined in the </w:t>
      </w:r>
      <w:r w:rsidR="006A6D5D" w:rsidRPr="001A5B4A">
        <w:rPr>
          <w:rFonts w:eastAsia="Calibri" w:cstheme="minorHAnsi"/>
          <w:sz w:val="24"/>
        </w:rPr>
        <w:t>Oxford</w:t>
      </w:r>
      <w:r w:rsidR="00BF724F" w:rsidRPr="001A5B4A">
        <w:rPr>
          <w:rFonts w:eastAsia="Calibri" w:cstheme="minorHAnsi"/>
          <w:sz w:val="24"/>
        </w:rPr>
        <w:t xml:space="preserve"> Dictionary as</w:t>
      </w:r>
      <w:r w:rsidR="006A6D5D" w:rsidRPr="001A5B4A">
        <w:rPr>
          <w:rFonts w:eastAsia="Calibri" w:cstheme="minorHAnsi"/>
          <w:sz w:val="24"/>
        </w:rPr>
        <w:t xml:space="preserve"> ‘</w:t>
      </w:r>
      <w:r w:rsidR="006A6D5D" w:rsidRPr="001A5B4A">
        <w:rPr>
          <w:rFonts w:eastAsia="Calibri" w:cstheme="minorHAnsi"/>
          <w:i/>
          <w:sz w:val="24"/>
        </w:rPr>
        <w:t>serving to decorate</w:t>
      </w:r>
      <w:r w:rsidR="006A6D5D" w:rsidRPr="001A5B4A">
        <w:rPr>
          <w:rFonts w:eastAsia="Calibri" w:cstheme="minorHAnsi"/>
          <w:sz w:val="24"/>
        </w:rPr>
        <w:t>’ with ‘Decorate’ defined as ‘</w:t>
      </w:r>
      <w:r w:rsidR="006A6D5D" w:rsidRPr="001A5B4A">
        <w:rPr>
          <w:rFonts w:eastAsia="Calibri" w:cstheme="minorHAnsi"/>
          <w:i/>
          <w:sz w:val="24"/>
        </w:rPr>
        <w:t xml:space="preserve">provide with </w:t>
      </w:r>
      <w:proofErr w:type="gramStart"/>
      <w:r w:rsidR="006A6D5D" w:rsidRPr="001A5B4A">
        <w:rPr>
          <w:rFonts w:eastAsia="Calibri" w:cstheme="minorHAnsi"/>
          <w:i/>
          <w:sz w:val="24"/>
        </w:rPr>
        <w:t>adornments</w:t>
      </w:r>
      <w:r w:rsidR="006A6D5D" w:rsidRPr="001A5B4A">
        <w:rPr>
          <w:rFonts w:eastAsia="Calibri" w:cstheme="minorHAnsi"/>
          <w:sz w:val="24"/>
        </w:rPr>
        <w:t>’</w:t>
      </w:r>
      <w:proofErr w:type="gramEnd"/>
      <w:r w:rsidR="00BF724F" w:rsidRPr="001A5B4A">
        <w:rPr>
          <w:rFonts w:eastAsia="Calibri" w:cstheme="minorHAnsi"/>
          <w:sz w:val="24"/>
        </w:rPr>
        <w:t xml:space="preserve">. </w:t>
      </w:r>
      <w:r w:rsidR="008F3276" w:rsidRPr="001A5B4A">
        <w:rPr>
          <w:rFonts w:eastAsia="Calibri" w:cstheme="minorHAnsi"/>
          <w:sz w:val="24"/>
        </w:rPr>
        <w:t>Further g</w:t>
      </w:r>
      <w:r w:rsidR="00BF724F" w:rsidRPr="001A5B4A">
        <w:rPr>
          <w:rFonts w:eastAsia="Calibri" w:cstheme="minorHAnsi"/>
          <w:sz w:val="24"/>
        </w:rPr>
        <w:t xml:space="preserve">uidance is also obtained </w:t>
      </w:r>
      <w:r w:rsidR="008F3276" w:rsidRPr="001A5B4A">
        <w:rPr>
          <w:rFonts w:eastAsia="Calibri" w:cstheme="minorHAnsi"/>
          <w:sz w:val="24"/>
        </w:rPr>
        <w:t xml:space="preserve">having regard to the </w:t>
      </w:r>
      <w:r w:rsidR="00417C79" w:rsidRPr="001A5B4A">
        <w:rPr>
          <w:rFonts w:eastAsia="Calibri" w:cstheme="minorHAnsi"/>
          <w:sz w:val="24"/>
        </w:rPr>
        <w:t>Department’s Apartment Design Guide (ADG).</w:t>
      </w:r>
      <w:r w:rsidR="008F3276" w:rsidRPr="001A5B4A">
        <w:rPr>
          <w:rFonts w:eastAsia="Calibri" w:cstheme="minorHAnsi"/>
          <w:sz w:val="24"/>
        </w:rPr>
        <w:t xml:space="preserve"> </w:t>
      </w:r>
      <w:r w:rsidR="003418E1" w:rsidRPr="001A5B4A">
        <w:rPr>
          <w:rFonts w:eastAsia="Calibri" w:cstheme="minorHAnsi"/>
          <w:sz w:val="24"/>
        </w:rPr>
        <w:t xml:space="preserve"> </w:t>
      </w:r>
      <w:r w:rsidR="00BF724F" w:rsidRPr="001A5B4A">
        <w:rPr>
          <w:rFonts w:eastAsia="Calibri" w:cstheme="minorHAnsi"/>
          <w:sz w:val="24"/>
        </w:rPr>
        <w:t xml:space="preserve">The ADG is widely recognised as an assessment framework for promoting ‘good </w:t>
      </w:r>
      <w:proofErr w:type="spellStart"/>
      <w:r w:rsidR="00BF724F" w:rsidRPr="001A5B4A">
        <w:rPr>
          <w:rFonts w:eastAsia="Calibri" w:cstheme="minorHAnsi"/>
          <w:sz w:val="24"/>
        </w:rPr>
        <w:t>design’</w:t>
      </w:r>
      <w:proofErr w:type="spellEnd"/>
      <w:r w:rsidR="008F3276" w:rsidRPr="001A5B4A">
        <w:rPr>
          <w:rFonts w:eastAsia="Calibri" w:cstheme="minorHAnsi"/>
          <w:sz w:val="24"/>
        </w:rPr>
        <w:t xml:space="preserve"> in residential flat building developments</w:t>
      </w:r>
      <w:r w:rsidR="00BF724F" w:rsidRPr="001A5B4A">
        <w:rPr>
          <w:rFonts w:eastAsia="Calibri" w:cstheme="minorHAnsi"/>
          <w:sz w:val="24"/>
        </w:rPr>
        <w:t xml:space="preserve">. Design Criteria 4N (Roof design) </w:t>
      </w:r>
      <w:proofErr w:type="gramStart"/>
      <w:r w:rsidR="00BF724F" w:rsidRPr="001A5B4A">
        <w:rPr>
          <w:rFonts w:eastAsia="Calibri" w:cstheme="minorHAnsi"/>
          <w:sz w:val="24"/>
        </w:rPr>
        <w:t>states;</w:t>
      </w:r>
      <w:proofErr w:type="gramEnd"/>
    </w:p>
    <w:p w14:paraId="78911C37" w14:textId="77777777" w:rsidR="00BF724F" w:rsidRPr="001A5B4A" w:rsidRDefault="00BF724F" w:rsidP="00417C79">
      <w:pPr>
        <w:shd w:val="clear" w:color="auto" w:fill="FFFFFF"/>
        <w:spacing w:line="240" w:lineRule="auto"/>
        <w:jc w:val="both"/>
        <w:rPr>
          <w:rFonts w:eastAsia="Calibri" w:cstheme="minorHAnsi"/>
          <w:i/>
          <w:iCs/>
          <w:sz w:val="24"/>
        </w:rPr>
      </w:pPr>
      <w:r w:rsidRPr="001A5B4A">
        <w:rPr>
          <w:rFonts w:eastAsia="Calibri" w:cstheme="minorHAnsi"/>
          <w:i/>
          <w:iCs/>
          <w:sz w:val="24"/>
        </w:rPr>
        <w:t>The Standard Instrument (Local Environmental Plans) Order 2006 allows for architectural roof features that can exceed the maximum building height. This is an important tool for achieving high quality roof design and articulation.</w:t>
      </w:r>
    </w:p>
    <w:p w14:paraId="71F46037" w14:textId="7F6DBC24" w:rsidR="008F3276" w:rsidRPr="001A5B4A" w:rsidRDefault="008F3276" w:rsidP="00417C79">
      <w:pPr>
        <w:shd w:val="clear" w:color="auto" w:fill="FFFFFF"/>
        <w:spacing w:line="240" w:lineRule="auto"/>
        <w:jc w:val="both"/>
        <w:rPr>
          <w:rFonts w:eastAsia="Calibri" w:cstheme="minorHAnsi"/>
          <w:sz w:val="24"/>
        </w:rPr>
      </w:pPr>
      <w:r w:rsidRPr="001A5B4A">
        <w:rPr>
          <w:rFonts w:eastAsia="Calibri" w:cstheme="minorHAnsi"/>
          <w:sz w:val="24"/>
        </w:rPr>
        <w:t xml:space="preserve">Objective 4N-1 goes on to encourage roof treatments to be “… </w:t>
      </w:r>
      <w:r w:rsidRPr="001A5B4A">
        <w:rPr>
          <w:rFonts w:eastAsia="Calibri" w:cstheme="minorHAnsi"/>
          <w:i/>
          <w:iCs/>
          <w:sz w:val="24"/>
        </w:rPr>
        <w:t>integrated into the building design and positively respond to the street.”</w:t>
      </w:r>
      <w:r w:rsidRPr="001A5B4A">
        <w:rPr>
          <w:rFonts w:eastAsia="Calibri" w:cstheme="minorHAnsi"/>
          <w:sz w:val="24"/>
        </w:rPr>
        <w:t xml:space="preserve"> The proposed architectural roof features </w:t>
      </w:r>
      <w:r w:rsidR="00E3546B" w:rsidRPr="001A5B4A">
        <w:rPr>
          <w:rFonts w:eastAsia="Calibri" w:cstheme="minorHAnsi"/>
          <w:sz w:val="24"/>
        </w:rPr>
        <w:t xml:space="preserve">are not satisfactorily </w:t>
      </w:r>
      <w:r w:rsidRPr="001A5B4A">
        <w:rPr>
          <w:rFonts w:eastAsia="Calibri" w:cstheme="minorHAnsi"/>
          <w:sz w:val="24"/>
        </w:rPr>
        <w:t xml:space="preserve">decorative. Rather they </w:t>
      </w:r>
      <w:r w:rsidR="00C226D3" w:rsidRPr="001A5B4A">
        <w:rPr>
          <w:rFonts w:eastAsia="Calibri" w:cstheme="minorHAnsi"/>
          <w:sz w:val="24"/>
        </w:rPr>
        <w:t xml:space="preserve">appear to serve </w:t>
      </w:r>
      <w:r w:rsidRPr="001A5B4A">
        <w:rPr>
          <w:rFonts w:eastAsia="Calibri" w:cstheme="minorHAnsi"/>
          <w:sz w:val="24"/>
        </w:rPr>
        <w:t xml:space="preserve">a </w:t>
      </w:r>
      <w:r w:rsidR="00174D24" w:rsidRPr="001A5B4A">
        <w:rPr>
          <w:rFonts w:eastAsia="Calibri" w:cstheme="minorHAnsi"/>
          <w:sz w:val="24"/>
        </w:rPr>
        <w:t xml:space="preserve">single </w:t>
      </w:r>
      <w:r w:rsidRPr="001A5B4A">
        <w:rPr>
          <w:rFonts w:eastAsia="Calibri" w:cstheme="minorHAnsi"/>
          <w:sz w:val="24"/>
        </w:rPr>
        <w:t xml:space="preserve">functional </w:t>
      </w:r>
      <w:r w:rsidR="00174D24" w:rsidRPr="001A5B4A">
        <w:rPr>
          <w:rFonts w:eastAsia="Calibri" w:cstheme="minorHAnsi"/>
          <w:sz w:val="24"/>
        </w:rPr>
        <w:t>purpose</w:t>
      </w:r>
      <w:r w:rsidR="00C226D3" w:rsidRPr="001A5B4A">
        <w:rPr>
          <w:rFonts w:eastAsia="Calibri" w:cstheme="minorHAnsi"/>
          <w:sz w:val="24"/>
        </w:rPr>
        <w:t xml:space="preserve"> being</w:t>
      </w:r>
      <w:r w:rsidRPr="001A5B4A">
        <w:rPr>
          <w:rFonts w:eastAsia="Calibri" w:cstheme="minorHAnsi"/>
          <w:sz w:val="24"/>
        </w:rPr>
        <w:t xml:space="preserve"> to conceal the built form elements that project </w:t>
      </w:r>
      <w:r w:rsidR="00A53931" w:rsidRPr="001A5B4A">
        <w:rPr>
          <w:rFonts w:eastAsia="Calibri" w:cstheme="minorHAnsi"/>
          <w:sz w:val="24"/>
        </w:rPr>
        <w:t xml:space="preserve">beyond </w:t>
      </w:r>
      <w:r w:rsidRPr="001A5B4A">
        <w:rPr>
          <w:rFonts w:eastAsia="Calibri" w:cstheme="minorHAnsi"/>
          <w:sz w:val="24"/>
        </w:rPr>
        <w:t xml:space="preserve">the permissible building height. </w:t>
      </w:r>
      <w:r w:rsidR="009B46C7" w:rsidRPr="001A5B4A">
        <w:rPr>
          <w:rFonts w:eastAsia="Calibri" w:cstheme="minorHAnsi"/>
          <w:sz w:val="24"/>
        </w:rPr>
        <w:t>In the absence of the building elements that project above the maximum permissible building height being decorative, the proposal does not provide for any architectural roof feature.</w:t>
      </w:r>
    </w:p>
    <w:p w14:paraId="471C1019" w14:textId="77777777" w:rsidR="00921EA1" w:rsidRPr="001A5B4A" w:rsidRDefault="00921EA1" w:rsidP="00921EA1">
      <w:pPr>
        <w:shd w:val="clear" w:color="auto" w:fill="FFFFFF"/>
        <w:spacing w:line="240" w:lineRule="auto"/>
        <w:ind w:left="720" w:firstLine="720"/>
        <w:rPr>
          <w:rFonts w:eastAsia="Calibri" w:cstheme="minorHAnsi"/>
          <w:i/>
          <w:iCs/>
          <w:sz w:val="24"/>
        </w:rPr>
      </w:pPr>
      <w:r w:rsidRPr="001A5B4A">
        <w:rPr>
          <w:rFonts w:eastAsia="Calibri" w:cstheme="minorHAnsi"/>
          <w:i/>
          <w:iCs/>
          <w:sz w:val="24"/>
        </w:rPr>
        <w:t>(ii)  is not an advertising structure, and</w:t>
      </w:r>
    </w:p>
    <w:p w14:paraId="1AA25B23" w14:textId="77777777" w:rsidR="00921EA1" w:rsidRPr="001A5B4A" w:rsidRDefault="00921EA1" w:rsidP="00921EA1">
      <w:pPr>
        <w:shd w:val="clear" w:color="auto" w:fill="FFFFFF"/>
        <w:spacing w:line="240" w:lineRule="auto"/>
        <w:rPr>
          <w:rFonts w:eastAsia="Calibri" w:cstheme="minorHAnsi"/>
          <w:sz w:val="24"/>
        </w:rPr>
      </w:pPr>
      <w:bookmarkStart w:id="3" w:name="_Hlk134710130"/>
      <w:r w:rsidRPr="001A5B4A">
        <w:rPr>
          <w:rFonts w:eastAsia="Calibri" w:cstheme="minorHAnsi"/>
          <w:sz w:val="24"/>
          <w:u w:val="single"/>
        </w:rPr>
        <w:t>Comment</w:t>
      </w:r>
      <w:r w:rsidRPr="001A5B4A">
        <w:rPr>
          <w:rFonts w:eastAsia="Calibri" w:cstheme="minorHAnsi"/>
          <w:sz w:val="24"/>
        </w:rPr>
        <w:t xml:space="preserve"> - The </w:t>
      </w:r>
      <w:r w:rsidR="00C226D3" w:rsidRPr="001A5B4A">
        <w:rPr>
          <w:rFonts w:eastAsia="Calibri" w:cstheme="minorHAnsi"/>
          <w:sz w:val="24"/>
        </w:rPr>
        <w:t>roof elements are</w:t>
      </w:r>
      <w:r w:rsidRPr="001A5B4A">
        <w:rPr>
          <w:rFonts w:eastAsia="Calibri" w:cstheme="minorHAnsi"/>
          <w:sz w:val="24"/>
        </w:rPr>
        <w:t xml:space="preserve"> not advertising structure</w:t>
      </w:r>
      <w:r w:rsidR="00C226D3" w:rsidRPr="001A5B4A">
        <w:rPr>
          <w:rFonts w:eastAsia="Calibri" w:cstheme="minorHAnsi"/>
          <w:sz w:val="24"/>
        </w:rPr>
        <w:t>s</w:t>
      </w:r>
      <w:r w:rsidRPr="001A5B4A">
        <w:rPr>
          <w:rFonts w:eastAsia="Calibri" w:cstheme="minorHAnsi"/>
          <w:sz w:val="24"/>
        </w:rPr>
        <w:t>.</w:t>
      </w:r>
    </w:p>
    <w:bookmarkEnd w:id="3"/>
    <w:p w14:paraId="618F0F33" w14:textId="77777777" w:rsidR="00921EA1" w:rsidRPr="001A5B4A" w:rsidRDefault="00921EA1" w:rsidP="00C226D3">
      <w:pPr>
        <w:shd w:val="clear" w:color="auto" w:fill="FFFFFF"/>
        <w:spacing w:line="240" w:lineRule="auto"/>
        <w:ind w:left="1440"/>
        <w:jc w:val="both"/>
        <w:rPr>
          <w:rFonts w:eastAsia="Calibri" w:cstheme="minorHAnsi"/>
          <w:i/>
          <w:iCs/>
          <w:sz w:val="24"/>
        </w:rPr>
      </w:pPr>
      <w:r w:rsidRPr="001A5B4A">
        <w:rPr>
          <w:rFonts w:eastAsia="Calibri" w:cstheme="minorHAnsi"/>
          <w:i/>
          <w:iCs/>
          <w:sz w:val="24"/>
        </w:rPr>
        <w:t>(iii)  does not include floor space area and is not reasonably capable of modification to include floor space area, and</w:t>
      </w:r>
    </w:p>
    <w:p w14:paraId="48470E4A" w14:textId="77777777" w:rsidR="00921EA1" w:rsidRPr="001A5B4A" w:rsidRDefault="00921EA1" w:rsidP="00C226D3">
      <w:pPr>
        <w:shd w:val="clear" w:color="auto" w:fill="FFFFFF"/>
        <w:spacing w:line="240" w:lineRule="auto"/>
        <w:jc w:val="both"/>
        <w:rPr>
          <w:rFonts w:eastAsia="Calibri" w:cstheme="minorHAnsi"/>
          <w:sz w:val="24"/>
        </w:rPr>
      </w:pPr>
      <w:r w:rsidRPr="001A5B4A">
        <w:rPr>
          <w:rFonts w:eastAsia="Calibri" w:cstheme="minorHAnsi"/>
          <w:sz w:val="24"/>
          <w:u w:val="single"/>
        </w:rPr>
        <w:lastRenderedPageBreak/>
        <w:t>Comment</w:t>
      </w:r>
      <w:r w:rsidRPr="001A5B4A">
        <w:rPr>
          <w:rFonts w:eastAsia="Calibri" w:cstheme="minorHAnsi"/>
          <w:sz w:val="24"/>
        </w:rPr>
        <w:t xml:space="preserve"> </w:t>
      </w:r>
      <w:r w:rsidR="003418E1" w:rsidRPr="001A5B4A">
        <w:rPr>
          <w:rFonts w:eastAsia="Calibri" w:cstheme="minorHAnsi"/>
          <w:sz w:val="24"/>
        </w:rPr>
        <w:t>–</w:t>
      </w:r>
      <w:r w:rsidRPr="001A5B4A">
        <w:rPr>
          <w:rFonts w:eastAsia="Calibri" w:cstheme="minorHAnsi"/>
          <w:sz w:val="24"/>
        </w:rPr>
        <w:t xml:space="preserve"> The</w:t>
      </w:r>
      <w:r w:rsidR="003418E1" w:rsidRPr="001A5B4A">
        <w:rPr>
          <w:rFonts w:eastAsia="Calibri" w:cstheme="minorHAnsi"/>
          <w:sz w:val="24"/>
        </w:rPr>
        <w:t xml:space="preserve"> roof elements do not ‘include floor space area’ nor are these elements deemed ‘reasonably capable of modification to include floor space area’</w:t>
      </w:r>
      <w:r w:rsidRPr="001A5B4A">
        <w:rPr>
          <w:rFonts w:eastAsia="Calibri" w:cstheme="minorHAnsi"/>
          <w:sz w:val="24"/>
        </w:rPr>
        <w:t>.</w:t>
      </w:r>
    </w:p>
    <w:p w14:paraId="68FC02E6" w14:textId="77777777" w:rsidR="00921EA1" w:rsidRPr="001A5B4A" w:rsidRDefault="00921EA1" w:rsidP="00921EA1">
      <w:pPr>
        <w:shd w:val="clear" w:color="auto" w:fill="FFFFFF"/>
        <w:spacing w:line="240" w:lineRule="auto"/>
        <w:ind w:left="720" w:firstLine="720"/>
        <w:rPr>
          <w:rFonts w:eastAsia="Calibri" w:cstheme="minorHAnsi"/>
          <w:i/>
          <w:iCs/>
          <w:sz w:val="24"/>
        </w:rPr>
      </w:pPr>
      <w:r w:rsidRPr="001A5B4A">
        <w:rPr>
          <w:rFonts w:eastAsia="Calibri" w:cstheme="minorHAnsi"/>
          <w:i/>
          <w:iCs/>
          <w:sz w:val="24"/>
        </w:rPr>
        <w:t>(iv)  will cause minimal overshadowing, and</w:t>
      </w:r>
    </w:p>
    <w:p w14:paraId="27081F7A" w14:textId="77777777" w:rsidR="003418E1" w:rsidRPr="001A5B4A" w:rsidRDefault="00921EA1" w:rsidP="00C226D3">
      <w:pPr>
        <w:shd w:val="clear" w:color="auto" w:fill="FFFFFF"/>
        <w:spacing w:line="240" w:lineRule="auto"/>
        <w:jc w:val="both"/>
        <w:rPr>
          <w:rFonts w:eastAsia="Calibri" w:cstheme="minorHAnsi"/>
          <w:sz w:val="24"/>
        </w:rPr>
      </w:pPr>
      <w:r w:rsidRPr="001A5B4A">
        <w:rPr>
          <w:rFonts w:eastAsia="Calibri" w:cstheme="minorHAnsi"/>
          <w:sz w:val="24"/>
          <w:u w:val="single"/>
        </w:rPr>
        <w:t>Comment</w:t>
      </w:r>
      <w:r w:rsidRPr="001A5B4A">
        <w:rPr>
          <w:rFonts w:eastAsia="Calibri" w:cstheme="minorHAnsi"/>
          <w:sz w:val="24"/>
        </w:rPr>
        <w:t xml:space="preserve"> - The </w:t>
      </w:r>
      <w:r w:rsidR="00C226D3" w:rsidRPr="001A5B4A">
        <w:rPr>
          <w:rFonts w:eastAsia="Calibri" w:cstheme="minorHAnsi"/>
          <w:sz w:val="24"/>
        </w:rPr>
        <w:t>roof elements</w:t>
      </w:r>
      <w:r w:rsidRPr="001A5B4A">
        <w:rPr>
          <w:rFonts w:eastAsia="Calibri" w:cstheme="minorHAnsi"/>
          <w:sz w:val="24"/>
        </w:rPr>
        <w:t xml:space="preserve"> </w:t>
      </w:r>
      <w:r w:rsidR="003418E1" w:rsidRPr="001A5B4A">
        <w:rPr>
          <w:rFonts w:eastAsia="Calibri" w:cstheme="minorHAnsi"/>
          <w:sz w:val="24"/>
        </w:rPr>
        <w:t>will result in additional overshadowing</w:t>
      </w:r>
      <w:r w:rsidR="00C226D3" w:rsidRPr="001A5B4A">
        <w:rPr>
          <w:rFonts w:eastAsia="Calibri" w:cstheme="minorHAnsi"/>
          <w:sz w:val="24"/>
        </w:rPr>
        <w:t>. The extent of the additional overshadowing is deemed ‘minimal’</w:t>
      </w:r>
      <w:r w:rsidR="003418E1" w:rsidRPr="001A5B4A">
        <w:rPr>
          <w:rFonts w:eastAsia="Calibri" w:cstheme="minorHAnsi"/>
          <w:sz w:val="24"/>
        </w:rPr>
        <w:t>.</w:t>
      </w:r>
      <w:r w:rsidR="00C226D3" w:rsidRPr="001A5B4A">
        <w:rPr>
          <w:rFonts w:eastAsia="Calibri" w:cstheme="minorHAnsi"/>
          <w:sz w:val="24"/>
        </w:rPr>
        <w:t xml:space="preserve"> </w:t>
      </w:r>
    </w:p>
    <w:p w14:paraId="7DAC50B3" w14:textId="77777777" w:rsidR="00921EA1" w:rsidRPr="001A5B4A" w:rsidRDefault="00921EA1" w:rsidP="00C226D3">
      <w:pPr>
        <w:shd w:val="clear" w:color="auto" w:fill="FFFFFF"/>
        <w:spacing w:line="240" w:lineRule="auto"/>
        <w:ind w:left="720"/>
        <w:jc w:val="both"/>
        <w:rPr>
          <w:rFonts w:eastAsia="Calibri" w:cstheme="minorHAnsi"/>
          <w:i/>
          <w:iCs/>
          <w:sz w:val="24"/>
        </w:rPr>
      </w:pPr>
      <w:r w:rsidRPr="001A5B4A">
        <w:rPr>
          <w:rFonts w:eastAsia="Calibri" w:cstheme="minorHAnsi"/>
          <w:i/>
          <w:iCs/>
          <w:sz w:val="24"/>
        </w:rPr>
        <w:t>(b)  any building identification signage or equipment for servicing the building (such as plant, lift motor rooms, fire stairs and the like) contained in or supported by the roof feature is fully integrated into the design of the roof feature.</w:t>
      </w:r>
    </w:p>
    <w:p w14:paraId="56A0EADF" w14:textId="77777777" w:rsidR="00921EA1" w:rsidRPr="001A5B4A" w:rsidRDefault="00921EA1" w:rsidP="00E877E4">
      <w:pPr>
        <w:shd w:val="clear" w:color="auto" w:fill="FFFFFF"/>
        <w:spacing w:line="240" w:lineRule="auto"/>
        <w:jc w:val="both"/>
        <w:rPr>
          <w:rFonts w:eastAsia="Calibri" w:cstheme="minorHAnsi"/>
          <w:sz w:val="24"/>
        </w:rPr>
      </w:pPr>
      <w:r w:rsidRPr="001A5B4A">
        <w:rPr>
          <w:rFonts w:eastAsia="Calibri" w:cstheme="minorHAnsi"/>
          <w:sz w:val="24"/>
          <w:u w:val="single"/>
        </w:rPr>
        <w:t>Comment</w:t>
      </w:r>
      <w:r w:rsidRPr="001A5B4A">
        <w:rPr>
          <w:rFonts w:eastAsia="Calibri" w:cstheme="minorHAnsi"/>
          <w:sz w:val="24"/>
        </w:rPr>
        <w:t xml:space="preserve"> </w:t>
      </w:r>
      <w:r w:rsidR="001658D9" w:rsidRPr="001A5B4A">
        <w:rPr>
          <w:rFonts w:eastAsia="Calibri" w:cstheme="minorHAnsi"/>
          <w:sz w:val="24"/>
        </w:rPr>
        <w:t>–</w:t>
      </w:r>
      <w:r w:rsidRPr="001A5B4A">
        <w:rPr>
          <w:rFonts w:eastAsia="Calibri" w:cstheme="minorHAnsi"/>
          <w:sz w:val="24"/>
        </w:rPr>
        <w:t xml:space="preserve"> The</w:t>
      </w:r>
      <w:r w:rsidR="001658D9" w:rsidRPr="001A5B4A">
        <w:rPr>
          <w:rFonts w:eastAsia="Calibri" w:cstheme="minorHAnsi"/>
          <w:sz w:val="24"/>
        </w:rPr>
        <w:t xml:space="preserve"> </w:t>
      </w:r>
      <w:r w:rsidR="00344EC0" w:rsidRPr="001A5B4A">
        <w:rPr>
          <w:rFonts w:eastAsia="Calibri" w:cstheme="minorHAnsi"/>
          <w:sz w:val="24"/>
        </w:rPr>
        <w:t xml:space="preserve">applicant, in their SEE, states that </w:t>
      </w:r>
      <w:r w:rsidR="00344EC0" w:rsidRPr="001A5B4A">
        <w:rPr>
          <w:rFonts w:eastAsia="Calibri" w:cstheme="minorHAnsi"/>
          <w:i/>
          <w:sz w:val="24"/>
        </w:rPr>
        <w:t>“architectural roof features will be included to accommodate the lift overrun and staircase access</w:t>
      </w:r>
      <w:r w:rsidR="005C696F" w:rsidRPr="001A5B4A">
        <w:rPr>
          <w:rFonts w:eastAsia="Calibri" w:cstheme="minorHAnsi"/>
          <w:i/>
          <w:sz w:val="24"/>
        </w:rPr>
        <w:t xml:space="preserve"> ..</w:t>
      </w:r>
      <w:r w:rsidR="00344EC0" w:rsidRPr="001A5B4A">
        <w:rPr>
          <w:rFonts w:eastAsia="Calibri" w:cstheme="minorHAnsi"/>
          <w:i/>
          <w:sz w:val="24"/>
        </w:rPr>
        <w:t>.”</w:t>
      </w:r>
      <w:r w:rsidR="00344EC0" w:rsidRPr="001A5B4A">
        <w:rPr>
          <w:rFonts w:eastAsia="Calibri" w:cstheme="minorHAnsi"/>
          <w:sz w:val="24"/>
        </w:rPr>
        <w:t xml:space="preserve"> </w:t>
      </w:r>
      <w:r w:rsidR="00344EC0" w:rsidRPr="001A5B4A">
        <w:rPr>
          <w:rFonts w:eastAsia="Calibri" w:cstheme="minorHAnsi"/>
          <w:b/>
          <w:sz w:val="24"/>
        </w:rPr>
        <w:t xml:space="preserve"> </w:t>
      </w:r>
    </w:p>
    <w:p w14:paraId="765F52FC" w14:textId="0154ABDA" w:rsidR="00B90BEB" w:rsidRPr="001A5B4A" w:rsidRDefault="00B90BEB" w:rsidP="00A53931">
      <w:pPr>
        <w:spacing w:after="0" w:line="240" w:lineRule="auto"/>
        <w:jc w:val="both"/>
        <w:rPr>
          <w:rFonts w:eastAsia="Calibri" w:cstheme="minorHAnsi"/>
          <w:sz w:val="24"/>
        </w:rPr>
      </w:pPr>
      <w:r w:rsidRPr="001A5B4A">
        <w:rPr>
          <w:rFonts w:eastAsia="Calibri" w:cstheme="minorHAnsi"/>
          <w:sz w:val="24"/>
        </w:rPr>
        <w:t>The applicant proposes to introduce building elements above the maximum permissible height ‘to accommodate’ the lift overrun and staircase. Subclause (b) above requires these building elements to be firstly ‘</w:t>
      </w:r>
      <w:r w:rsidRPr="001A5B4A">
        <w:rPr>
          <w:rFonts w:eastAsia="Calibri" w:cstheme="minorHAnsi"/>
          <w:i/>
          <w:sz w:val="24"/>
        </w:rPr>
        <w:t>contained in or supported by the roof feature’</w:t>
      </w:r>
      <w:r w:rsidRPr="001A5B4A">
        <w:rPr>
          <w:rFonts w:eastAsia="Calibri" w:cstheme="minorHAnsi"/>
          <w:sz w:val="24"/>
        </w:rPr>
        <w:t xml:space="preserve"> and secondly to be ‘</w:t>
      </w:r>
      <w:r w:rsidRPr="001A5B4A">
        <w:rPr>
          <w:rFonts w:eastAsia="Calibri" w:cstheme="minorHAnsi"/>
          <w:i/>
          <w:sz w:val="24"/>
        </w:rPr>
        <w:t>fully integrated into the design of the roof feature</w:t>
      </w:r>
      <w:r w:rsidRPr="001A5B4A">
        <w:rPr>
          <w:rFonts w:eastAsia="Calibri" w:cstheme="minorHAnsi"/>
          <w:sz w:val="24"/>
        </w:rPr>
        <w:t>.’</w:t>
      </w:r>
    </w:p>
    <w:p w14:paraId="285177C1" w14:textId="77777777" w:rsidR="00A53931" w:rsidRPr="001A5B4A" w:rsidRDefault="00A53931" w:rsidP="00A53931">
      <w:pPr>
        <w:spacing w:after="0" w:line="240" w:lineRule="auto"/>
        <w:jc w:val="both"/>
        <w:rPr>
          <w:rFonts w:eastAsia="Calibri" w:cstheme="minorHAnsi"/>
          <w:sz w:val="24"/>
        </w:rPr>
      </w:pPr>
    </w:p>
    <w:p w14:paraId="41FF95EB" w14:textId="11CB5A0F" w:rsidR="00B90BEB" w:rsidRPr="001A5B4A" w:rsidRDefault="00B90BEB" w:rsidP="00E877E4">
      <w:pPr>
        <w:spacing w:after="60" w:line="240" w:lineRule="auto"/>
        <w:jc w:val="both"/>
        <w:rPr>
          <w:rFonts w:eastAsia="Calibri" w:cstheme="minorHAnsi"/>
          <w:sz w:val="24"/>
        </w:rPr>
      </w:pPr>
      <w:r w:rsidRPr="001A5B4A">
        <w:rPr>
          <w:rFonts w:eastAsia="Calibri" w:cstheme="minorHAnsi"/>
          <w:sz w:val="24"/>
        </w:rPr>
        <w:t xml:space="preserve">The development doesn’t satisfy the first test. These building elements are not contained in or supported by the roof </w:t>
      </w:r>
      <w:r w:rsidR="001D4D58" w:rsidRPr="001A5B4A">
        <w:rPr>
          <w:rFonts w:eastAsia="Calibri" w:cstheme="minorHAnsi"/>
          <w:sz w:val="24"/>
        </w:rPr>
        <w:t>element</w:t>
      </w:r>
      <w:r w:rsidRPr="001A5B4A">
        <w:rPr>
          <w:rFonts w:eastAsia="Calibri" w:cstheme="minorHAnsi"/>
          <w:sz w:val="24"/>
        </w:rPr>
        <w:t>, in the absence of there being a</w:t>
      </w:r>
      <w:r w:rsidR="00046C74" w:rsidRPr="001A5B4A">
        <w:rPr>
          <w:rFonts w:eastAsia="Calibri" w:cstheme="minorHAnsi"/>
          <w:sz w:val="24"/>
        </w:rPr>
        <w:t>n architectural</w:t>
      </w:r>
      <w:r w:rsidRPr="001A5B4A">
        <w:rPr>
          <w:rFonts w:eastAsia="Calibri" w:cstheme="minorHAnsi"/>
          <w:sz w:val="24"/>
        </w:rPr>
        <w:t xml:space="preserve"> roof feature. </w:t>
      </w:r>
    </w:p>
    <w:p w14:paraId="05272254" w14:textId="77777777" w:rsidR="00B90BEB" w:rsidRPr="001A5B4A" w:rsidRDefault="00B90BEB" w:rsidP="00E877E4">
      <w:pPr>
        <w:spacing w:after="60" w:line="240" w:lineRule="auto"/>
        <w:jc w:val="both"/>
        <w:rPr>
          <w:rFonts w:eastAsia="Calibri" w:cstheme="minorHAnsi"/>
          <w:sz w:val="24"/>
        </w:rPr>
      </w:pPr>
      <w:r w:rsidRPr="001A5B4A">
        <w:rPr>
          <w:rFonts w:eastAsia="Calibri" w:cstheme="minorHAnsi"/>
          <w:sz w:val="24"/>
        </w:rPr>
        <w:t>The development doesn’t satisfy the second test. These building elements are not fully integrated into the design of the roof feature, again, as indicated above, in the absence of there being a</w:t>
      </w:r>
      <w:r w:rsidR="00046C74" w:rsidRPr="001A5B4A">
        <w:rPr>
          <w:rFonts w:eastAsia="Calibri" w:cstheme="minorHAnsi"/>
          <w:sz w:val="24"/>
        </w:rPr>
        <w:t>n architectural</w:t>
      </w:r>
      <w:r w:rsidRPr="001A5B4A">
        <w:rPr>
          <w:rFonts w:eastAsia="Calibri" w:cstheme="minorHAnsi"/>
          <w:sz w:val="24"/>
        </w:rPr>
        <w:t xml:space="preserve"> roof feature.</w:t>
      </w:r>
    </w:p>
    <w:p w14:paraId="495CAEB5" w14:textId="586BEB5F" w:rsidR="00F64344" w:rsidRPr="001A5B4A" w:rsidRDefault="00F64344" w:rsidP="00C226D3">
      <w:pPr>
        <w:spacing w:after="60" w:line="240" w:lineRule="auto"/>
        <w:jc w:val="both"/>
        <w:rPr>
          <w:rFonts w:eastAsia="Calibri" w:cstheme="minorHAnsi"/>
          <w:sz w:val="24"/>
        </w:rPr>
      </w:pPr>
      <w:r w:rsidRPr="001A5B4A">
        <w:rPr>
          <w:rFonts w:eastAsia="Calibri" w:cstheme="minorHAnsi"/>
          <w:sz w:val="24"/>
        </w:rPr>
        <w:t>In short, these roof elements are not architectural roof features that engage Clause 5.6 of BLEP.</w:t>
      </w:r>
    </w:p>
    <w:p w14:paraId="3F31930F" w14:textId="77777777" w:rsidR="00A53931" w:rsidRPr="001A5B4A" w:rsidRDefault="00A53931" w:rsidP="00C226D3">
      <w:pPr>
        <w:spacing w:after="60" w:line="240" w:lineRule="auto"/>
        <w:jc w:val="both"/>
        <w:rPr>
          <w:rFonts w:eastAsia="Calibri" w:cstheme="minorHAnsi"/>
          <w:sz w:val="24"/>
        </w:rPr>
      </w:pPr>
    </w:p>
    <w:p w14:paraId="03A72675" w14:textId="6BE38C0D" w:rsidR="0022696B" w:rsidRPr="001A5B4A" w:rsidRDefault="001240CA" w:rsidP="00E877E4">
      <w:pPr>
        <w:spacing w:after="60" w:line="240" w:lineRule="auto"/>
        <w:jc w:val="both"/>
        <w:rPr>
          <w:rFonts w:eastAsia="Calibri" w:cstheme="minorHAnsi"/>
          <w:sz w:val="24"/>
        </w:rPr>
      </w:pPr>
      <w:r w:rsidRPr="001A5B4A">
        <w:rPr>
          <w:rFonts w:eastAsia="Calibri" w:cstheme="minorHAnsi"/>
          <w:sz w:val="24"/>
        </w:rPr>
        <w:t>In the absence of there being a</w:t>
      </w:r>
      <w:r w:rsidR="00046C74" w:rsidRPr="001A5B4A">
        <w:rPr>
          <w:rFonts w:eastAsia="Calibri" w:cstheme="minorHAnsi"/>
          <w:sz w:val="24"/>
        </w:rPr>
        <w:t xml:space="preserve">n architectural </w:t>
      </w:r>
      <w:r w:rsidRPr="001A5B4A">
        <w:rPr>
          <w:rFonts w:eastAsia="Calibri" w:cstheme="minorHAnsi"/>
          <w:sz w:val="24"/>
        </w:rPr>
        <w:t xml:space="preserve">roof feature, the </w:t>
      </w:r>
      <w:r w:rsidR="00DD1DB3" w:rsidRPr="001A5B4A">
        <w:rPr>
          <w:rFonts w:eastAsia="Calibri" w:cstheme="minorHAnsi"/>
          <w:sz w:val="24"/>
        </w:rPr>
        <w:t>applicant is unable to rely on the provisions contained in Clause 5.6</w:t>
      </w:r>
      <w:r w:rsidR="009721DE" w:rsidRPr="001A5B4A">
        <w:rPr>
          <w:rFonts w:eastAsia="Calibri" w:cstheme="minorHAnsi"/>
          <w:sz w:val="24"/>
        </w:rPr>
        <w:t>(3)(b)</w:t>
      </w:r>
      <w:r w:rsidR="00DD1DB3" w:rsidRPr="001A5B4A">
        <w:rPr>
          <w:rFonts w:eastAsia="Calibri" w:cstheme="minorHAnsi"/>
          <w:sz w:val="24"/>
        </w:rPr>
        <w:t xml:space="preserve"> of the BLEP. The </w:t>
      </w:r>
      <w:r w:rsidRPr="001A5B4A">
        <w:rPr>
          <w:rFonts w:eastAsia="Calibri" w:cstheme="minorHAnsi"/>
          <w:sz w:val="24"/>
        </w:rPr>
        <w:t xml:space="preserve">building elements that enclose the lift overrun and staircase </w:t>
      </w:r>
      <w:r w:rsidR="00C226D3" w:rsidRPr="001A5B4A">
        <w:rPr>
          <w:rFonts w:eastAsia="Calibri" w:cstheme="minorHAnsi"/>
          <w:sz w:val="24"/>
        </w:rPr>
        <w:t>need to be</w:t>
      </w:r>
      <w:r w:rsidRPr="001A5B4A">
        <w:rPr>
          <w:rFonts w:eastAsia="Calibri" w:cstheme="minorHAnsi"/>
          <w:sz w:val="24"/>
        </w:rPr>
        <w:t xml:space="preserve"> </w:t>
      </w:r>
      <w:r w:rsidR="0022696B" w:rsidRPr="001A5B4A">
        <w:rPr>
          <w:rFonts w:eastAsia="Calibri" w:cstheme="minorHAnsi"/>
          <w:sz w:val="24"/>
        </w:rPr>
        <w:t xml:space="preserve">included as ‘building height’ as </w:t>
      </w:r>
      <w:r w:rsidR="00C226D3" w:rsidRPr="001A5B4A">
        <w:rPr>
          <w:rFonts w:eastAsia="Calibri" w:cstheme="minorHAnsi"/>
          <w:sz w:val="24"/>
        </w:rPr>
        <w:t xml:space="preserve">per the definition contained in </w:t>
      </w:r>
      <w:r w:rsidR="0022696B" w:rsidRPr="001A5B4A">
        <w:rPr>
          <w:rFonts w:eastAsia="Calibri" w:cstheme="minorHAnsi"/>
          <w:sz w:val="24"/>
        </w:rPr>
        <w:t xml:space="preserve">the Dictionary to BLEP 2015 which </w:t>
      </w:r>
      <w:proofErr w:type="gramStart"/>
      <w:r w:rsidR="0022696B" w:rsidRPr="001A5B4A">
        <w:rPr>
          <w:rFonts w:eastAsia="Calibri" w:cstheme="minorHAnsi"/>
          <w:sz w:val="24"/>
        </w:rPr>
        <w:t>reads;</w:t>
      </w:r>
      <w:proofErr w:type="gramEnd"/>
    </w:p>
    <w:p w14:paraId="1380B441" w14:textId="77777777" w:rsidR="00A53931" w:rsidRPr="001A5B4A" w:rsidRDefault="00A53931" w:rsidP="00E877E4">
      <w:pPr>
        <w:spacing w:after="60" w:line="240" w:lineRule="auto"/>
        <w:jc w:val="both"/>
        <w:rPr>
          <w:rFonts w:eastAsia="Calibri" w:cstheme="minorHAnsi"/>
          <w:sz w:val="24"/>
        </w:rPr>
      </w:pPr>
    </w:p>
    <w:p w14:paraId="3E7AFBAB" w14:textId="77777777" w:rsidR="00B90BEB" w:rsidRPr="001A5B4A" w:rsidRDefault="00B90BEB" w:rsidP="00B90BEB">
      <w:pPr>
        <w:spacing w:after="0" w:line="240" w:lineRule="auto"/>
        <w:rPr>
          <w:rFonts w:eastAsia="Calibri" w:cstheme="minorHAnsi"/>
          <w:b/>
          <w:i/>
          <w:sz w:val="24"/>
        </w:rPr>
      </w:pPr>
      <w:r w:rsidRPr="001A5B4A">
        <w:rPr>
          <w:rFonts w:eastAsia="Calibri" w:cstheme="minorHAnsi"/>
          <w:i/>
          <w:sz w:val="24"/>
        </w:rPr>
        <w:t>building height</w:t>
      </w:r>
      <w:r w:rsidRPr="001A5B4A">
        <w:rPr>
          <w:rFonts w:eastAsia="Calibri" w:cstheme="minorHAnsi"/>
          <w:b/>
          <w:i/>
          <w:sz w:val="24"/>
        </w:rPr>
        <w:t> </w:t>
      </w:r>
      <w:r w:rsidRPr="001A5B4A">
        <w:rPr>
          <w:rFonts w:eastAsia="Calibri" w:cstheme="minorHAnsi"/>
          <w:i/>
          <w:sz w:val="24"/>
        </w:rPr>
        <w:t>(or</w:t>
      </w:r>
      <w:r w:rsidRPr="001A5B4A">
        <w:rPr>
          <w:rFonts w:eastAsia="Calibri" w:cstheme="minorHAnsi"/>
          <w:b/>
          <w:i/>
          <w:sz w:val="24"/>
        </w:rPr>
        <w:t> </w:t>
      </w:r>
      <w:r w:rsidRPr="001A5B4A">
        <w:rPr>
          <w:rFonts w:eastAsia="Calibri" w:cstheme="minorHAnsi"/>
          <w:i/>
          <w:sz w:val="24"/>
        </w:rPr>
        <w:t>height of building) means—</w:t>
      </w:r>
    </w:p>
    <w:p w14:paraId="0F15AC8F" w14:textId="77777777" w:rsidR="00B90BEB" w:rsidRPr="001A5B4A" w:rsidRDefault="00B90BEB" w:rsidP="0022696B">
      <w:pPr>
        <w:shd w:val="clear" w:color="auto" w:fill="FFFFFF"/>
        <w:spacing w:line="240" w:lineRule="auto"/>
        <w:rPr>
          <w:rFonts w:eastAsia="Calibri" w:cstheme="minorHAnsi"/>
          <w:i/>
          <w:sz w:val="24"/>
        </w:rPr>
      </w:pPr>
      <w:r w:rsidRPr="001A5B4A">
        <w:rPr>
          <w:rFonts w:eastAsia="Calibri" w:cstheme="minorHAnsi"/>
          <w:i/>
          <w:sz w:val="24"/>
        </w:rPr>
        <w:t xml:space="preserve">(a)  in relation to the height of a building in metres—the vertical distance from ground level (existing) to </w:t>
      </w:r>
      <w:r w:rsidRPr="001A5B4A">
        <w:rPr>
          <w:rFonts w:eastAsia="Calibri" w:cstheme="minorHAnsi"/>
          <w:b/>
          <w:i/>
          <w:sz w:val="24"/>
        </w:rPr>
        <w:t>the highest point of the building</w:t>
      </w:r>
      <w:r w:rsidRPr="001A5B4A">
        <w:rPr>
          <w:rFonts w:eastAsia="Calibri" w:cstheme="minorHAnsi"/>
          <w:i/>
          <w:sz w:val="24"/>
        </w:rPr>
        <w:t>, or</w:t>
      </w:r>
    </w:p>
    <w:p w14:paraId="4D89B0D5" w14:textId="77777777" w:rsidR="00B90BEB" w:rsidRPr="001A5B4A" w:rsidRDefault="00B90BEB" w:rsidP="0022696B">
      <w:pPr>
        <w:shd w:val="clear" w:color="auto" w:fill="FFFFFF"/>
        <w:spacing w:line="240" w:lineRule="auto"/>
        <w:rPr>
          <w:rFonts w:eastAsia="Calibri" w:cstheme="minorHAnsi"/>
          <w:i/>
          <w:sz w:val="24"/>
        </w:rPr>
      </w:pPr>
      <w:r w:rsidRPr="001A5B4A">
        <w:rPr>
          <w:rFonts w:eastAsia="Calibri" w:cstheme="minorHAnsi"/>
          <w:i/>
          <w:sz w:val="24"/>
        </w:rPr>
        <w:t>(b)  in relation to the RL of a building—the vertical distance from the Australian Height Datum to the highest point of the building,</w:t>
      </w:r>
    </w:p>
    <w:p w14:paraId="3651AEC6" w14:textId="77777777" w:rsidR="00B90BEB" w:rsidRPr="001A5B4A" w:rsidRDefault="00B90BEB" w:rsidP="00B90BEB">
      <w:pPr>
        <w:spacing w:after="60" w:line="240" w:lineRule="auto"/>
        <w:jc w:val="both"/>
        <w:rPr>
          <w:rFonts w:eastAsia="Calibri" w:cstheme="minorHAnsi"/>
          <w:i/>
          <w:sz w:val="24"/>
        </w:rPr>
      </w:pPr>
      <w:r w:rsidRPr="001A5B4A">
        <w:rPr>
          <w:rFonts w:eastAsia="Calibri" w:cstheme="minorHAnsi"/>
          <w:i/>
          <w:sz w:val="24"/>
        </w:rPr>
        <w:t xml:space="preserve">including plant and lift overruns, but excluding communication devices, antennae, satellite dishes, masts, flagpoles, chimneys, </w:t>
      </w:r>
      <w:proofErr w:type="gramStart"/>
      <w:r w:rsidRPr="001A5B4A">
        <w:rPr>
          <w:rFonts w:eastAsia="Calibri" w:cstheme="minorHAnsi"/>
          <w:i/>
          <w:sz w:val="24"/>
        </w:rPr>
        <w:t>flues</w:t>
      </w:r>
      <w:proofErr w:type="gramEnd"/>
      <w:r w:rsidRPr="001A5B4A">
        <w:rPr>
          <w:rFonts w:eastAsia="Calibri" w:cstheme="minorHAnsi"/>
          <w:i/>
          <w:sz w:val="24"/>
        </w:rPr>
        <w:t xml:space="preserve"> and the like.</w:t>
      </w:r>
    </w:p>
    <w:p w14:paraId="76AAC222" w14:textId="77777777" w:rsidR="0022696B" w:rsidRPr="001A5B4A" w:rsidRDefault="0022696B" w:rsidP="00E877E4">
      <w:pPr>
        <w:spacing w:after="60" w:line="240" w:lineRule="auto"/>
        <w:jc w:val="both"/>
        <w:rPr>
          <w:rFonts w:eastAsia="Calibri" w:cstheme="minorHAnsi"/>
          <w:b/>
          <w:i/>
          <w:sz w:val="24"/>
        </w:rPr>
      </w:pPr>
      <w:r w:rsidRPr="001A5B4A">
        <w:rPr>
          <w:rFonts w:eastAsia="Calibri" w:cstheme="minorHAnsi"/>
          <w:b/>
          <w:i/>
          <w:sz w:val="24"/>
        </w:rPr>
        <w:t>(bold emphasis added)</w:t>
      </w:r>
    </w:p>
    <w:p w14:paraId="0FE69B40" w14:textId="045360A7" w:rsidR="00046C74" w:rsidRDefault="00046C74" w:rsidP="00503724">
      <w:pPr>
        <w:spacing w:after="60" w:line="240" w:lineRule="auto"/>
        <w:rPr>
          <w:rFonts w:eastAsia="Calibri" w:cstheme="minorHAnsi"/>
          <w:sz w:val="24"/>
        </w:rPr>
      </w:pPr>
    </w:p>
    <w:p w14:paraId="0DAF9FB1" w14:textId="258E058C" w:rsidR="0026475B" w:rsidRDefault="0026475B" w:rsidP="00503724">
      <w:pPr>
        <w:spacing w:after="60" w:line="240" w:lineRule="auto"/>
        <w:rPr>
          <w:rFonts w:eastAsia="Calibri" w:cstheme="minorHAnsi"/>
          <w:sz w:val="24"/>
        </w:rPr>
      </w:pPr>
    </w:p>
    <w:p w14:paraId="547780D5" w14:textId="07965555" w:rsidR="0026475B" w:rsidRDefault="0026475B" w:rsidP="00503724">
      <w:pPr>
        <w:spacing w:after="60" w:line="240" w:lineRule="auto"/>
        <w:rPr>
          <w:rFonts w:eastAsia="Calibri" w:cstheme="minorHAnsi"/>
          <w:sz w:val="24"/>
        </w:rPr>
      </w:pPr>
    </w:p>
    <w:p w14:paraId="2D544B36" w14:textId="15D62C57" w:rsidR="0026475B" w:rsidRDefault="0026475B" w:rsidP="00503724">
      <w:pPr>
        <w:spacing w:after="60" w:line="240" w:lineRule="auto"/>
        <w:rPr>
          <w:rFonts w:eastAsia="Calibri" w:cstheme="minorHAnsi"/>
          <w:sz w:val="24"/>
        </w:rPr>
      </w:pPr>
    </w:p>
    <w:p w14:paraId="546FB14A" w14:textId="77777777" w:rsidR="0026475B" w:rsidRPr="001A5B4A" w:rsidRDefault="0026475B" w:rsidP="00503724">
      <w:pPr>
        <w:spacing w:after="60" w:line="240" w:lineRule="auto"/>
        <w:rPr>
          <w:rFonts w:eastAsia="Calibri" w:cstheme="minorHAnsi"/>
          <w:sz w:val="24"/>
        </w:rPr>
      </w:pPr>
    </w:p>
    <w:p w14:paraId="1CDE9455" w14:textId="77777777" w:rsidR="00503724" w:rsidRPr="001A5B4A" w:rsidRDefault="00503724" w:rsidP="00503724">
      <w:pPr>
        <w:spacing w:after="60" w:line="240" w:lineRule="auto"/>
        <w:rPr>
          <w:rFonts w:eastAsia="Calibri" w:cstheme="minorHAnsi"/>
          <w:sz w:val="24"/>
          <w:u w:val="single"/>
        </w:rPr>
      </w:pPr>
      <w:r w:rsidRPr="001A5B4A">
        <w:rPr>
          <w:rFonts w:eastAsia="Calibri" w:cstheme="minorHAnsi"/>
          <w:sz w:val="24"/>
          <w:u w:val="single"/>
        </w:rPr>
        <w:lastRenderedPageBreak/>
        <w:t>Clause 5.10 – Heritage Conservation</w:t>
      </w:r>
    </w:p>
    <w:p w14:paraId="21ED4F8E" w14:textId="77777777" w:rsidR="00135F1F" w:rsidRPr="001A5B4A" w:rsidRDefault="00135F1F" w:rsidP="00135F1F">
      <w:pPr>
        <w:spacing w:after="0" w:line="240" w:lineRule="auto"/>
        <w:jc w:val="both"/>
        <w:rPr>
          <w:rFonts w:eastAsia="Calibri" w:cstheme="minorHAnsi"/>
          <w:szCs w:val="20"/>
        </w:rPr>
      </w:pPr>
    </w:p>
    <w:p w14:paraId="2811C9C9" w14:textId="77777777" w:rsidR="00984407" w:rsidRPr="001A5B4A" w:rsidRDefault="00135F1F" w:rsidP="00135F1F">
      <w:pPr>
        <w:spacing w:after="0" w:line="240" w:lineRule="auto"/>
        <w:jc w:val="both"/>
        <w:rPr>
          <w:rFonts w:eastAsia="Calibri" w:cstheme="minorHAnsi"/>
          <w:sz w:val="24"/>
        </w:rPr>
      </w:pPr>
      <w:r w:rsidRPr="001A5B4A">
        <w:rPr>
          <w:rFonts w:eastAsia="Calibri" w:cstheme="minorHAnsi"/>
          <w:sz w:val="24"/>
        </w:rPr>
        <w:t>No</w:t>
      </w:r>
      <w:r w:rsidR="001327C2" w:rsidRPr="001A5B4A">
        <w:rPr>
          <w:rFonts w:eastAsia="Calibri" w:cstheme="minorHAnsi"/>
          <w:sz w:val="24"/>
        </w:rPr>
        <w:t>.</w:t>
      </w:r>
      <w:r w:rsidRPr="001A5B4A">
        <w:rPr>
          <w:rFonts w:eastAsia="Calibri" w:cstheme="minorHAnsi"/>
          <w:sz w:val="24"/>
        </w:rPr>
        <w:t xml:space="preserve"> 355 Waterloo Road, Greenacre is listed under Part 2 of Schedule 5 of the Bankstown Local Environmental Plan </w:t>
      </w:r>
      <w:r w:rsidR="00984407" w:rsidRPr="001A5B4A">
        <w:rPr>
          <w:rFonts w:eastAsia="Calibri" w:cstheme="minorHAnsi"/>
          <w:sz w:val="24"/>
        </w:rPr>
        <w:t xml:space="preserve">2015 </w:t>
      </w:r>
      <w:r w:rsidRPr="001A5B4A">
        <w:rPr>
          <w:rFonts w:eastAsia="Calibri" w:cstheme="minorHAnsi"/>
          <w:sz w:val="24"/>
        </w:rPr>
        <w:t>as an archaeological site.</w:t>
      </w:r>
      <w:r w:rsidR="00984407" w:rsidRPr="001A5B4A">
        <w:rPr>
          <w:rFonts w:eastAsia="Calibri" w:cstheme="minorHAnsi"/>
          <w:sz w:val="24"/>
        </w:rPr>
        <w:t xml:space="preserve"> In response, accompanying the development application</w:t>
      </w:r>
      <w:r w:rsidR="0066361F" w:rsidRPr="001A5B4A">
        <w:rPr>
          <w:rFonts w:eastAsia="Calibri" w:cstheme="minorHAnsi"/>
          <w:sz w:val="24"/>
        </w:rPr>
        <w:t>,</w:t>
      </w:r>
      <w:r w:rsidR="00984407" w:rsidRPr="001A5B4A">
        <w:rPr>
          <w:rFonts w:eastAsia="Calibri" w:cstheme="minorHAnsi"/>
          <w:sz w:val="24"/>
        </w:rPr>
        <w:t xml:space="preserve"> was the following </w:t>
      </w:r>
      <w:proofErr w:type="gramStart"/>
      <w:r w:rsidR="00984407" w:rsidRPr="001A5B4A">
        <w:rPr>
          <w:rFonts w:eastAsia="Calibri" w:cstheme="minorHAnsi"/>
          <w:sz w:val="24"/>
        </w:rPr>
        <w:t>document;</w:t>
      </w:r>
      <w:proofErr w:type="gramEnd"/>
    </w:p>
    <w:p w14:paraId="4D76FDA2" w14:textId="77777777" w:rsidR="00984407" w:rsidRPr="001A5B4A" w:rsidRDefault="00984407" w:rsidP="00135F1F">
      <w:pPr>
        <w:spacing w:after="0" w:line="240" w:lineRule="auto"/>
        <w:jc w:val="both"/>
        <w:rPr>
          <w:rFonts w:eastAsia="Calibri" w:cstheme="minorHAnsi"/>
          <w:sz w:val="24"/>
        </w:rPr>
      </w:pPr>
    </w:p>
    <w:p w14:paraId="68ED12FB" w14:textId="77777777" w:rsidR="00984407" w:rsidRPr="001A5B4A" w:rsidRDefault="00984407" w:rsidP="0026475B">
      <w:pPr>
        <w:pStyle w:val="ListParagraph"/>
        <w:numPr>
          <w:ilvl w:val="0"/>
          <w:numId w:val="20"/>
        </w:numPr>
        <w:spacing w:after="0" w:line="240" w:lineRule="auto"/>
        <w:jc w:val="both"/>
        <w:rPr>
          <w:rFonts w:eastAsia="Calibri" w:cstheme="minorHAnsi"/>
          <w:sz w:val="24"/>
        </w:rPr>
      </w:pPr>
      <w:r w:rsidRPr="001A5B4A">
        <w:rPr>
          <w:rFonts w:eastAsia="Calibri" w:cstheme="minorHAnsi"/>
          <w:sz w:val="24"/>
        </w:rPr>
        <w:t>‘Heritage Impact Statement’ prepared by City Plan, referenced as Project #H22-122, dated December 2022</w:t>
      </w:r>
    </w:p>
    <w:p w14:paraId="69FE0CEF" w14:textId="77777777" w:rsidR="00984407" w:rsidRPr="001A5B4A" w:rsidRDefault="00984407" w:rsidP="00135F1F">
      <w:pPr>
        <w:spacing w:after="0" w:line="240" w:lineRule="auto"/>
        <w:jc w:val="both"/>
        <w:rPr>
          <w:rFonts w:eastAsia="Calibri" w:cstheme="minorHAnsi"/>
          <w:sz w:val="24"/>
        </w:rPr>
      </w:pPr>
    </w:p>
    <w:p w14:paraId="5243204A" w14:textId="77777777" w:rsidR="00984407" w:rsidRPr="001A5B4A" w:rsidRDefault="00984407" w:rsidP="00984407">
      <w:pPr>
        <w:spacing w:after="0" w:line="240" w:lineRule="auto"/>
        <w:jc w:val="both"/>
        <w:rPr>
          <w:rFonts w:eastAsia="Calibri" w:cstheme="minorHAnsi"/>
          <w:sz w:val="24"/>
        </w:rPr>
      </w:pPr>
      <w:r w:rsidRPr="001A5B4A">
        <w:rPr>
          <w:rFonts w:eastAsia="Calibri" w:cstheme="minorHAnsi"/>
          <w:sz w:val="24"/>
        </w:rPr>
        <w:t>Council’s Heritage Advisor</w:t>
      </w:r>
      <w:r w:rsidR="0066361F" w:rsidRPr="001A5B4A">
        <w:rPr>
          <w:rFonts w:eastAsia="Calibri" w:cstheme="minorHAnsi"/>
          <w:sz w:val="24"/>
        </w:rPr>
        <w:t xml:space="preserve"> has</w:t>
      </w:r>
      <w:r w:rsidRPr="001A5B4A">
        <w:rPr>
          <w:rFonts w:eastAsia="Calibri" w:cstheme="minorHAnsi"/>
          <w:sz w:val="24"/>
        </w:rPr>
        <w:t xml:space="preserve"> reviewed this document. Their response was as </w:t>
      </w:r>
      <w:proofErr w:type="gramStart"/>
      <w:r w:rsidRPr="001A5B4A">
        <w:rPr>
          <w:rFonts w:eastAsia="Calibri" w:cstheme="minorHAnsi"/>
          <w:sz w:val="24"/>
        </w:rPr>
        <w:t>follows;</w:t>
      </w:r>
      <w:proofErr w:type="gramEnd"/>
    </w:p>
    <w:p w14:paraId="743A8D33" w14:textId="77777777" w:rsidR="00503724" w:rsidRPr="001A5B4A" w:rsidRDefault="00503724" w:rsidP="00503724">
      <w:pPr>
        <w:spacing w:after="60" w:line="240" w:lineRule="auto"/>
        <w:rPr>
          <w:rFonts w:eastAsia="Calibri" w:cstheme="minorHAnsi"/>
          <w:sz w:val="24"/>
        </w:rPr>
      </w:pPr>
    </w:p>
    <w:p w14:paraId="0547C0F6" w14:textId="77777777" w:rsidR="00503724" w:rsidRPr="001A5B4A" w:rsidRDefault="00503724" w:rsidP="00F72643">
      <w:pPr>
        <w:spacing w:after="60" w:line="240" w:lineRule="auto"/>
        <w:jc w:val="both"/>
        <w:rPr>
          <w:rFonts w:eastAsia="Calibri" w:cstheme="minorHAnsi"/>
          <w:i/>
          <w:sz w:val="24"/>
        </w:rPr>
      </w:pPr>
      <w:r w:rsidRPr="001A5B4A">
        <w:rPr>
          <w:rFonts w:eastAsia="Calibri" w:cstheme="minorHAnsi"/>
          <w:i/>
          <w:sz w:val="24"/>
        </w:rPr>
        <w:t xml:space="preserve">The proposal seeks approval for stages 1 and 2 of the </w:t>
      </w:r>
      <w:proofErr w:type="gramStart"/>
      <w:r w:rsidRPr="001A5B4A">
        <w:rPr>
          <w:rFonts w:eastAsia="Calibri" w:cstheme="minorHAnsi"/>
          <w:i/>
          <w:sz w:val="24"/>
        </w:rPr>
        <w:t>redevelopment</w:t>
      </w:r>
      <w:proofErr w:type="gramEnd"/>
      <w:r w:rsidRPr="001A5B4A">
        <w:rPr>
          <w:rFonts w:eastAsia="Calibri" w:cstheme="minorHAnsi"/>
          <w:i/>
          <w:sz w:val="24"/>
        </w:rPr>
        <w:t xml:space="preserve"> of the site at the above mentioned address which is located towards the southern end. It is noted that an HIS has been submitted where it suggests that the former use of the site as a pottery factory is </w:t>
      </w:r>
      <w:r w:rsidR="00135F1F" w:rsidRPr="001A5B4A">
        <w:rPr>
          <w:rFonts w:eastAsia="Calibri" w:cstheme="minorHAnsi"/>
          <w:i/>
          <w:sz w:val="24"/>
        </w:rPr>
        <w:t>likely towards</w:t>
      </w:r>
      <w:r w:rsidRPr="001A5B4A">
        <w:rPr>
          <w:rFonts w:eastAsia="Calibri" w:cstheme="minorHAnsi"/>
          <w:i/>
          <w:sz w:val="24"/>
        </w:rPr>
        <w:t xml:space="preserve"> the north.  </w:t>
      </w:r>
    </w:p>
    <w:p w14:paraId="2CC25258" w14:textId="77777777" w:rsidR="00503724" w:rsidRPr="001A5B4A" w:rsidRDefault="00503724" w:rsidP="00F72643">
      <w:pPr>
        <w:spacing w:after="60" w:line="240" w:lineRule="auto"/>
        <w:jc w:val="both"/>
        <w:rPr>
          <w:rFonts w:eastAsia="Calibri" w:cstheme="minorHAnsi"/>
          <w:i/>
          <w:sz w:val="24"/>
        </w:rPr>
      </w:pPr>
    </w:p>
    <w:p w14:paraId="35DDBD8E" w14:textId="77777777" w:rsidR="00503724" w:rsidRPr="001A5B4A" w:rsidRDefault="00503724" w:rsidP="00F72643">
      <w:pPr>
        <w:spacing w:after="60" w:line="240" w:lineRule="auto"/>
        <w:jc w:val="both"/>
        <w:rPr>
          <w:rFonts w:eastAsia="Calibri" w:cstheme="minorHAnsi"/>
          <w:i/>
          <w:sz w:val="24"/>
        </w:rPr>
      </w:pPr>
      <w:r w:rsidRPr="001A5B4A">
        <w:rPr>
          <w:rFonts w:eastAsia="Calibri" w:cstheme="minorHAnsi"/>
          <w:i/>
          <w:sz w:val="24"/>
        </w:rPr>
        <w:t xml:space="preserve">Whilst this may be the case, given the archaeological </w:t>
      </w:r>
      <w:r w:rsidR="00A73245" w:rsidRPr="001A5B4A">
        <w:rPr>
          <w:rFonts w:eastAsia="Calibri" w:cstheme="minorHAnsi"/>
          <w:i/>
          <w:sz w:val="24"/>
        </w:rPr>
        <w:t>significance</w:t>
      </w:r>
      <w:r w:rsidRPr="001A5B4A">
        <w:rPr>
          <w:rFonts w:eastAsia="Calibri" w:cstheme="minorHAnsi"/>
          <w:i/>
          <w:sz w:val="24"/>
        </w:rPr>
        <w:t xml:space="preserve"> of the site, an archaeological assessment report is required to be submitted as part of this application and subject to review. </w:t>
      </w:r>
    </w:p>
    <w:p w14:paraId="16BDC449" w14:textId="77777777" w:rsidR="00503724" w:rsidRPr="001A5B4A" w:rsidRDefault="00503724" w:rsidP="00F72643">
      <w:pPr>
        <w:spacing w:after="60" w:line="240" w:lineRule="auto"/>
        <w:jc w:val="both"/>
        <w:rPr>
          <w:rFonts w:eastAsia="Calibri" w:cstheme="minorHAnsi"/>
          <w:i/>
          <w:sz w:val="24"/>
        </w:rPr>
      </w:pPr>
    </w:p>
    <w:p w14:paraId="091FD3E1" w14:textId="77777777" w:rsidR="00503724" w:rsidRPr="001A5B4A" w:rsidRDefault="00503724" w:rsidP="00F72643">
      <w:pPr>
        <w:spacing w:after="60" w:line="240" w:lineRule="auto"/>
        <w:jc w:val="both"/>
        <w:rPr>
          <w:rFonts w:eastAsia="Calibri" w:cstheme="minorHAnsi"/>
          <w:i/>
          <w:sz w:val="24"/>
        </w:rPr>
      </w:pPr>
      <w:r w:rsidRPr="001A5B4A">
        <w:rPr>
          <w:rFonts w:eastAsia="Calibri" w:cstheme="minorHAnsi"/>
          <w:i/>
          <w:sz w:val="24"/>
        </w:rPr>
        <w:t xml:space="preserve">The archaeological assessment report shall be prepared by a suitably qualified archaeologist and prepared in accordance with the guidelines set out by the Department of Planning and Environment. The report must assess whether the proposed works have the potential to disturb any archaeological remains and the need for any archaeological investigation prior to commencement of any works on site. The report should also recommend measures and documentation to be undertaken during the process of demolition and excavation works.  </w:t>
      </w:r>
    </w:p>
    <w:p w14:paraId="25100A6C" w14:textId="77777777" w:rsidR="00503724" w:rsidRPr="001A5B4A" w:rsidRDefault="00503724" w:rsidP="00F72643">
      <w:pPr>
        <w:spacing w:after="60" w:line="240" w:lineRule="auto"/>
        <w:jc w:val="both"/>
        <w:rPr>
          <w:rFonts w:eastAsia="Calibri" w:cstheme="minorHAnsi"/>
          <w:i/>
          <w:sz w:val="24"/>
        </w:rPr>
      </w:pPr>
    </w:p>
    <w:p w14:paraId="736CA719" w14:textId="77777777" w:rsidR="00503724" w:rsidRPr="001A5B4A" w:rsidRDefault="00135F1F" w:rsidP="00204D94">
      <w:pPr>
        <w:spacing w:after="0" w:line="240" w:lineRule="auto"/>
        <w:jc w:val="both"/>
        <w:rPr>
          <w:rFonts w:eastAsia="Calibri" w:cstheme="minorHAnsi"/>
          <w:sz w:val="24"/>
        </w:rPr>
      </w:pPr>
      <w:r w:rsidRPr="001A5B4A">
        <w:rPr>
          <w:rFonts w:eastAsia="Calibri" w:cstheme="minorHAnsi"/>
          <w:sz w:val="24"/>
        </w:rPr>
        <w:t>In the absence of an archaeological assessment report, that</w:t>
      </w:r>
      <w:r w:rsidR="00984407" w:rsidRPr="001A5B4A">
        <w:rPr>
          <w:rFonts w:eastAsia="Calibri" w:cstheme="minorHAnsi"/>
          <w:sz w:val="24"/>
        </w:rPr>
        <w:t xml:space="preserve">’s been </w:t>
      </w:r>
      <w:r w:rsidRPr="001A5B4A">
        <w:rPr>
          <w:rFonts w:eastAsia="Calibri" w:cstheme="minorHAnsi"/>
          <w:sz w:val="24"/>
        </w:rPr>
        <w:t xml:space="preserve">prepared by a suitably qualified archaeologist, Council is unable to </w:t>
      </w:r>
      <w:r w:rsidR="00984407" w:rsidRPr="001A5B4A">
        <w:rPr>
          <w:rFonts w:eastAsia="Calibri" w:cstheme="minorHAnsi"/>
          <w:i/>
          <w:sz w:val="24"/>
        </w:rPr>
        <w:t xml:space="preserve">“… </w:t>
      </w:r>
      <w:r w:rsidRPr="001A5B4A">
        <w:rPr>
          <w:rFonts w:eastAsia="Calibri" w:cstheme="minorHAnsi"/>
          <w:i/>
          <w:sz w:val="24"/>
        </w:rPr>
        <w:t>consider the effect of the proposed development on the heritage significance of the item</w:t>
      </w:r>
      <w:r w:rsidR="00984407" w:rsidRPr="001A5B4A">
        <w:rPr>
          <w:rFonts w:eastAsia="Calibri" w:cstheme="minorHAnsi"/>
          <w:i/>
          <w:sz w:val="24"/>
        </w:rPr>
        <w:t xml:space="preserve"> …”</w:t>
      </w:r>
      <w:r w:rsidRPr="001A5B4A">
        <w:rPr>
          <w:rFonts w:eastAsia="Calibri" w:cstheme="minorHAnsi"/>
          <w:sz w:val="24"/>
        </w:rPr>
        <w:t xml:space="preserve"> as required by Clause 5.10(4) </w:t>
      </w:r>
      <w:r w:rsidR="003A37FF" w:rsidRPr="001A5B4A">
        <w:rPr>
          <w:rFonts w:eastAsia="Calibri" w:cstheme="minorHAnsi"/>
          <w:sz w:val="24"/>
        </w:rPr>
        <w:t>of the LEP.</w:t>
      </w:r>
    </w:p>
    <w:p w14:paraId="2A53706E" w14:textId="77777777" w:rsidR="00503724" w:rsidRPr="001A5B4A" w:rsidRDefault="00503724" w:rsidP="00204D94">
      <w:pPr>
        <w:spacing w:after="0" w:line="240" w:lineRule="auto"/>
        <w:jc w:val="both"/>
        <w:rPr>
          <w:rFonts w:eastAsia="Calibri" w:cstheme="minorHAnsi"/>
          <w:sz w:val="24"/>
          <w:lang w:eastAsia="en-AU"/>
        </w:rPr>
      </w:pPr>
    </w:p>
    <w:p w14:paraId="5E0CF9A9" w14:textId="77777777" w:rsidR="00620B7C" w:rsidRPr="001A5B4A" w:rsidRDefault="00620B7C" w:rsidP="0069003C">
      <w:pPr>
        <w:spacing w:after="60" w:line="240" w:lineRule="auto"/>
        <w:jc w:val="both"/>
        <w:rPr>
          <w:rFonts w:eastAsia="Calibri" w:cstheme="minorHAnsi"/>
          <w:sz w:val="24"/>
          <w:u w:val="single"/>
        </w:rPr>
      </w:pPr>
      <w:r w:rsidRPr="001A5B4A">
        <w:rPr>
          <w:rFonts w:eastAsia="Calibri" w:cstheme="minorHAnsi"/>
          <w:sz w:val="24"/>
          <w:u w:val="single"/>
        </w:rPr>
        <w:t>Clause 6.14 – Exception to maximum height of buildings – Chullora Marketplace</w:t>
      </w:r>
    </w:p>
    <w:p w14:paraId="32D2B019" w14:textId="77777777" w:rsidR="00A171B6" w:rsidRPr="001A5B4A" w:rsidRDefault="00A171B6" w:rsidP="0069003C">
      <w:pPr>
        <w:shd w:val="clear" w:color="auto" w:fill="FFFFFF"/>
        <w:spacing w:line="240" w:lineRule="auto"/>
        <w:ind w:hanging="400"/>
        <w:jc w:val="both"/>
        <w:rPr>
          <w:rFonts w:eastAsia="Calibri" w:cstheme="minorHAnsi"/>
          <w:sz w:val="24"/>
        </w:rPr>
      </w:pPr>
      <w:r w:rsidRPr="001A5B4A">
        <w:rPr>
          <w:rFonts w:eastAsia="Times New Roman" w:cstheme="minorHAnsi"/>
          <w:sz w:val="26"/>
          <w:szCs w:val="26"/>
          <w:lang w:eastAsia="en-AU"/>
        </w:rPr>
        <w:tab/>
      </w:r>
      <w:r w:rsidRPr="001A5B4A">
        <w:rPr>
          <w:rFonts w:eastAsia="Calibri" w:cstheme="minorHAnsi"/>
          <w:sz w:val="24"/>
        </w:rPr>
        <w:t xml:space="preserve">An assessment against the provisions contained within Clause 6.14 </w:t>
      </w:r>
      <w:r w:rsidR="00984407" w:rsidRPr="001A5B4A">
        <w:rPr>
          <w:rFonts w:eastAsia="Calibri" w:cstheme="minorHAnsi"/>
          <w:sz w:val="24"/>
        </w:rPr>
        <w:t xml:space="preserve">of the LEP </w:t>
      </w:r>
      <w:r w:rsidRPr="001A5B4A">
        <w:rPr>
          <w:rFonts w:eastAsia="Calibri" w:cstheme="minorHAnsi"/>
          <w:sz w:val="24"/>
        </w:rPr>
        <w:t xml:space="preserve">is provided </w:t>
      </w:r>
      <w:proofErr w:type="gramStart"/>
      <w:r w:rsidRPr="001A5B4A">
        <w:rPr>
          <w:rFonts w:eastAsia="Calibri" w:cstheme="minorHAnsi"/>
          <w:sz w:val="24"/>
        </w:rPr>
        <w:t>below;</w:t>
      </w:r>
      <w:proofErr w:type="gramEnd"/>
    </w:p>
    <w:p w14:paraId="57BA718B" w14:textId="77777777" w:rsidR="00620B7C" w:rsidRPr="001A5B4A" w:rsidRDefault="00620B7C" w:rsidP="0026475B">
      <w:pPr>
        <w:pStyle w:val="ListParagraph"/>
        <w:numPr>
          <w:ilvl w:val="0"/>
          <w:numId w:val="19"/>
        </w:numPr>
        <w:shd w:val="clear" w:color="auto" w:fill="FFFFFF"/>
        <w:spacing w:line="240" w:lineRule="auto"/>
        <w:jc w:val="both"/>
        <w:rPr>
          <w:rFonts w:eastAsia="Calibri" w:cstheme="minorHAnsi"/>
          <w:i/>
          <w:sz w:val="24"/>
          <w:lang w:eastAsia="en-AU"/>
        </w:rPr>
      </w:pPr>
      <w:r w:rsidRPr="001A5B4A">
        <w:rPr>
          <w:rFonts w:eastAsia="Calibri" w:cstheme="minorHAnsi"/>
          <w:i/>
          <w:sz w:val="24"/>
          <w:lang w:eastAsia="en-AU"/>
        </w:rPr>
        <w:t>This clause applies to Lot 9, DP 10945 and Lot 41, DP 1037863, 353–355 Waterloo Road, Greenacre, known as Chullora Marketplace.</w:t>
      </w:r>
    </w:p>
    <w:p w14:paraId="36B066E0" w14:textId="77777777" w:rsidR="00877690" w:rsidRPr="001A5B4A" w:rsidRDefault="00395612" w:rsidP="00395612">
      <w:pPr>
        <w:shd w:val="clear" w:color="auto" w:fill="FFFFFF"/>
        <w:spacing w:line="240" w:lineRule="auto"/>
        <w:ind w:left="360"/>
        <w:jc w:val="both"/>
        <w:rPr>
          <w:rFonts w:eastAsia="Calibri" w:cstheme="minorHAnsi"/>
          <w:sz w:val="24"/>
          <w:lang w:eastAsia="en-AU"/>
        </w:rPr>
      </w:pPr>
      <w:r w:rsidRPr="001A5B4A">
        <w:rPr>
          <w:rFonts w:eastAsia="Calibri" w:cstheme="minorHAnsi"/>
          <w:sz w:val="24"/>
          <w:u w:val="single"/>
          <w:lang w:eastAsia="en-AU"/>
        </w:rPr>
        <w:t>Comment:</w:t>
      </w:r>
      <w:r w:rsidRPr="001A5B4A">
        <w:rPr>
          <w:rFonts w:eastAsia="Calibri" w:cstheme="minorHAnsi"/>
          <w:sz w:val="24"/>
          <w:lang w:eastAsia="en-AU"/>
        </w:rPr>
        <w:t xml:space="preserve">  T</w:t>
      </w:r>
      <w:r w:rsidR="00A171B6" w:rsidRPr="001A5B4A">
        <w:rPr>
          <w:rFonts w:eastAsia="Calibri" w:cstheme="minorHAnsi"/>
          <w:sz w:val="24"/>
          <w:lang w:eastAsia="en-AU"/>
        </w:rPr>
        <w:t xml:space="preserve">he site, being the subject of this development application, includes Lot 9 in Deposited Plan 10945 and Lot 41 in Deposited Plan 1037863 (353-355 Waterloo Road, Greenacre). </w:t>
      </w:r>
    </w:p>
    <w:p w14:paraId="26A2BFC2" w14:textId="3C983830" w:rsidR="00A171B6" w:rsidRPr="001A5B4A" w:rsidRDefault="00927132" w:rsidP="00395612">
      <w:pPr>
        <w:shd w:val="clear" w:color="auto" w:fill="FFFFFF"/>
        <w:spacing w:line="240" w:lineRule="auto"/>
        <w:ind w:left="360"/>
        <w:jc w:val="both"/>
        <w:rPr>
          <w:rFonts w:eastAsia="Calibri" w:cstheme="minorHAnsi"/>
          <w:sz w:val="24"/>
          <w:lang w:eastAsia="en-AU"/>
        </w:rPr>
      </w:pPr>
      <w:proofErr w:type="gramStart"/>
      <w:r w:rsidRPr="001A5B4A">
        <w:rPr>
          <w:rFonts w:eastAsia="Calibri" w:cstheme="minorHAnsi"/>
          <w:sz w:val="24"/>
          <w:lang w:eastAsia="en-AU"/>
        </w:rPr>
        <w:t>In order to</w:t>
      </w:r>
      <w:proofErr w:type="gramEnd"/>
      <w:r w:rsidRPr="001A5B4A">
        <w:rPr>
          <w:rFonts w:eastAsia="Calibri" w:cstheme="minorHAnsi"/>
          <w:sz w:val="24"/>
          <w:lang w:eastAsia="en-AU"/>
        </w:rPr>
        <w:t xml:space="preserve"> the facilitate or accommodate the development, the applicant is reliant on Lot </w:t>
      </w:r>
      <w:r w:rsidRPr="001A5B4A">
        <w:rPr>
          <w:rFonts w:eastAsia="Times New Roman" w:cstheme="minorHAnsi"/>
          <w:sz w:val="24"/>
          <w:szCs w:val="24"/>
          <w:lang w:val="en-US"/>
        </w:rPr>
        <w:t>24 in Deposited Plan 10945 (No 87 Norfolk Road, Greenacre). This property is not referred to in subclause (1).</w:t>
      </w:r>
    </w:p>
    <w:p w14:paraId="4CA33C49" w14:textId="77777777" w:rsidR="00620B7C" w:rsidRPr="001A5B4A" w:rsidRDefault="00620B7C" w:rsidP="0069003C">
      <w:pPr>
        <w:shd w:val="clear" w:color="auto" w:fill="FFFFFF"/>
        <w:spacing w:after="0" w:line="240" w:lineRule="auto"/>
        <w:jc w:val="both"/>
        <w:rPr>
          <w:rFonts w:eastAsia="Calibri" w:cstheme="minorHAnsi"/>
          <w:i/>
          <w:sz w:val="24"/>
          <w:lang w:eastAsia="en-AU"/>
        </w:rPr>
      </w:pPr>
      <w:r w:rsidRPr="001A5B4A">
        <w:rPr>
          <w:rFonts w:eastAsia="Calibri" w:cstheme="minorHAnsi"/>
          <w:i/>
          <w:sz w:val="24"/>
          <w:lang w:eastAsia="en-AU"/>
        </w:rPr>
        <w:lastRenderedPageBreak/>
        <w:t>(2)  Despite clause 4.3, development consent may be granted to development on land to which this clause applies with a maximum height of—</w:t>
      </w:r>
    </w:p>
    <w:p w14:paraId="2D4C88F3" w14:textId="77777777" w:rsidR="00620B7C" w:rsidRPr="001A5B4A" w:rsidRDefault="00620B7C" w:rsidP="0069003C">
      <w:pPr>
        <w:shd w:val="clear" w:color="auto" w:fill="FFFFFF"/>
        <w:spacing w:line="240" w:lineRule="auto"/>
        <w:ind w:firstLine="720"/>
        <w:jc w:val="both"/>
        <w:rPr>
          <w:rFonts w:eastAsia="Calibri" w:cstheme="minorHAnsi"/>
          <w:i/>
          <w:sz w:val="24"/>
          <w:lang w:eastAsia="en-AU"/>
        </w:rPr>
      </w:pPr>
      <w:r w:rsidRPr="001A5B4A">
        <w:rPr>
          <w:rFonts w:eastAsia="Calibri" w:cstheme="minorHAnsi"/>
          <w:i/>
          <w:sz w:val="24"/>
          <w:lang w:eastAsia="en-AU"/>
        </w:rPr>
        <w:t>(a)  for development on Lot 41, DP 1037863—20 metres, or</w:t>
      </w:r>
    </w:p>
    <w:p w14:paraId="6C2E903E" w14:textId="5CD1058B" w:rsidR="008D7161" w:rsidRPr="001A5B4A" w:rsidRDefault="00395612" w:rsidP="0069003C">
      <w:pPr>
        <w:shd w:val="clear" w:color="auto" w:fill="FFFFFF"/>
        <w:spacing w:line="240" w:lineRule="auto"/>
        <w:ind w:left="720"/>
        <w:jc w:val="both"/>
        <w:rPr>
          <w:rFonts w:eastAsia="Calibri" w:cstheme="minorHAnsi"/>
          <w:sz w:val="24"/>
          <w:lang w:eastAsia="en-AU"/>
        </w:rPr>
      </w:pPr>
      <w:r w:rsidRPr="001A5B4A">
        <w:rPr>
          <w:rFonts w:eastAsia="Calibri" w:cstheme="minorHAnsi"/>
          <w:sz w:val="24"/>
          <w:u w:val="single"/>
          <w:lang w:eastAsia="en-AU"/>
        </w:rPr>
        <w:t>Comment:</w:t>
      </w:r>
      <w:r w:rsidRPr="001A5B4A">
        <w:rPr>
          <w:rFonts w:eastAsia="Calibri" w:cstheme="minorHAnsi"/>
          <w:sz w:val="24"/>
          <w:lang w:eastAsia="en-AU"/>
        </w:rPr>
        <w:t xml:space="preserve"> </w:t>
      </w:r>
      <w:r w:rsidR="004301EA" w:rsidRPr="001A5B4A">
        <w:rPr>
          <w:rFonts w:eastAsia="Calibri" w:cstheme="minorHAnsi"/>
          <w:sz w:val="24"/>
          <w:lang w:eastAsia="en-AU"/>
        </w:rPr>
        <w:t>The maximum height of the building on Lot 41 in Deposited Plan 1037863 is 22.65 metres</w:t>
      </w:r>
      <w:r w:rsidR="001D4D58" w:rsidRPr="001A5B4A">
        <w:rPr>
          <w:rFonts w:eastAsia="Calibri" w:cstheme="minorHAnsi"/>
          <w:sz w:val="24"/>
          <w:lang w:eastAsia="en-AU"/>
        </w:rPr>
        <w:t xml:space="preserve"> </w:t>
      </w:r>
      <w:r w:rsidR="004301EA" w:rsidRPr="001A5B4A">
        <w:rPr>
          <w:rFonts w:eastAsia="Calibri" w:cstheme="minorHAnsi"/>
          <w:sz w:val="24"/>
          <w:lang w:eastAsia="en-AU"/>
        </w:rPr>
        <w:t>thereby failing this control. The applicant has lodged a Clause 4.6 request in response. An assessment of the Clause 4.6 request is provided at the conclusion of the assessment of Clause 6.14.</w:t>
      </w:r>
    </w:p>
    <w:p w14:paraId="51607CAE" w14:textId="77777777" w:rsidR="00620B7C" w:rsidRPr="001A5B4A" w:rsidRDefault="00620B7C" w:rsidP="0069003C">
      <w:pPr>
        <w:shd w:val="clear" w:color="auto" w:fill="FFFFFF"/>
        <w:spacing w:line="240" w:lineRule="auto"/>
        <w:ind w:firstLine="720"/>
        <w:jc w:val="both"/>
        <w:rPr>
          <w:rFonts w:eastAsia="Calibri" w:cstheme="minorHAnsi"/>
          <w:i/>
          <w:sz w:val="24"/>
          <w:lang w:eastAsia="en-AU"/>
        </w:rPr>
      </w:pPr>
      <w:r w:rsidRPr="001A5B4A">
        <w:rPr>
          <w:rFonts w:eastAsia="Calibri" w:cstheme="minorHAnsi"/>
          <w:i/>
          <w:sz w:val="24"/>
          <w:lang w:eastAsia="en-AU"/>
        </w:rPr>
        <w:t>(b)  for development on Lot 9, DP 10945—14 metres.</w:t>
      </w:r>
    </w:p>
    <w:p w14:paraId="7D9BF740" w14:textId="28E8DCE0" w:rsidR="00DD1DB3" w:rsidRPr="001A5B4A" w:rsidRDefault="00395612" w:rsidP="00395612">
      <w:pPr>
        <w:shd w:val="clear" w:color="auto" w:fill="FFFFFF"/>
        <w:spacing w:line="240" w:lineRule="auto"/>
        <w:ind w:left="720"/>
        <w:jc w:val="both"/>
        <w:rPr>
          <w:rFonts w:eastAsia="Calibri" w:cstheme="minorHAnsi"/>
          <w:sz w:val="24"/>
          <w:lang w:eastAsia="en-AU"/>
        </w:rPr>
      </w:pPr>
      <w:r w:rsidRPr="001A5B4A">
        <w:rPr>
          <w:rFonts w:eastAsia="Calibri" w:cstheme="minorHAnsi"/>
          <w:sz w:val="24"/>
          <w:u w:val="single"/>
          <w:lang w:eastAsia="en-AU"/>
        </w:rPr>
        <w:t>Comment:</w:t>
      </w:r>
      <w:r w:rsidRPr="001A5B4A">
        <w:rPr>
          <w:rFonts w:eastAsia="Calibri" w:cstheme="minorHAnsi"/>
          <w:sz w:val="24"/>
          <w:lang w:eastAsia="en-AU"/>
        </w:rPr>
        <w:t xml:space="preserve"> </w:t>
      </w:r>
      <w:r w:rsidR="00DD1DB3" w:rsidRPr="001A5B4A">
        <w:rPr>
          <w:rFonts w:eastAsia="Calibri" w:cstheme="minorHAnsi"/>
          <w:sz w:val="24"/>
          <w:lang w:eastAsia="en-AU"/>
        </w:rPr>
        <w:t xml:space="preserve">The maximum height of the building on Lot 9 in Deposited Plan 10945 is </w:t>
      </w:r>
      <w:r w:rsidR="00EB1194" w:rsidRPr="001A5B4A">
        <w:rPr>
          <w:rFonts w:eastAsia="Calibri" w:cstheme="minorHAnsi"/>
          <w:sz w:val="24"/>
          <w:lang w:eastAsia="en-AU"/>
        </w:rPr>
        <w:t>21.6</w:t>
      </w:r>
      <w:r w:rsidR="00DD1DB3" w:rsidRPr="001A5B4A">
        <w:rPr>
          <w:rFonts w:eastAsia="Calibri" w:cstheme="minorHAnsi"/>
          <w:b/>
          <w:sz w:val="24"/>
          <w:lang w:eastAsia="en-AU"/>
        </w:rPr>
        <w:t xml:space="preserve"> </w:t>
      </w:r>
      <w:r w:rsidR="00DD1DB3" w:rsidRPr="001A5B4A">
        <w:rPr>
          <w:rFonts w:eastAsia="Calibri" w:cstheme="minorHAnsi"/>
          <w:sz w:val="24"/>
          <w:lang w:eastAsia="en-AU"/>
        </w:rPr>
        <w:t>metres</w:t>
      </w:r>
      <w:r w:rsidR="00855CF6" w:rsidRPr="001A5B4A">
        <w:rPr>
          <w:rFonts w:eastAsia="Calibri" w:cstheme="minorHAnsi"/>
          <w:sz w:val="24"/>
          <w:lang w:eastAsia="en-AU"/>
        </w:rPr>
        <w:t xml:space="preserve"> (</w:t>
      </w:r>
      <w:proofErr w:type="gramStart"/>
      <w:r w:rsidR="00855CF6" w:rsidRPr="001A5B4A">
        <w:rPr>
          <w:rFonts w:eastAsia="Calibri" w:cstheme="minorHAnsi"/>
          <w:sz w:val="24"/>
          <w:lang w:eastAsia="en-AU"/>
        </w:rPr>
        <w:t>as a result of</w:t>
      </w:r>
      <w:proofErr w:type="gramEnd"/>
      <w:r w:rsidR="00855CF6" w:rsidRPr="001A5B4A">
        <w:rPr>
          <w:rFonts w:eastAsia="Calibri" w:cstheme="minorHAnsi"/>
          <w:sz w:val="24"/>
          <w:lang w:eastAsia="en-AU"/>
        </w:rPr>
        <w:t xml:space="preserve"> a portion of the proposed 5/6 storey RFB in Stage 2 encroaching into </w:t>
      </w:r>
      <w:r w:rsidR="00877690" w:rsidRPr="001A5B4A">
        <w:rPr>
          <w:rFonts w:eastAsia="Calibri" w:cstheme="minorHAnsi"/>
          <w:sz w:val="24"/>
          <w:lang w:eastAsia="en-AU"/>
        </w:rPr>
        <w:t>the site of Lot 9 DP 10945</w:t>
      </w:r>
      <w:r w:rsidR="00855CF6" w:rsidRPr="001A5B4A">
        <w:rPr>
          <w:rFonts w:eastAsia="Calibri" w:cstheme="minorHAnsi"/>
          <w:sz w:val="24"/>
          <w:lang w:eastAsia="en-AU"/>
        </w:rPr>
        <w:t>)</w:t>
      </w:r>
      <w:r w:rsidR="00DD1DB3" w:rsidRPr="001A5B4A">
        <w:rPr>
          <w:rFonts w:eastAsia="Calibri" w:cstheme="minorHAnsi"/>
          <w:sz w:val="24"/>
          <w:lang w:eastAsia="en-AU"/>
        </w:rPr>
        <w:t>.</w:t>
      </w:r>
    </w:p>
    <w:p w14:paraId="63693C7F" w14:textId="77777777" w:rsidR="00620B7C" w:rsidRPr="001A5B4A" w:rsidRDefault="00620B7C" w:rsidP="0069003C">
      <w:pPr>
        <w:shd w:val="clear" w:color="auto" w:fill="FFFFFF"/>
        <w:spacing w:after="0" w:line="240" w:lineRule="auto"/>
        <w:jc w:val="both"/>
        <w:rPr>
          <w:rFonts w:eastAsia="Calibri" w:cstheme="minorHAnsi"/>
          <w:i/>
          <w:sz w:val="24"/>
          <w:lang w:eastAsia="en-AU"/>
        </w:rPr>
      </w:pPr>
      <w:r w:rsidRPr="001A5B4A">
        <w:rPr>
          <w:rFonts w:eastAsia="Calibri" w:cstheme="minorHAnsi"/>
          <w:i/>
          <w:sz w:val="24"/>
          <w:lang w:eastAsia="en-AU"/>
        </w:rPr>
        <w:t>(3)  However, development consent must not be granted to development on Lot 41, DP 1037863 that results in a building with a height greater than—</w:t>
      </w:r>
    </w:p>
    <w:p w14:paraId="5742C3DB" w14:textId="77777777" w:rsidR="00620B7C" w:rsidRPr="001A5B4A" w:rsidRDefault="00620B7C" w:rsidP="0069003C">
      <w:pPr>
        <w:shd w:val="clear" w:color="auto" w:fill="FFFFFF"/>
        <w:spacing w:after="0" w:line="240" w:lineRule="auto"/>
        <w:ind w:firstLine="720"/>
        <w:jc w:val="both"/>
        <w:rPr>
          <w:rFonts w:eastAsia="Calibri" w:cstheme="minorHAnsi"/>
          <w:i/>
          <w:sz w:val="24"/>
          <w:lang w:eastAsia="en-AU"/>
        </w:rPr>
      </w:pPr>
      <w:r w:rsidRPr="001A5B4A">
        <w:rPr>
          <w:rFonts w:eastAsia="Calibri" w:cstheme="minorHAnsi"/>
          <w:i/>
          <w:sz w:val="24"/>
          <w:lang w:eastAsia="en-AU"/>
        </w:rPr>
        <w:t>(a)  14 metres if the building is—</w:t>
      </w:r>
    </w:p>
    <w:p w14:paraId="37607BBB" w14:textId="77777777" w:rsidR="00620B7C" w:rsidRPr="001A5B4A" w:rsidRDefault="00620B7C" w:rsidP="0069003C">
      <w:pPr>
        <w:shd w:val="clear" w:color="auto" w:fill="FFFFFF"/>
        <w:spacing w:line="240" w:lineRule="auto"/>
        <w:ind w:left="720" w:firstLine="720"/>
        <w:jc w:val="both"/>
        <w:rPr>
          <w:rFonts w:eastAsia="Calibri" w:cstheme="minorHAnsi"/>
          <w:i/>
          <w:sz w:val="24"/>
          <w:lang w:eastAsia="en-AU"/>
        </w:rPr>
      </w:pPr>
      <w:r w:rsidRPr="001A5B4A">
        <w:rPr>
          <w:rFonts w:eastAsia="Calibri" w:cstheme="minorHAnsi"/>
          <w:i/>
          <w:sz w:val="24"/>
          <w:lang w:eastAsia="en-AU"/>
        </w:rPr>
        <w:t>(i)  within 46 metres of Waterloo Road, Greenacre, or</w:t>
      </w:r>
    </w:p>
    <w:p w14:paraId="0B77803D" w14:textId="77777777" w:rsidR="005B6FD9" w:rsidRPr="001A5B4A" w:rsidRDefault="00395612" w:rsidP="0069003C">
      <w:pPr>
        <w:shd w:val="clear" w:color="auto" w:fill="FFFFFF"/>
        <w:spacing w:line="240" w:lineRule="auto"/>
        <w:ind w:left="1440"/>
        <w:jc w:val="both"/>
        <w:rPr>
          <w:rFonts w:eastAsia="Calibri" w:cstheme="minorHAnsi"/>
          <w:sz w:val="24"/>
          <w:lang w:eastAsia="en-AU"/>
        </w:rPr>
      </w:pPr>
      <w:bookmarkStart w:id="4" w:name="_Hlk135382483"/>
      <w:r w:rsidRPr="001A5B4A">
        <w:rPr>
          <w:rFonts w:eastAsia="Calibri" w:cstheme="minorHAnsi"/>
          <w:sz w:val="24"/>
          <w:u w:val="single"/>
          <w:lang w:eastAsia="en-AU"/>
        </w:rPr>
        <w:t>Comment</w:t>
      </w:r>
      <w:r w:rsidRPr="001A5B4A">
        <w:rPr>
          <w:rFonts w:eastAsia="Calibri" w:cstheme="minorHAnsi"/>
          <w:sz w:val="24"/>
          <w:lang w:eastAsia="en-AU"/>
        </w:rPr>
        <w:t>: No part or portion of a building exceeds a height of 14 metres within 46 metres of Waterloo Road</w:t>
      </w:r>
      <w:r w:rsidR="005B6FD9" w:rsidRPr="001A5B4A">
        <w:rPr>
          <w:rFonts w:eastAsia="Calibri" w:cstheme="minorHAnsi"/>
          <w:sz w:val="24"/>
          <w:lang w:eastAsia="en-AU"/>
        </w:rPr>
        <w:t>.</w:t>
      </w:r>
    </w:p>
    <w:bookmarkEnd w:id="4"/>
    <w:p w14:paraId="027F6CB2" w14:textId="77777777" w:rsidR="00620B7C" w:rsidRPr="001A5B4A" w:rsidRDefault="00620B7C" w:rsidP="0069003C">
      <w:pPr>
        <w:shd w:val="clear" w:color="auto" w:fill="FFFFFF"/>
        <w:spacing w:line="240" w:lineRule="auto"/>
        <w:ind w:left="1440"/>
        <w:jc w:val="both"/>
        <w:rPr>
          <w:rFonts w:eastAsia="Calibri" w:cstheme="minorHAnsi"/>
          <w:i/>
          <w:sz w:val="24"/>
          <w:lang w:eastAsia="en-AU"/>
        </w:rPr>
      </w:pPr>
      <w:r w:rsidRPr="001A5B4A">
        <w:rPr>
          <w:rFonts w:eastAsia="Calibri" w:cstheme="minorHAnsi"/>
          <w:i/>
          <w:sz w:val="24"/>
          <w:lang w:eastAsia="en-AU"/>
        </w:rPr>
        <w:t>(ii)  within 41.5 metres of the eastern boundary adjoining 67 Norfolk Road and 11 Watergum Way, Greenacre, or</w:t>
      </w:r>
    </w:p>
    <w:p w14:paraId="6D79958B" w14:textId="78DB506C" w:rsidR="00395612" w:rsidRPr="001A5B4A" w:rsidRDefault="00395612" w:rsidP="00395612">
      <w:pPr>
        <w:shd w:val="clear" w:color="auto" w:fill="FFFFFF"/>
        <w:spacing w:line="240" w:lineRule="auto"/>
        <w:ind w:left="1440"/>
        <w:jc w:val="both"/>
        <w:rPr>
          <w:rFonts w:eastAsia="Calibri" w:cstheme="minorHAnsi"/>
          <w:sz w:val="24"/>
          <w:lang w:eastAsia="en-AU"/>
        </w:rPr>
      </w:pPr>
      <w:r w:rsidRPr="001A5B4A">
        <w:rPr>
          <w:rFonts w:eastAsia="Calibri" w:cstheme="minorHAnsi"/>
          <w:sz w:val="24"/>
          <w:u w:val="single"/>
          <w:lang w:eastAsia="en-AU"/>
        </w:rPr>
        <w:t>Comment</w:t>
      </w:r>
      <w:r w:rsidRPr="001A5B4A">
        <w:rPr>
          <w:rFonts w:eastAsia="Calibri" w:cstheme="minorHAnsi"/>
          <w:sz w:val="24"/>
          <w:lang w:eastAsia="en-AU"/>
        </w:rPr>
        <w:t xml:space="preserve">: </w:t>
      </w:r>
      <w:r w:rsidR="00ED1645" w:rsidRPr="001A5B4A">
        <w:rPr>
          <w:rFonts w:eastAsia="Calibri" w:cstheme="minorHAnsi"/>
          <w:sz w:val="24"/>
          <w:lang w:eastAsia="en-AU"/>
        </w:rPr>
        <w:t>Architectural Drawing No DA-310-101 identifies a breach to the maximum permitted height of 14 metres</w:t>
      </w:r>
      <w:r w:rsidR="00B02B36" w:rsidRPr="001A5B4A">
        <w:rPr>
          <w:rFonts w:eastAsia="Calibri" w:cstheme="minorHAnsi"/>
          <w:sz w:val="24"/>
          <w:lang w:eastAsia="en-AU"/>
        </w:rPr>
        <w:t xml:space="preserve"> </w:t>
      </w:r>
      <w:r w:rsidR="00B02B36" w:rsidRPr="001A5B4A">
        <w:rPr>
          <w:rFonts w:ascii="Calibri" w:eastAsia="Calibri" w:hAnsi="Calibri" w:cs="Calibri"/>
          <w:sz w:val="24"/>
          <w:lang w:eastAsia="en-AU"/>
        </w:rPr>
        <w:t>in this location/part of the site</w:t>
      </w:r>
      <w:r w:rsidR="00252FBD" w:rsidRPr="001A5B4A">
        <w:rPr>
          <w:rFonts w:ascii="Calibri" w:eastAsia="Calibri" w:hAnsi="Calibri" w:cs="Calibri"/>
          <w:sz w:val="24"/>
          <w:lang w:eastAsia="en-AU"/>
        </w:rPr>
        <w:t>.</w:t>
      </w:r>
    </w:p>
    <w:p w14:paraId="6C6AEE21" w14:textId="77777777" w:rsidR="00620B7C" w:rsidRPr="001A5B4A" w:rsidRDefault="00620B7C" w:rsidP="0069003C">
      <w:pPr>
        <w:shd w:val="clear" w:color="auto" w:fill="FFFFFF"/>
        <w:spacing w:line="240" w:lineRule="auto"/>
        <w:ind w:left="720"/>
        <w:jc w:val="both"/>
        <w:rPr>
          <w:rFonts w:eastAsia="Calibri" w:cstheme="minorHAnsi"/>
          <w:i/>
          <w:sz w:val="24"/>
          <w:lang w:eastAsia="en-AU"/>
        </w:rPr>
      </w:pPr>
      <w:r w:rsidRPr="001A5B4A">
        <w:rPr>
          <w:rFonts w:eastAsia="Calibri" w:cstheme="minorHAnsi"/>
          <w:i/>
          <w:sz w:val="24"/>
          <w:lang w:eastAsia="en-AU"/>
        </w:rPr>
        <w:t>(b)  9 metres if the building is within 30.5 metres of the southern boundary adjoining 81–105 Norfolk Road, Greenacre.</w:t>
      </w:r>
    </w:p>
    <w:p w14:paraId="5D3E69D6" w14:textId="07A7A5AC" w:rsidR="00395612" w:rsidRPr="001A5B4A" w:rsidRDefault="00395612" w:rsidP="00395612">
      <w:pPr>
        <w:shd w:val="clear" w:color="auto" w:fill="FFFFFF"/>
        <w:spacing w:line="240" w:lineRule="auto"/>
        <w:ind w:left="1440"/>
        <w:jc w:val="both"/>
        <w:rPr>
          <w:rFonts w:eastAsia="Calibri" w:cstheme="minorHAnsi"/>
          <w:strike/>
          <w:sz w:val="24"/>
          <w:lang w:eastAsia="en-AU"/>
        </w:rPr>
      </w:pPr>
      <w:r w:rsidRPr="001A5B4A">
        <w:rPr>
          <w:rFonts w:eastAsia="Calibri" w:cstheme="minorHAnsi"/>
          <w:sz w:val="24"/>
          <w:u w:val="single"/>
          <w:lang w:eastAsia="en-AU"/>
        </w:rPr>
        <w:t>Comment</w:t>
      </w:r>
      <w:r w:rsidRPr="001A5B4A">
        <w:rPr>
          <w:rFonts w:eastAsia="Calibri" w:cstheme="minorHAnsi"/>
          <w:sz w:val="24"/>
          <w:lang w:eastAsia="en-AU"/>
        </w:rPr>
        <w:t xml:space="preserve">: </w:t>
      </w:r>
      <w:r w:rsidR="00307460" w:rsidRPr="001A5B4A">
        <w:rPr>
          <w:rFonts w:eastAsia="Calibri" w:cstheme="minorHAnsi"/>
          <w:sz w:val="24"/>
          <w:lang w:eastAsia="en-AU"/>
        </w:rPr>
        <w:t xml:space="preserve">The </w:t>
      </w:r>
      <w:r w:rsidR="00ED1645" w:rsidRPr="001A5B4A">
        <w:rPr>
          <w:rFonts w:eastAsia="Calibri" w:cstheme="minorHAnsi"/>
          <w:sz w:val="24"/>
          <w:lang w:eastAsia="en-AU"/>
        </w:rPr>
        <w:t>‘</w:t>
      </w:r>
      <w:r w:rsidR="00307460" w:rsidRPr="001A5B4A">
        <w:rPr>
          <w:rFonts w:eastAsia="Calibri" w:cstheme="minorHAnsi"/>
          <w:sz w:val="24"/>
          <w:lang w:eastAsia="en-AU"/>
        </w:rPr>
        <w:t>building</w:t>
      </w:r>
      <w:r w:rsidR="00ED1645" w:rsidRPr="001A5B4A">
        <w:rPr>
          <w:rFonts w:eastAsia="Calibri" w:cstheme="minorHAnsi"/>
          <w:sz w:val="24"/>
          <w:lang w:eastAsia="en-AU"/>
        </w:rPr>
        <w:t>’</w:t>
      </w:r>
      <w:r w:rsidR="00307460" w:rsidRPr="001A5B4A">
        <w:rPr>
          <w:rFonts w:eastAsia="Calibri" w:cstheme="minorHAnsi"/>
          <w:sz w:val="24"/>
          <w:lang w:eastAsia="en-AU"/>
        </w:rPr>
        <w:t xml:space="preserve"> is </w:t>
      </w:r>
      <w:r w:rsidR="00715EA6" w:rsidRPr="001A5B4A">
        <w:rPr>
          <w:rFonts w:eastAsia="Calibri" w:cstheme="minorHAnsi"/>
          <w:sz w:val="24"/>
          <w:lang w:eastAsia="en-AU"/>
        </w:rPr>
        <w:t xml:space="preserve">over 9 metres in height </w:t>
      </w:r>
      <w:r w:rsidRPr="001A5B4A">
        <w:rPr>
          <w:rFonts w:eastAsia="Calibri" w:cstheme="minorHAnsi"/>
          <w:sz w:val="24"/>
          <w:lang w:eastAsia="en-AU"/>
        </w:rPr>
        <w:t>within 30.5 metres of the southern boundary adjoining 81-105 Norfolk Road, Greenacre</w:t>
      </w:r>
      <w:r w:rsidR="00C6671F" w:rsidRPr="001A5B4A">
        <w:rPr>
          <w:rFonts w:eastAsia="Calibri" w:cstheme="minorHAnsi"/>
          <w:sz w:val="24"/>
          <w:lang w:eastAsia="en-AU"/>
        </w:rPr>
        <w:t xml:space="preserve"> </w:t>
      </w:r>
      <w:r w:rsidR="00715EA6" w:rsidRPr="001A5B4A">
        <w:rPr>
          <w:rFonts w:eastAsia="Calibri" w:cstheme="minorHAnsi"/>
          <w:sz w:val="24"/>
          <w:lang w:eastAsia="en-AU"/>
        </w:rPr>
        <w:t>and therefore fails this control.</w:t>
      </w:r>
    </w:p>
    <w:p w14:paraId="3E6F2EB4" w14:textId="77777777" w:rsidR="00620B7C" w:rsidRPr="001A5B4A" w:rsidRDefault="00620B7C" w:rsidP="0069003C">
      <w:pPr>
        <w:shd w:val="clear" w:color="auto" w:fill="FFFFFF"/>
        <w:spacing w:after="0" w:line="240" w:lineRule="auto"/>
        <w:jc w:val="both"/>
        <w:rPr>
          <w:rFonts w:eastAsia="Calibri" w:cstheme="minorHAnsi"/>
          <w:i/>
          <w:sz w:val="24"/>
          <w:lang w:eastAsia="en-AU"/>
        </w:rPr>
      </w:pPr>
      <w:r w:rsidRPr="001A5B4A">
        <w:rPr>
          <w:rFonts w:eastAsia="Calibri" w:cstheme="minorHAnsi"/>
          <w:i/>
          <w:sz w:val="24"/>
          <w:lang w:eastAsia="en-AU"/>
        </w:rPr>
        <w:t>(4)  Also, development consent must not be granted to development that results in a building with a height greater than the maximum height shown for the land on the </w:t>
      </w:r>
      <w:hyperlink r:id="rId15" w:tgtFrame="_blank" w:history="1">
        <w:r w:rsidRPr="001A5B4A">
          <w:rPr>
            <w:rFonts w:eastAsia="Calibri" w:cstheme="minorHAnsi"/>
            <w:i/>
            <w:sz w:val="24"/>
            <w:lang w:eastAsia="en-AU"/>
          </w:rPr>
          <w:t>Height of Buildings Map</w:t>
        </w:r>
      </w:hyperlink>
      <w:r w:rsidRPr="001A5B4A">
        <w:rPr>
          <w:rFonts w:eastAsia="Calibri" w:cstheme="minorHAnsi"/>
          <w:i/>
          <w:sz w:val="24"/>
          <w:lang w:eastAsia="en-AU"/>
        </w:rPr>
        <w:t> unless the consent authority is satisfied of all of the following—</w:t>
      </w:r>
    </w:p>
    <w:p w14:paraId="4A5F81D0" w14:textId="77777777" w:rsidR="00615500" w:rsidRPr="001A5B4A" w:rsidRDefault="00615500" w:rsidP="00A171B6">
      <w:pPr>
        <w:shd w:val="clear" w:color="auto" w:fill="FFFFFF"/>
        <w:spacing w:line="240" w:lineRule="auto"/>
        <w:ind w:left="720"/>
        <w:rPr>
          <w:rFonts w:eastAsia="Calibri" w:cstheme="minorHAnsi"/>
          <w:i/>
          <w:sz w:val="24"/>
          <w:lang w:eastAsia="en-AU"/>
        </w:rPr>
      </w:pPr>
    </w:p>
    <w:p w14:paraId="4D03DAE9" w14:textId="77777777" w:rsidR="00620B7C" w:rsidRPr="001A5B4A" w:rsidRDefault="00620B7C" w:rsidP="0026475B">
      <w:pPr>
        <w:pStyle w:val="ListParagraph"/>
        <w:numPr>
          <w:ilvl w:val="0"/>
          <w:numId w:val="21"/>
        </w:numPr>
        <w:shd w:val="clear" w:color="auto" w:fill="FFFFFF"/>
        <w:spacing w:line="240" w:lineRule="auto"/>
        <w:jc w:val="both"/>
        <w:rPr>
          <w:rFonts w:eastAsia="Calibri" w:cstheme="minorHAnsi"/>
          <w:i/>
          <w:sz w:val="24"/>
          <w:lang w:eastAsia="en-AU"/>
        </w:rPr>
      </w:pPr>
      <w:r w:rsidRPr="001A5B4A">
        <w:rPr>
          <w:rFonts w:eastAsia="Calibri" w:cstheme="minorHAnsi"/>
          <w:i/>
          <w:sz w:val="24"/>
          <w:lang w:eastAsia="en-AU"/>
        </w:rPr>
        <w:t>Lot 9, DP 10945 and Lot 41, DP 1037863 have been consolidated into a single lot,</w:t>
      </w:r>
    </w:p>
    <w:p w14:paraId="27F1E806" w14:textId="528F059E" w:rsidR="00615500" w:rsidRPr="001A5B4A" w:rsidRDefault="006C3F00" w:rsidP="00E315D6">
      <w:pPr>
        <w:pStyle w:val="ListParagraph"/>
        <w:shd w:val="clear" w:color="auto" w:fill="FFFFFF"/>
        <w:spacing w:line="240" w:lineRule="auto"/>
        <w:ind w:left="1095"/>
        <w:jc w:val="both"/>
        <w:rPr>
          <w:rFonts w:eastAsia="Calibri" w:cstheme="minorHAnsi"/>
          <w:sz w:val="24"/>
          <w:u w:val="single"/>
          <w:lang w:eastAsia="en-AU"/>
        </w:rPr>
      </w:pPr>
      <w:r w:rsidRPr="001A5B4A">
        <w:rPr>
          <w:rFonts w:eastAsia="Calibri" w:cstheme="minorHAnsi"/>
          <w:sz w:val="24"/>
          <w:u w:val="single"/>
          <w:lang w:eastAsia="en-AU"/>
        </w:rPr>
        <w:t>Comment</w:t>
      </w:r>
      <w:r w:rsidR="00E315D6" w:rsidRPr="001A5B4A">
        <w:rPr>
          <w:rFonts w:eastAsia="Calibri" w:cstheme="minorHAnsi"/>
          <w:sz w:val="24"/>
          <w:u w:val="single"/>
          <w:lang w:eastAsia="en-AU"/>
        </w:rPr>
        <w:t>:</w:t>
      </w:r>
      <w:r w:rsidR="00E315D6" w:rsidRPr="001A5B4A">
        <w:rPr>
          <w:rFonts w:eastAsia="Calibri" w:cstheme="minorHAnsi"/>
          <w:sz w:val="24"/>
          <w:lang w:eastAsia="en-AU"/>
        </w:rPr>
        <w:t xml:space="preserve"> </w:t>
      </w:r>
      <w:r w:rsidR="008278CE" w:rsidRPr="001A5B4A">
        <w:rPr>
          <w:rFonts w:eastAsia="Calibri" w:cstheme="minorHAnsi"/>
          <w:sz w:val="24"/>
          <w:lang w:eastAsia="en-AU"/>
        </w:rPr>
        <w:t>These lots have not been consolidated into a single allotment with the applicant advising that a plan of consolidation will be registered (by the applicant) prior to consent being granted for this DA.</w:t>
      </w:r>
      <w:r w:rsidR="001D4D58" w:rsidRPr="001A5B4A">
        <w:rPr>
          <w:rFonts w:eastAsia="Calibri" w:cstheme="minorHAnsi"/>
          <w:sz w:val="24"/>
          <w:lang w:eastAsia="en-AU"/>
        </w:rPr>
        <w:t xml:space="preserve"> Registration of a plan consolidation at some later date does not satisfy the provisions of this subclause.</w:t>
      </w:r>
    </w:p>
    <w:p w14:paraId="065EFDAF" w14:textId="77777777" w:rsidR="001321DB" w:rsidRPr="001A5B4A" w:rsidRDefault="001321DB" w:rsidP="00615500">
      <w:pPr>
        <w:pStyle w:val="ListParagraph"/>
        <w:shd w:val="clear" w:color="auto" w:fill="FFFFFF"/>
        <w:spacing w:line="240" w:lineRule="auto"/>
        <w:ind w:left="1095"/>
        <w:rPr>
          <w:rFonts w:eastAsia="Calibri" w:cstheme="minorHAnsi"/>
          <w:sz w:val="24"/>
          <w:lang w:eastAsia="en-AU"/>
        </w:rPr>
      </w:pPr>
    </w:p>
    <w:p w14:paraId="0536CB57" w14:textId="77777777" w:rsidR="00620B7C" w:rsidRPr="001A5B4A" w:rsidRDefault="00620B7C" w:rsidP="0026475B">
      <w:pPr>
        <w:pStyle w:val="ListParagraph"/>
        <w:numPr>
          <w:ilvl w:val="0"/>
          <w:numId w:val="21"/>
        </w:numPr>
        <w:shd w:val="clear" w:color="auto" w:fill="FFFFFF"/>
        <w:spacing w:line="240" w:lineRule="auto"/>
        <w:jc w:val="both"/>
        <w:rPr>
          <w:rFonts w:eastAsia="Calibri" w:cstheme="minorHAnsi"/>
          <w:i/>
          <w:sz w:val="24"/>
          <w:lang w:eastAsia="en-AU"/>
        </w:rPr>
      </w:pPr>
      <w:r w:rsidRPr="001A5B4A">
        <w:rPr>
          <w:rFonts w:eastAsia="Calibri" w:cstheme="minorHAnsi"/>
          <w:i/>
          <w:sz w:val="24"/>
          <w:lang w:eastAsia="en-AU"/>
        </w:rPr>
        <w:t>without exceeding the floor space ratio otherwise applying to the land, the development includes floor space used for the purposes of commercial premises that is equivalent to a floor space ratio of at least 0.35:1,</w:t>
      </w:r>
    </w:p>
    <w:p w14:paraId="222374E4" w14:textId="2E9FE9A6" w:rsidR="00D701A5" w:rsidRPr="001A5B4A" w:rsidRDefault="006C3F00" w:rsidP="00E315D6">
      <w:pPr>
        <w:pStyle w:val="ListParagraph"/>
        <w:shd w:val="clear" w:color="auto" w:fill="FFFFFF"/>
        <w:spacing w:line="240" w:lineRule="auto"/>
        <w:ind w:left="1095"/>
        <w:jc w:val="both"/>
        <w:rPr>
          <w:rFonts w:eastAsia="Calibri" w:cstheme="minorHAnsi"/>
          <w:b/>
          <w:sz w:val="24"/>
          <w:lang w:eastAsia="en-AU"/>
        </w:rPr>
      </w:pPr>
      <w:r w:rsidRPr="001A5B4A">
        <w:rPr>
          <w:rFonts w:eastAsia="Calibri" w:cstheme="minorHAnsi"/>
          <w:sz w:val="24"/>
          <w:u w:val="single"/>
          <w:lang w:eastAsia="en-AU"/>
        </w:rPr>
        <w:t>Comment</w:t>
      </w:r>
      <w:r w:rsidR="00E315D6" w:rsidRPr="001A5B4A">
        <w:rPr>
          <w:rFonts w:eastAsia="Calibri" w:cstheme="minorHAnsi"/>
          <w:sz w:val="24"/>
          <w:u w:val="single"/>
          <w:lang w:eastAsia="en-AU"/>
        </w:rPr>
        <w:t>:</w:t>
      </w:r>
      <w:r w:rsidR="00E315D6" w:rsidRPr="001A5B4A">
        <w:rPr>
          <w:rFonts w:eastAsia="Calibri" w:cstheme="minorHAnsi"/>
          <w:sz w:val="24"/>
          <w:lang w:eastAsia="en-AU"/>
        </w:rPr>
        <w:t xml:space="preserve"> </w:t>
      </w:r>
      <w:r w:rsidR="00D701A5" w:rsidRPr="001A5B4A">
        <w:rPr>
          <w:rFonts w:eastAsia="Calibri" w:cstheme="minorHAnsi"/>
          <w:sz w:val="24"/>
          <w:lang w:eastAsia="en-AU"/>
        </w:rPr>
        <w:t xml:space="preserve">BLEP </w:t>
      </w:r>
      <w:r w:rsidR="008278CE" w:rsidRPr="001A5B4A">
        <w:rPr>
          <w:rFonts w:eastAsia="Calibri" w:cstheme="minorHAnsi"/>
          <w:sz w:val="24"/>
          <w:lang w:eastAsia="en-AU"/>
        </w:rPr>
        <w:t xml:space="preserve">2015 </w:t>
      </w:r>
      <w:r w:rsidR="00D701A5" w:rsidRPr="001A5B4A">
        <w:rPr>
          <w:rFonts w:eastAsia="Calibri" w:cstheme="minorHAnsi"/>
          <w:sz w:val="24"/>
          <w:lang w:eastAsia="en-AU"/>
        </w:rPr>
        <w:t xml:space="preserve">permits a maximum floor space ratio of 1:1. </w:t>
      </w:r>
      <w:r w:rsidR="008278CE" w:rsidRPr="001A5B4A">
        <w:rPr>
          <w:rFonts w:eastAsia="Calibri" w:cstheme="minorHAnsi"/>
          <w:sz w:val="24"/>
          <w:lang w:eastAsia="en-AU"/>
        </w:rPr>
        <w:t xml:space="preserve">The development proposes a floor space ratio of </w:t>
      </w:r>
      <w:r w:rsidR="00927132" w:rsidRPr="001A5B4A">
        <w:rPr>
          <w:rFonts w:eastAsia="Calibri" w:cstheme="minorHAnsi"/>
          <w:sz w:val="24"/>
          <w:lang w:eastAsia="en-AU"/>
        </w:rPr>
        <w:t xml:space="preserve">0.69:1 (according to the applicant) </w:t>
      </w:r>
      <w:r w:rsidR="00927132" w:rsidRPr="001A5B4A">
        <w:rPr>
          <w:rFonts w:eastAsia="Calibri" w:cstheme="minorHAnsi"/>
          <w:sz w:val="24"/>
          <w:lang w:eastAsia="en-AU"/>
        </w:rPr>
        <w:lastRenderedPageBreak/>
        <w:t>for Stages 1 and 2.</w:t>
      </w:r>
      <w:r w:rsidR="008278CE" w:rsidRPr="001A5B4A">
        <w:rPr>
          <w:rFonts w:eastAsia="Calibri" w:cstheme="minorHAnsi"/>
          <w:sz w:val="24"/>
          <w:lang w:eastAsia="en-AU"/>
        </w:rPr>
        <w:t xml:space="preserve"> </w:t>
      </w:r>
      <w:r w:rsidR="00D701A5" w:rsidRPr="001A5B4A">
        <w:rPr>
          <w:rFonts w:eastAsia="Calibri" w:cstheme="minorHAnsi"/>
          <w:sz w:val="24"/>
          <w:lang w:eastAsia="en-AU"/>
        </w:rPr>
        <w:t xml:space="preserve">The development includes floor space used for the purposes of </w:t>
      </w:r>
      <w:r w:rsidR="00395612" w:rsidRPr="001A5B4A">
        <w:rPr>
          <w:rFonts w:eastAsia="Calibri" w:cstheme="minorHAnsi"/>
          <w:sz w:val="24"/>
          <w:lang w:eastAsia="en-AU"/>
        </w:rPr>
        <w:t>‘</w:t>
      </w:r>
      <w:r w:rsidR="00D701A5" w:rsidRPr="001A5B4A">
        <w:rPr>
          <w:rFonts w:eastAsia="Calibri" w:cstheme="minorHAnsi"/>
          <w:sz w:val="24"/>
          <w:lang w:eastAsia="en-AU"/>
        </w:rPr>
        <w:t>commercial premises</w:t>
      </w:r>
      <w:r w:rsidR="00395612" w:rsidRPr="001A5B4A">
        <w:rPr>
          <w:rFonts w:eastAsia="Calibri" w:cstheme="minorHAnsi"/>
          <w:sz w:val="24"/>
          <w:lang w:eastAsia="en-AU"/>
        </w:rPr>
        <w:t>’</w:t>
      </w:r>
      <w:r w:rsidR="00D701A5" w:rsidRPr="001A5B4A">
        <w:rPr>
          <w:rFonts w:eastAsia="Calibri" w:cstheme="minorHAnsi"/>
          <w:sz w:val="24"/>
          <w:lang w:eastAsia="en-AU"/>
        </w:rPr>
        <w:t xml:space="preserve"> that is equivalent to a floor space ratio of</w:t>
      </w:r>
      <w:r w:rsidR="00ED1645" w:rsidRPr="001A5B4A">
        <w:rPr>
          <w:rFonts w:eastAsia="Calibri" w:cstheme="minorHAnsi"/>
          <w:sz w:val="24"/>
          <w:lang w:eastAsia="en-AU"/>
        </w:rPr>
        <w:t xml:space="preserve"> 0.3</w:t>
      </w:r>
      <w:r w:rsidR="00A944AD" w:rsidRPr="001A5B4A">
        <w:rPr>
          <w:rFonts w:eastAsia="Calibri" w:cstheme="minorHAnsi"/>
          <w:sz w:val="24"/>
          <w:lang w:eastAsia="en-AU"/>
        </w:rPr>
        <w:t>8</w:t>
      </w:r>
      <w:r w:rsidR="00ED1645" w:rsidRPr="001A5B4A">
        <w:rPr>
          <w:rFonts w:eastAsia="Calibri" w:cstheme="minorHAnsi"/>
          <w:sz w:val="24"/>
          <w:lang w:eastAsia="en-AU"/>
        </w:rPr>
        <w:t>:1 (</w:t>
      </w:r>
      <w:r w:rsidR="00877690" w:rsidRPr="001A5B4A">
        <w:rPr>
          <w:rFonts w:eastAsia="Calibri" w:cstheme="minorHAnsi"/>
          <w:sz w:val="24"/>
          <w:lang w:eastAsia="en-AU"/>
        </w:rPr>
        <w:t xml:space="preserve">again </w:t>
      </w:r>
      <w:r w:rsidR="00ED1645" w:rsidRPr="001A5B4A">
        <w:rPr>
          <w:rFonts w:eastAsia="Calibri" w:cstheme="minorHAnsi"/>
          <w:sz w:val="24"/>
          <w:lang w:eastAsia="en-AU"/>
        </w:rPr>
        <w:t xml:space="preserve">according the </w:t>
      </w:r>
      <w:r w:rsidR="00A944AD" w:rsidRPr="001A5B4A">
        <w:rPr>
          <w:rFonts w:eastAsia="Calibri" w:cstheme="minorHAnsi"/>
          <w:sz w:val="24"/>
          <w:lang w:eastAsia="en-AU"/>
        </w:rPr>
        <w:t>applicant</w:t>
      </w:r>
      <w:r w:rsidR="001D4D58" w:rsidRPr="001A5B4A">
        <w:rPr>
          <w:rFonts w:eastAsia="Calibri" w:cstheme="minorHAnsi"/>
          <w:sz w:val="24"/>
          <w:lang w:eastAsia="en-AU"/>
        </w:rPr>
        <w:t>, however, in the absence of plans which detail the existing shopping centre floor space, there can be no confidence in the applicants claim</w:t>
      </w:r>
      <w:r w:rsidR="00B02B36" w:rsidRPr="001A5B4A">
        <w:rPr>
          <w:rFonts w:eastAsia="Calibri" w:cstheme="minorHAnsi"/>
          <w:sz w:val="24"/>
          <w:lang w:eastAsia="en-AU"/>
        </w:rPr>
        <w:t>)</w:t>
      </w:r>
      <w:r w:rsidR="001D4D58" w:rsidRPr="001A5B4A">
        <w:rPr>
          <w:rFonts w:eastAsia="Calibri" w:cstheme="minorHAnsi"/>
          <w:sz w:val="24"/>
          <w:lang w:eastAsia="en-AU"/>
        </w:rPr>
        <w:t>.</w:t>
      </w:r>
      <w:r w:rsidR="004D39A0" w:rsidRPr="001A5B4A">
        <w:rPr>
          <w:rFonts w:eastAsia="Calibri" w:cstheme="minorHAnsi"/>
          <w:sz w:val="24"/>
          <w:lang w:eastAsia="en-AU"/>
        </w:rPr>
        <w:t xml:space="preserve"> </w:t>
      </w:r>
    </w:p>
    <w:p w14:paraId="45480FB7" w14:textId="77777777" w:rsidR="001321DB" w:rsidRPr="001A5B4A" w:rsidRDefault="001321DB" w:rsidP="00D701A5">
      <w:pPr>
        <w:pStyle w:val="ListParagraph"/>
        <w:shd w:val="clear" w:color="auto" w:fill="FFFFFF"/>
        <w:spacing w:line="240" w:lineRule="auto"/>
        <w:ind w:left="1095"/>
        <w:rPr>
          <w:rFonts w:eastAsia="Calibri" w:cstheme="minorHAnsi"/>
          <w:sz w:val="24"/>
          <w:lang w:eastAsia="en-AU"/>
        </w:rPr>
      </w:pPr>
    </w:p>
    <w:p w14:paraId="788FC4DB" w14:textId="77777777" w:rsidR="00620B7C" w:rsidRPr="001A5B4A" w:rsidRDefault="00620B7C" w:rsidP="0026475B">
      <w:pPr>
        <w:pStyle w:val="ListParagraph"/>
        <w:numPr>
          <w:ilvl w:val="0"/>
          <w:numId w:val="21"/>
        </w:numPr>
        <w:shd w:val="clear" w:color="auto" w:fill="FFFFFF"/>
        <w:spacing w:line="240" w:lineRule="auto"/>
        <w:jc w:val="both"/>
        <w:rPr>
          <w:rFonts w:eastAsia="Calibri" w:cstheme="minorHAnsi"/>
          <w:i/>
          <w:sz w:val="24"/>
          <w:lang w:eastAsia="en-AU"/>
        </w:rPr>
      </w:pPr>
      <w:r w:rsidRPr="001A5B4A">
        <w:rPr>
          <w:rFonts w:eastAsia="Calibri" w:cstheme="minorHAnsi"/>
          <w:i/>
          <w:sz w:val="24"/>
          <w:lang w:eastAsia="en-AU"/>
        </w:rPr>
        <w:t>the development has a building setback of at least 10 metres from the southern boundary adjoining 81–105 Norfolk Road and 351 Waterloo Road, Greenacre,</w:t>
      </w:r>
    </w:p>
    <w:p w14:paraId="3E7FFC8C" w14:textId="77777777" w:rsidR="00D701A5" w:rsidRPr="001A5B4A" w:rsidRDefault="006C3F00" w:rsidP="00E315D6">
      <w:pPr>
        <w:pStyle w:val="ListParagraph"/>
        <w:shd w:val="clear" w:color="auto" w:fill="FFFFFF"/>
        <w:spacing w:line="240" w:lineRule="auto"/>
        <w:ind w:left="1095"/>
        <w:jc w:val="both"/>
        <w:rPr>
          <w:rFonts w:eastAsia="Calibri" w:cstheme="minorHAnsi"/>
          <w:sz w:val="24"/>
          <w:lang w:eastAsia="en-AU"/>
        </w:rPr>
      </w:pPr>
      <w:r w:rsidRPr="001A5B4A">
        <w:rPr>
          <w:rFonts w:eastAsia="Calibri" w:cstheme="minorHAnsi"/>
          <w:sz w:val="24"/>
          <w:u w:val="single"/>
          <w:lang w:eastAsia="en-AU"/>
        </w:rPr>
        <w:t>Comment</w:t>
      </w:r>
      <w:r w:rsidR="00E315D6" w:rsidRPr="001A5B4A">
        <w:rPr>
          <w:rFonts w:eastAsia="Calibri" w:cstheme="minorHAnsi"/>
          <w:sz w:val="24"/>
          <w:u w:val="single"/>
          <w:lang w:eastAsia="en-AU"/>
        </w:rPr>
        <w:t>:</w:t>
      </w:r>
      <w:r w:rsidR="00E315D6" w:rsidRPr="001A5B4A">
        <w:rPr>
          <w:rFonts w:eastAsia="Calibri" w:cstheme="minorHAnsi"/>
          <w:sz w:val="24"/>
          <w:lang w:eastAsia="en-AU"/>
        </w:rPr>
        <w:t xml:space="preserve"> </w:t>
      </w:r>
      <w:r w:rsidR="00D83C63" w:rsidRPr="001A5B4A">
        <w:rPr>
          <w:rFonts w:eastAsia="Calibri" w:cstheme="minorHAnsi"/>
          <w:sz w:val="24"/>
          <w:lang w:eastAsia="en-AU"/>
        </w:rPr>
        <w:t xml:space="preserve">Stage 1 – a minimum 10 metre building setback is proposed to 81-105 Norfolk Road with a minimum 8.59 metre setback proposed to the fence that encloses the proposed external area nominated for the </w:t>
      </w:r>
      <w:proofErr w:type="gramStart"/>
      <w:r w:rsidR="00D83C63" w:rsidRPr="001A5B4A">
        <w:rPr>
          <w:rFonts w:eastAsia="Calibri" w:cstheme="minorHAnsi"/>
          <w:sz w:val="24"/>
          <w:lang w:eastAsia="en-AU"/>
        </w:rPr>
        <w:t>child care</w:t>
      </w:r>
      <w:proofErr w:type="gramEnd"/>
      <w:r w:rsidR="00D83C63" w:rsidRPr="001A5B4A">
        <w:rPr>
          <w:rFonts w:eastAsia="Calibri" w:cstheme="minorHAnsi"/>
          <w:sz w:val="24"/>
          <w:lang w:eastAsia="en-AU"/>
        </w:rPr>
        <w:t xml:space="preserve"> centre use. The minimum 10 metre setback is provided to 351 Waterloo Road. Stage 2 – a minimum 9.49 metre setback is proposed to 81-105 Norfolk Road for an element of the building however it is unclear what this setback is demonstrating</w:t>
      </w:r>
      <w:r w:rsidR="00A944AD" w:rsidRPr="001A5B4A">
        <w:rPr>
          <w:rFonts w:eastAsia="Calibri" w:cstheme="minorHAnsi"/>
          <w:sz w:val="24"/>
          <w:lang w:eastAsia="en-AU"/>
        </w:rPr>
        <w:t xml:space="preserve"> (refer to Architectural Drawing No DA-030-004)</w:t>
      </w:r>
      <w:r w:rsidR="00D83C63" w:rsidRPr="001A5B4A">
        <w:rPr>
          <w:rFonts w:eastAsia="Calibri" w:cstheme="minorHAnsi"/>
          <w:sz w:val="24"/>
          <w:lang w:eastAsia="en-AU"/>
        </w:rPr>
        <w:t>.</w:t>
      </w:r>
    </w:p>
    <w:p w14:paraId="4F084B6B" w14:textId="77777777" w:rsidR="001321DB" w:rsidRPr="001A5B4A" w:rsidRDefault="001321DB" w:rsidP="00D701A5">
      <w:pPr>
        <w:pStyle w:val="ListParagraph"/>
        <w:shd w:val="clear" w:color="auto" w:fill="FFFFFF"/>
        <w:spacing w:line="240" w:lineRule="auto"/>
        <w:ind w:left="1095"/>
        <w:rPr>
          <w:rFonts w:eastAsia="Calibri" w:cstheme="minorHAnsi"/>
          <w:sz w:val="24"/>
          <w:lang w:eastAsia="en-AU"/>
        </w:rPr>
      </w:pPr>
    </w:p>
    <w:p w14:paraId="0C42296E" w14:textId="77777777" w:rsidR="00620B7C" w:rsidRPr="001A5B4A" w:rsidRDefault="00620B7C" w:rsidP="0026475B">
      <w:pPr>
        <w:pStyle w:val="ListParagraph"/>
        <w:numPr>
          <w:ilvl w:val="0"/>
          <w:numId w:val="21"/>
        </w:numPr>
        <w:shd w:val="clear" w:color="auto" w:fill="FFFFFF"/>
        <w:spacing w:line="240" w:lineRule="auto"/>
        <w:jc w:val="both"/>
        <w:rPr>
          <w:rFonts w:eastAsia="Calibri" w:cstheme="minorHAnsi"/>
          <w:i/>
          <w:sz w:val="24"/>
          <w:lang w:eastAsia="en-AU"/>
        </w:rPr>
      </w:pPr>
      <w:r w:rsidRPr="001A5B4A">
        <w:rPr>
          <w:rFonts w:eastAsia="Calibri" w:cstheme="minorHAnsi"/>
          <w:i/>
          <w:sz w:val="24"/>
          <w:lang w:eastAsia="en-AU"/>
        </w:rPr>
        <w:t>the development has a building setback of at least 15 metres, including a 6 metre wide deep soil zone, from the eastern boundary adjoining Norfolk Reserve,</w:t>
      </w:r>
    </w:p>
    <w:p w14:paraId="613C2777" w14:textId="77777777" w:rsidR="003C3A6F" w:rsidRPr="001A5B4A" w:rsidRDefault="006C3F00" w:rsidP="00E315D6">
      <w:pPr>
        <w:pStyle w:val="ListParagraph"/>
        <w:shd w:val="clear" w:color="auto" w:fill="FFFFFF"/>
        <w:spacing w:line="240" w:lineRule="auto"/>
        <w:ind w:left="1095"/>
        <w:jc w:val="both"/>
        <w:rPr>
          <w:rFonts w:eastAsia="Calibri" w:cstheme="minorHAnsi"/>
          <w:sz w:val="24"/>
          <w:lang w:eastAsia="en-AU"/>
        </w:rPr>
      </w:pPr>
      <w:r w:rsidRPr="001A5B4A">
        <w:rPr>
          <w:rFonts w:eastAsia="Calibri" w:cstheme="minorHAnsi"/>
          <w:sz w:val="24"/>
          <w:u w:val="single"/>
          <w:lang w:eastAsia="en-AU"/>
        </w:rPr>
        <w:t>Comment</w:t>
      </w:r>
      <w:r w:rsidR="00E315D6" w:rsidRPr="001A5B4A">
        <w:rPr>
          <w:rFonts w:eastAsia="Calibri" w:cstheme="minorHAnsi"/>
          <w:sz w:val="24"/>
          <w:u w:val="single"/>
          <w:lang w:eastAsia="en-AU"/>
        </w:rPr>
        <w:t>:</w:t>
      </w:r>
      <w:r w:rsidR="00E315D6" w:rsidRPr="001A5B4A">
        <w:rPr>
          <w:rFonts w:eastAsia="Calibri" w:cstheme="minorHAnsi"/>
          <w:sz w:val="24"/>
          <w:lang w:eastAsia="en-AU"/>
        </w:rPr>
        <w:t xml:space="preserve"> </w:t>
      </w:r>
      <w:r w:rsidR="00D701A5" w:rsidRPr="001A5B4A">
        <w:rPr>
          <w:rFonts w:eastAsia="Calibri" w:cstheme="minorHAnsi"/>
          <w:sz w:val="24"/>
          <w:lang w:eastAsia="en-AU"/>
        </w:rPr>
        <w:t xml:space="preserve">The development observes a minimum building setback of </w:t>
      </w:r>
      <w:r w:rsidR="00307460" w:rsidRPr="001A5B4A">
        <w:rPr>
          <w:rFonts w:eastAsia="Calibri" w:cstheme="minorHAnsi"/>
          <w:sz w:val="24"/>
          <w:lang w:eastAsia="en-AU"/>
        </w:rPr>
        <w:t>15 metres</w:t>
      </w:r>
      <w:r w:rsidR="003C3A6F" w:rsidRPr="001A5B4A">
        <w:rPr>
          <w:rFonts w:eastAsia="Calibri" w:cstheme="minorHAnsi"/>
          <w:sz w:val="24"/>
          <w:lang w:eastAsia="en-AU"/>
        </w:rPr>
        <w:t xml:space="preserve"> to the </w:t>
      </w:r>
      <w:proofErr w:type="gramStart"/>
      <w:r w:rsidR="003C3A6F" w:rsidRPr="001A5B4A">
        <w:rPr>
          <w:rFonts w:eastAsia="Calibri" w:cstheme="minorHAnsi"/>
          <w:sz w:val="24"/>
          <w:lang w:eastAsia="en-AU"/>
        </w:rPr>
        <w:t>sites</w:t>
      </w:r>
      <w:proofErr w:type="gramEnd"/>
      <w:r w:rsidR="003C3A6F" w:rsidRPr="001A5B4A">
        <w:rPr>
          <w:rFonts w:eastAsia="Calibri" w:cstheme="minorHAnsi"/>
          <w:sz w:val="24"/>
          <w:lang w:eastAsia="en-AU"/>
        </w:rPr>
        <w:t xml:space="preserve"> eastern boundary (being the boundary to Norfolk Reserve).</w:t>
      </w:r>
    </w:p>
    <w:p w14:paraId="5BC2FD82" w14:textId="77777777" w:rsidR="000871CD" w:rsidRPr="001A5B4A" w:rsidRDefault="000871CD" w:rsidP="00D701A5">
      <w:pPr>
        <w:pStyle w:val="ListParagraph"/>
        <w:shd w:val="clear" w:color="auto" w:fill="FFFFFF"/>
        <w:spacing w:line="240" w:lineRule="auto"/>
        <w:ind w:left="1095"/>
        <w:rPr>
          <w:rFonts w:eastAsia="Calibri" w:cstheme="minorHAnsi"/>
          <w:sz w:val="24"/>
          <w:lang w:eastAsia="en-AU"/>
        </w:rPr>
      </w:pPr>
    </w:p>
    <w:p w14:paraId="6284590A" w14:textId="77777777" w:rsidR="000871CD" w:rsidRPr="001A5B4A" w:rsidRDefault="00793E10" w:rsidP="0069003C">
      <w:pPr>
        <w:pStyle w:val="ListParagraph"/>
        <w:shd w:val="clear" w:color="auto" w:fill="FFFFFF"/>
        <w:spacing w:line="240" w:lineRule="auto"/>
        <w:ind w:left="1095"/>
        <w:jc w:val="both"/>
        <w:rPr>
          <w:rFonts w:eastAsia="Calibri" w:cstheme="minorHAnsi"/>
          <w:i/>
          <w:sz w:val="24"/>
          <w:lang w:eastAsia="en-AU"/>
        </w:rPr>
      </w:pPr>
      <w:r w:rsidRPr="001A5B4A">
        <w:rPr>
          <w:rFonts w:eastAsia="Calibri" w:cstheme="minorHAnsi"/>
          <w:sz w:val="24"/>
          <w:lang w:eastAsia="en-AU"/>
        </w:rPr>
        <w:t>With respect to the provi</w:t>
      </w:r>
      <w:r w:rsidR="000871CD" w:rsidRPr="001A5B4A">
        <w:rPr>
          <w:rFonts w:eastAsia="Calibri" w:cstheme="minorHAnsi"/>
          <w:sz w:val="24"/>
          <w:lang w:eastAsia="en-AU"/>
        </w:rPr>
        <w:t>ding</w:t>
      </w:r>
      <w:r w:rsidRPr="001A5B4A">
        <w:rPr>
          <w:rFonts w:eastAsia="Calibri" w:cstheme="minorHAnsi"/>
          <w:sz w:val="24"/>
          <w:lang w:eastAsia="en-AU"/>
        </w:rPr>
        <w:t xml:space="preserve"> a </w:t>
      </w:r>
      <w:r w:rsidR="0069003C" w:rsidRPr="001A5B4A">
        <w:rPr>
          <w:rFonts w:eastAsia="Calibri" w:cstheme="minorHAnsi"/>
          <w:sz w:val="24"/>
          <w:lang w:eastAsia="en-AU"/>
        </w:rPr>
        <w:t xml:space="preserve">6 metre wide </w:t>
      </w:r>
      <w:r w:rsidRPr="001A5B4A">
        <w:rPr>
          <w:rFonts w:eastAsia="Calibri" w:cstheme="minorHAnsi"/>
          <w:sz w:val="24"/>
          <w:lang w:eastAsia="en-AU"/>
        </w:rPr>
        <w:t>deep soil zone along this boundary</w:t>
      </w:r>
      <w:r w:rsidR="000871CD" w:rsidRPr="001A5B4A">
        <w:rPr>
          <w:rFonts w:eastAsia="Calibri" w:cstheme="minorHAnsi"/>
          <w:sz w:val="24"/>
          <w:lang w:eastAsia="en-AU"/>
        </w:rPr>
        <w:t>,</w:t>
      </w:r>
      <w:r w:rsidRPr="001A5B4A">
        <w:rPr>
          <w:rFonts w:eastAsia="Calibri" w:cstheme="minorHAnsi"/>
          <w:sz w:val="24"/>
          <w:lang w:eastAsia="en-AU"/>
        </w:rPr>
        <w:t xml:space="preserve"> the applicant states … </w:t>
      </w:r>
      <w:r w:rsidRPr="001A5B4A">
        <w:rPr>
          <w:rFonts w:eastAsia="Calibri" w:cstheme="minorHAnsi"/>
          <w:i/>
          <w:sz w:val="24"/>
          <w:lang w:eastAsia="en-AU"/>
        </w:rPr>
        <w:t>“</w:t>
      </w:r>
      <w:r w:rsidR="000871CD" w:rsidRPr="001A5B4A">
        <w:rPr>
          <w:rFonts w:eastAsia="Calibri" w:cstheme="minorHAnsi"/>
          <w:i/>
          <w:sz w:val="24"/>
          <w:lang w:eastAsia="en-AU"/>
        </w:rPr>
        <w:t xml:space="preserve">There is an existing hardstand between the existing shopping centre and the eastern boundary. This hardstand will be </w:t>
      </w:r>
      <w:proofErr w:type="gramStart"/>
      <w:r w:rsidR="000871CD" w:rsidRPr="001A5B4A">
        <w:rPr>
          <w:rFonts w:eastAsia="Calibri" w:cstheme="minorHAnsi"/>
          <w:i/>
          <w:sz w:val="24"/>
          <w:lang w:eastAsia="en-AU"/>
        </w:rPr>
        <w:t>retained, and</w:t>
      </w:r>
      <w:proofErr w:type="gramEnd"/>
      <w:r w:rsidR="000871CD" w:rsidRPr="001A5B4A">
        <w:rPr>
          <w:rFonts w:eastAsia="Calibri" w:cstheme="minorHAnsi"/>
          <w:i/>
          <w:sz w:val="24"/>
          <w:lang w:eastAsia="en-AU"/>
        </w:rPr>
        <w:t xml:space="preserve"> will not allow for the creation of a 6m wide deep soil zone. </w:t>
      </w:r>
      <w:proofErr w:type="gramStart"/>
      <w:r w:rsidR="000871CD" w:rsidRPr="001A5B4A">
        <w:rPr>
          <w:rFonts w:eastAsia="Calibri" w:cstheme="minorHAnsi"/>
          <w:i/>
          <w:sz w:val="24"/>
          <w:lang w:eastAsia="en-AU"/>
        </w:rPr>
        <w:t>However</w:t>
      </w:r>
      <w:proofErr w:type="gramEnd"/>
      <w:r w:rsidR="000871CD" w:rsidRPr="001A5B4A">
        <w:rPr>
          <w:rFonts w:eastAsia="Calibri" w:cstheme="minorHAnsi"/>
          <w:i/>
          <w:sz w:val="24"/>
          <w:lang w:eastAsia="en-AU"/>
        </w:rPr>
        <w:t xml:space="preserve"> the southernmost part of the eastern setback will enjoy a 6m deep soil zone. We interpret this requirement to apply only to ‘the development’ (</w:t>
      </w:r>
      <w:proofErr w:type="gramStart"/>
      <w:r w:rsidR="000871CD" w:rsidRPr="001A5B4A">
        <w:rPr>
          <w:rFonts w:eastAsia="Calibri" w:cstheme="minorHAnsi"/>
          <w:i/>
          <w:sz w:val="24"/>
          <w:lang w:eastAsia="en-AU"/>
        </w:rPr>
        <w:t>i.e.</w:t>
      </w:r>
      <w:proofErr w:type="gramEnd"/>
      <w:r w:rsidR="000871CD" w:rsidRPr="001A5B4A">
        <w:rPr>
          <w:rFonts w:eastAsia="Calibri" w:cstheme="minorHAnsi"/>
          <w:i/>
          <w:sz w:val="24"/>
          <w:lang w:eastAsia="en-AU"/>
        </w:rPr>
        <w:t xml:space="preserve"> what is being proposed to be constructed, not existing development on the site), and therefore the provision is satisfied”</w:t>
      </w:r>
    </w:p>
    <w:p w14:paraId="0A58B54B" w14:textId="77777777" w:rsidR="000871CD" w:rsidRPr="001A5B4A" w:rsidRDefault="000871CD" w:rsidP="00D701A5">
      <w:pPr>
        <w:pStyle w:val="ListParagraph"/>
        <w:shd w:val="clear" w:color="auto" w:fill="FFFFFF"/>
        <w:spacing w:line="240" w:lineRule="auto"/>
        <w:ind w:left="1095"/>
        <w:rPr>
          <w:rFonts w:eastAsia="Calibri" w:cstheme="minorHAnsi"/>
          <w:sz w:val="24"/>
          <w:lang w:eastAsia="en-AU"/>
        </w:rPr>
      </w:pPr>
    </w:p>
    <w:p w14:paraId="082FBDDD" w14:textId="77777777" w:rsidR="00E315D6" w:rsidRPr="001A5B4A" w:rsidRDefault="006223C0" w:rsidP="00E315D6">
      <w:pPr>
        <w:pStyle w:val="ListParagraph"/>
        <w:shd w:val="clear" w:color="auto" w:fill="FFFFFF"/>
        <w:spacing w:line="240" w:lineRule="auto"/>
        <w:ind w:left="1095"/>
        <w:rPr>
          <w:rFonts w:eastAsia="Calibri" w:cstheme="minorHAnsi"/>
          <w:sz w:val="24"/>
          <w:lang w:eastAsia="en-AU"/>
        </w:rPr>
      </w:pPr>
      <w:r w:rsidRPr="001A5B4A">
        <w:rPr>
          <w:rFonts w:eastAsia="Calibri" w:cstheme="minorHAnsi"/>
          <w:sz w:val="24"/>
          <w:u w:val="single"/>
          <w:lang w:eastAsia="en-AU"/>
        </w:rPr>
        <w:t>Comment</w:t>
      </w:r>
      <w:r w:rsidR="00E315D6" w:rsidRPr="001A5B4A">
        <w:rPr>
          <w:rFonts w:eastAsia="Calibri" w:cstheme="minorHAnsi"/>
          <w:sz w:val="24"/>
          <w:u w:val="single"/>
          <w:lang w:eastAsia="en-AU"/>
        </w:rPr>
        <w:t>:</w:t>
      </w:r>
      <w:r w:rsidR="00E315D6" w:rsidRPr="001A5B4A">
        <w:rPr>
          <w:rFonts w:eastAsia="Calibri" w:cstheme="minorHAnsi"/>
          <w:sz w:val="24"/>
          <w:lang w:eastAsia="en-AU"/>
        </w:rPr>
        <w:t xml:space="preserve"> </w:t>
      </w:r>
      <w:bookmarkStart w:id="5" w:name="_Hlk135226736"/>
    </w:p>
    <w:p w14:paraId="2A9382EE" w14:textId="050E1F6F" w:rsidR="006223C0" w:rsidRPr="001A5B4A" w:rsidRDefault="00E315D6" w:rsidP="00E315D6">
      <w:pPr>
        <w:pStyle w:val="ListParagraph"/>
        <w:shd w:val="clear" w:color="auto" w:fill="FFFFFF"/>
        <w:spacing w:line="240" w:lineRule="auto"/>
        <w:ind w:left="1095"/>
        <w:rPr>
          <w:rFonts w:eastAsia="Calibri" w:cstheme="minorHAnsi"/>
          <w:sz w:val="24"/>
          <w:lang w:eastAsia="en-AU"/>
        </w:rPr>
      </w:pPr>
      <w:r w:rsidRPr="001A5B4A">
        <w:rPr>
          <w:rFonts w:eastAsia="Calibri" w:cstheme="minorHAnsi"/>
          <w:sz w:val="24"/>
          <w:lang w:eastAsia="en-AU"/>
        </w:rPr>
        <w:t xml:space="preserve">(i) </w:t>
      </w:r>
      <w:r w:rsidR="006223C0" w:rsidRPr="001A5B4A">
        <w:rPr>
          <w:rFonts w:eastAsia="Calibri" w:cstheme="minorHAnsi"/>
          <w:sz w:val="24"/>
          <w:lang w:eastAsia="en-AU"/>
        </w:rPr>
        <w:t xml:space="preserve">Section 5.4 of the </w:t>
      </w:r>
      <w:r w:rsidRPr="001A5B4A">
        <w:rPr>
          <w:rFonts w:eastAsia="Calibri" w:cstheme="minorHAnsi"/>
          <w:sz w:val="24"/>
          <w:lang w:eastAsia="en-AU"/>
        </w:rPr>
        <w:t xml:space="preserve">applicant’s own </w:t>
      </w:r>
      <w:r w:rsidR="006223C0" w:rsidRPr="001A5B4A">
        <w:rPr>
          <w:rFonts w:eastAsia="Calibri" w:cstheme="minorHAnsi"/>
          <w:sz w:val="24"/>
          <w:lang w:eastAsia="en-AU"/>
        </w:rPr>
        <w:t xml:space="preserve">Biodiversity </w:t>
      </w:r>
      <w:r w:rsidR="00C6671F" w:rsidRPr="001A5B4A">
        <w:rPr>
          <w:rFonts w:eastAsia="Calibri" w:cstheme="minorHAnsi"/>
          <w:sz w:val="24"/>
          <w:lang w:eastAsia="en-AU"/>
        </w:rPr>
        <w:t xml:space="preserve">Development </w:t>
      </w:r>
      <w:r w:rsidR="006223C0" w:rsidRPr="001A5B4A">
        <w:rPr>
          <w:rFonts w:eastAsia="Calibri" w:cstheme="minorHAnsi"/>
          <w:sz w:val="24"/>
          <w:lang w:eastAsia="en-AU"/>
        </w:rPr>
        <w:t xml:space="preserve">Assessment Report states, in </w:t>
      </w:r>
      <w:proofErr w:type="gramStart"/>
      <w:r w:rsidR="006223C0" w:rsidRPr="001A5B4A">
        <w:rPr>
          <w:rFonts w:eastAsia="Calibri" w:cstheme="minorHAnsi"/>
          <w:sz w:val="24"/>
          <w:lang w:eastAsia="en-AU"/>
        </w:rPr>
        <w:t>part;</w:t>
      </w:r>
      <w:proofErr w:type="gramEnd"/>
    </w:p>
    <w:bookmarkEnd w:id="5"/>
    <w:p w14:paraId="7812AE69" w14:textId="77777777" w:rsidR="006223C0" w:rsidRPr="001A5B4A" w:rsidRDefault="006223C0" w:rsidP="0069003C">
      <w:pPr>
        <w:pStyle w:val="ListParagraph"/>
        <w:shd w:val="clear" w:color="auto" w:fill="FFFFFF"/>
        <w:spacing w:line="240" w:lineRule="auto"/>
        <w:ind w:left="1095"/>
        <w:jc w:val="both"/>
        <w:rPr>
          <w:rFonts w:eastAsia="Calibri" w:cstheme="minorHAnsi"/>
          <w:i/>
          <w:sz w:val="24"/>
          <w:lang w:eastAsia="en-AU"/>
        </w:rPr>
      </w:pPr>
      <w:r w:rsidRPr="001A5B4A">
        <w:rPr>
          <w:rFonts w:eastAsia="Calibri" w:cstheme="minorHAnsi"/>
          <w:i/>
          <w:sz w:val="24"/>
          <w:lang w:eastAsia="en-AU"/>
        </w:rPr>
        <w:t>“</w:t>
      </w:r>
      <w:r w:rsidR="003C3A6F" w:rsidRPr="001A5B4A">
        <w:rPr>
          <w:rFonts w:eastAsia="Calibri" w:cstheme="minorHAnsi"/>
          <w:i/>
          <w:sz w:val="24"/>
          <w:lang w:eastAsia="en-AU"/>
        </w:rPr>
        <w:t xml:space="preserve">The </w:t>
      </w:r>
      <w:r w:rsidRPr="001A5B4A">
        <w:rPr>
          <w:rFonts w:eastAsia="Calibri" w:cstheme="minorHAnsi"/>
          <w:i/>
          <w:sz w:val="24"/>
          <w:lang w:eastAsia="en-AU"/>
        </w:rPr>
        <w:t>following avoidance actions have been undertaken to either avoid or minimise impacts on biodiversity values:</w:t>
      </w:r>
    </w:p>
    <w:p w14:paraId="7FB9FD0F" w14:textId="77777777" w:rsidR="006223C0" w:rsidRPr="001A5B4A" w:rsidRDefault="006223C0" w:rsidP="00D701A5">
      <w:pPr>
        <w:pStyle w:val="ListParagraph"/>
        <w:shd w:val="clear" w:color="auto" w:fill="FFFFFF"/>
        <w:spacing w:line="240" w:lineRule="auto"/>
        <w:ind w:left="1095"/>
        <w:rPr>
          <w:rFonts w:eastAsia="Calibri" w:cstheme="minorHAnsi"/>
          <w:i/>
          <w:sz w:val="24"/>
          <w:lang w:eastAsia="en-AU"/>
        </w:rPr>
      </w:pPr>
      <w:r w:rsidRPr="001A5B4A">
        <w:rPr>
          <w:rFonts w:eastAsia="Calibri" w:cstheme="minorHAnsi"/>
          <w:i/>
          <w:sz w:val="24"/>
          <w:lang w:eastAsia="en-AU"/>
        </w:rPr>
        <w:t>…</w:t>
      </w:r>
    </w:p>
    <w:p w14:paraId="1D2E1FAA" w14:textId="77777777" w:rsidR="006223C0" w:rsidRPr="001A5B4A" w:rsidRDefault="006223C0" w:rsidP="0069003C">
      <w:pPr>
        <w:shd w:val="clear" w:color="auto" w:fill="FFFFFF"/>
        <w:spacing w:line="240" w:lineRule="auto"/>
        <w:ind w:left="1095"/>
        <w:jc w:val="both"/>
        <w:rPr>
          <w:rFonts w:eastAsia="Calibri" w:cstheme="minorHAnsi"/>
          <w:sz w:val="24"/>
          <w:lang w:eastAsia="en-AU"/>
        </w:rPr>
      </w:pPr>
      <w:r w:rsidRPr="001A5B4A">
        <w:rPr>
          <w:rFonts w:eastAsia="Calibri" w:cstheme="minorHAnsi"/>
          <w:i/>
          <w:sz w:val="24"/>
          <w:lang w:eastAsia="en-AU"/>
        </w:rPr>
        <w:t xml:space="preserve">the development has a building setback of at least 15 metres, including a </w:t>
      </w:r>
      <w:r w:rsidRPr="001A5B4A">
        <w:rPr>
          <w:rFonts w:eastAsia="Calibri" w:cstheme="minorHAnsi"/>
          <w:i/>
          <w:sz w:val="24"/>
          <w:u w:val="single"/>
          <w:lang w:eastAsia="en-AU"/>
        </w:rPr>
        <w:t>6 m wide deep soil zone</w:t>
      </w:r>
      <w:r w:rsidRPr="001A5B4A">
        <w:rPr>
          <w:rFonts w:eastAsia="Calibri" w:cstheme="minorHAnsi"/>
          <w:i/>
          <w:sz w:val="24"/>
          <w:lang w:eastAsia="en-AU"/>
        </w:rPr>
        <w:t>, from the eastern boundary adjoining Norfolk Reserve,”</w:t>
      </w:r>
      <w:r w:rsidR="009A4BA5" w:rsidRPr="001A5B4A">
        <w:rPr>
          <w:rFonts w:eastAsia="Calibri" w:cstheme="minorHAnsi"/>
          <w:sz w:val="24"/>
          <w:lang w:eastAsia="en-AU"/>
        </w:rPr>
        <w:t xml:space="preserve"> (no emphasis added)</w:t>
      </w:r>
    </w:p>
    <w:p w14:paraId="0D816FF0" w14:textId="2D33BD30" w:rsidR="006223C0" w:rsidRPr="001A5B4A" w:rsidRDefault="00E315D6" w:rsidP="0069003C">
      <w:pPr>
        <w:pStyle w:val="ListParagraph"/>
        <w:shd w:val="clear" w:color="auto" w:fill="FFFFFF"/>
        <w:spacing w:line="240" w:lineRule="auto"/>
        <w:ind w:left="1095"/>
        <w:jc w:val="both"/>
        <w:rPr>
          <w:rFonts w:eastAsia="Calibri" w:cstheme="minorHAnsi"/>
          <w:sz w:val="24"/>
          <w:lang w:eastAsia="en-AU"/>
        </w:rPr>
      </w:pPr>
      <w:r w:rsidRPr="001A5B4A">
        <w:rPr>
          <w:rFonts w:eastAsia="Calibri" w:cstheme="minorHAnsi"/>
          <w:sz w:val="24"/>
          <w:lang w:eastAsia="en-AU"/>
        </w:rPr>
        <w:t xml:space="preserve">(ii) </w:t>
      </w:r>
      <w:r w:rsidR="006223C0" w:rsidRPr="001A5B4A">
        <w:rPr>
          <w:rFonts w:eastAsia="Calibri" w:cstheme="minorHAnsi"/>
          <w:sz w:val="24"/>
          <w:lang w:eastAsia="en-AU"/>
        </w:rPr>
        <w:t xml:space="preserve">Section 5.5.1 of the </w:t>
      </w:r>
      <w:r w:rsidRPr="001A5B4A">
        <w:rPr>
          <w:rFonts w:eastAsia="Calibri" w:cstheme="minorHAnsi"/>
          <w:sz w:val="24"/>
          <w:lang w:eastAsia="en-AU"/>
        </w:rPr>
        <w:t xml:space="preserve">applicant’s own </w:t>
      </w:r>
      <w:r w:rsidR="006223C0" w:rsidRPr="001A5B4A">
        <w:rPr>
          <w:rFonts w:eastAsia="Calibri" w:cstheme="minorHAnsi"/>
          <w:sz w:val="24"/>
          <w:lang w:eastAsia="en-AU"/>
        </w:rPr>
        <w:t xml:space="preserve">Biodiversity </w:t>
      </w:r>
      <w:r w:rsidR="00C6671F" w:rsidRPr="001A5B4A">
        <w:rPr>
          <w:rFonts w:eastAsia="Calibri" w:cstheme="minorHAnsi"/>
          <w:sz w:val="24"/>
          <w:lang w:eastAsia="en-AU"/>
        </w:rPr>
        <w:t xml:space="preserve">Development </w:t>
      </w:r>
      <w:r w:rsidR="006223C0" w:rsidRPr="001A5B4A">
        <w:rPr>
          <w:rFonts w:eastAsia="Calibri" w:cstheme="minorHAnsi"/>
          <w:sz w:val="24"/>
          <w:lang w:eastAsia="en-AU"/>
        </w:rPr>
        <w:t xml:space="preserve">Assessment Report states, in </w:t>
      </w:r>
      <w:proofErr w:type="gramStart"/>
      <w:r w:rsidR="006223C0" w:rsidRPr="001A5B4A">
        <w:rPr>
          <w:rFonts w:eastAsia="Calibri" w:cstheme="minorHAnsi"/>
          <w:sz w:val="24"/>
          <w:lang w:eastAsia="en-AU"/>
        </w:rPr>
        <w:t>part;</w:t>
      </w:r>
      <w:proofErr w:type="gramEnd"/>
    </w:p>
    <w:p w14:paraId="39AFFFFD" w14:textId="77777777" w:rsidR="006223C0" w:rsidRPr="001A5B4A" w:rsidRDefault="006223C0" w:rsidP="0069003C">
      <w:pPr>
        <w:pStyle w:val="ListParagraph"/>
        <w:shd w:val="clear" w:color="auto" w:fill="FFFFFF"/>
        <w:spacing w:line="240" w:lineRule="auto"/>
        <w:ind w:left="1095"/>
        <w:jc w:val="both"/>
        <w:rPr>
          <w:rFonts w:eastAsia="Calibri" w:cstheme="minorHAnsi"/>
          <w:sz w:val="24"/>
          <w:lang w:eastAsia="en-AU"/>
        </w:rPr>
      </w:pPr>
      <w:r w:rsidRPr="001A5B4A">
        <w:rPr>
          <w:rFonts w:eastAsia="Calibri" w:cstheme="minorHAnsi"/>
          <w:sz w:val="24"/>
          <w:lang w:eastAsia="en-AU"/>
        </w:rPr>
        <w:t>“</w:t>
      </w:r>
      <w:r w:rsidRPr="001A5B4A">
        <w:rPr>
          <w:rFonts w:eastAsia="Calibri" w:cstheme="minorHAnsi"/>
          <w:i/>
          <w:sz w:val="24"/>
          <w:lang w:eastAsia="en-AU"/>
        </w:rPr>
        <w:t xml:space="preserve">Currently, there is a fence which extends along the western boundary of Norfolk Reserve adjoining Chullora Marketplace … The consequence of this prescribed impact is minor, particularly given the alternative, i.e., of no fence line, and impacts may be ameliorated through appropriate ongoing management measures. These are recommended in Section 5.4 but fundamentally include a buffer of vegetation between the development and the eastern boundary of Norfolk Reserve in line with </w:t>
      </w:r>
      <w:r w:rsidRPr="001A5B4A">
        <w:rPr>
          <w:rFonts w:eastAsia="Calibri" w:cstheme="minorHAnsi"/>
          <w:i/>
          <w:sz w:val="24"/>
          <w:lang w:eastAsia="en-AU"/>
        </w:rPr>
        <w:lastRenderedPageBreak/>
        <w:t xml:space="preserve">Blacktown LEP (2015) </w:t>
      </w:r>
      <w:r w:rsidR="009A4BA5" w:rsidRPr="001A5B4A">
        <w:rPr>
          <w:rFonts w:eastAsia="Calibri" w:cstheme="minorHAnsi"/>
          <w:i/>
          <w:sz w:val="24"/>
          <w:lang w:eastAsia="en-AU"/>
        </w:rPr>
        <w:t xml:space="preserve">– </w:t>
      </w:r>
      <w:r w:rsidR="009A4BA5" w:rsidRPr="001A5B4A">
        <w:rPr>
          <w:rFonts w:eastAsia="Calibri" w:cstheme="minorHAnsi"/>
          <w:b/>
          <w:i/>
          <w:sz w:val="24"/>
          <w:lang w:eastAsia="en-AU"/>
        </w:rPr>
        <w:t xml:space="preserve">the development has a building setback of at least 15 metres, including a </w:t>
      </w:r>
      <w:r w:rsidR="009A4BA5" w:rsidRPr="001A5B4A">
        <w:rPr>
          <w:rFonts w:eastAsia="Calibri" w:cstheme="minorHAnsi"/>
          <w:b/>
          <w:i/>
          <w:sz w:val="24"/>
          <w:u w:val="single"/>
          <w:lang w:eastAsia="en-AU"/>
        </w:rPr>
        <w:t>6 m wide deep soil zone</w:t>
      </w:r>
      <w:r w:rsidR="009A4BA5" w:rsidRPr="001A5B4A">
        <w:rPr>
          <w:rFonts w:eastAsia="Calibri" w:cstheme="minorHAnsi"/>
          <w:b/>
          <w:i/>
          <w:sz w:val="24"/>
          <w:lang w:eastAsia="en-AU"/>
        </w:rPr>
        <w:t>, from the boundary</w:t>
      </w:r>
      <w:r w:rsidR="009A4BA5" w:rsidRPr="001A5B4A">
        <w:rPr>
          <w:rFonts w:eastAsia="Calibri" w:cstheme="minorHAnsi"/>
          <w:i/>
          <w:sz w:val="24"/>
          <w:lang w:eastAsia="en-AU"/>
        </w:rPr>
        <w:t xml:space="preserve">. </w:t>
      </w:r>
      <w:r w:rsidR="009A4BA5" w:rsidRPr="001A5B4A">
        <w:rPr>
          <w:rFonts w:eastAsia="Calibri" w:cstheme="minorHAnsi"/>
          <w:sz w:val="24"/>
          <w:lang w:eastAsia="en-AU"/>
        </w:rPr>
        <w:t>(no emphasis added)</w:t>
      </w:r>
      <w:r w:rsidRPr="001A5B4A">
        <w:rPr>
          <w:rFonts w:eastAsia="Calibri" w:cstheme="minorHAnsi"/>
          <w:sz w:val="24"/>
          <w:lang w:eastAsia="en-AU"/>
        </w:rPr>
        <w:t xml:space="preserve">. </w:t>
      </w:r>
    </w:p>
    <w:p w14:paraId="2FFC506C" w14:textId="77777777" w:rsidR="009A4BA5" w:rsidRPr="001A5B4A" w:rsidRDefault="009A4BA5" w:rsidP="0069003C">
      <w:pPr>
        <w:pStyle w:val="ListParagraph"/>
        <w:shd w:val="clear" w:color="auto" w:fill="FFFFFF"/>
        <w:spacing w:line="240" w:lineRule="auto"/>
        <w:ind w:left="1095"/>
        <w:jc w:val="both"/>
        <w:rPr>
          <w:rFonts w:eastAsia="Calibri" w:cstheme="minorHAnsi"/>
          <w:sz w:val="24"/>
          <w:lang w:eastAsia="en-AU"/>
        </w:rPr>
      </w:pPr>
    </w:p>
    <w:p w14:paraId="7DA60BF5" w14:textId="77777777" w:rsidR="00221B78" w:rsidRPr="001A5B4A" w:rsidRDefault="00E315D6" w:rsidP="0069003C">
      <w:pPr>
        <w:pStyle w:val="ListParagraph"/>
        <w:shd w:val="clear" w:color="auto" w:fill="FFFFFF"/>
        <w:spacing w:line="240" w:lineRule="auto"/>
        <w:ind w:left="1095"/>
        <w:jc w:val="both"/>
        <w:rPr>
          <w:rFonts w:eastAsia="Calibri" w:cstheme="minorHAnsi"/>
          <w:sz w:val="24"/>
          <w:lang w:eastAsia="en-AU"/>
        </w:rPr>
      </w:pPr>
      <w:r w:rsidRPr="001A5B4A">
        <w:rPr>
          <w:rFonts w:eastAsia="Calibri" w:cstheme="minorHAnsi"/>
          <w:sz w:val="24"/>
          <w:lang w:eastAsia="en-AU"/>
        </w:rPr>
        <w:t xml:space="preserve">(iii) </w:t>
      </w:r>
      <w:r w:rsidR="006C3F00" w:rsidRPr="001A5B4A">
        <w:rPr>
          <w:rFonts w:eastAsia="Calibri" w:cstheme="minorHAnsi"/>
          <w:sz w:val="24"/>
          <w:lang w:eastAsia="en-AU"/>
        </w:rPr>
        <w:t xml:space="preserve">Architectural </w:t>
      </w:r>
      <w:bookmarkStart w:id="6" w:name="_Hlk135293899"/>
      <w:r w:rsidR="006C3F00" w:rsidRPr="001A5B4A">
        <w:rPr>
          <w:rFonts w:eastAsia="Calibri" w:cstheme="minorHAnsi"/>
          <w:sz w:val="24"/>
          <w:lang w:eastAsia="en-AU"/>
        </w:rPr>
        <w:t xml:space="preserve">Drawing No-030-004 Rev I </w:t>
      </w:r>
      <w:bookmarkEnd w:id="6"/>
      <w:r w:rsidR="006C3F00" w:rsidRPr="001A5B4A">
        <w:rPr>
          <w:rFonts w:eastAsia="Calibri" w:cstheme="minorHAnsi"/>
          <w:sz w:val="24"/>
          <w:lang w:eastAsia="en-AU"/>
        </w:rPr>
        <w:t>identifies, amongst other things, the siting of a</w:t>
      </w:r>
      <w:r w:rsidR="00730C47" w:rsidRPr="001A5B4A">
        <w:rPr>
          <w:rFonts w:eastAsia="Calibri" w:cstheme="minorHAnsi"/>
          <w:sz w:val="24"/>
          <w:lang w:eastAsia="en-AU"/>
        </w:rPr>
        <w:t xml:space="preserve"> proposed</w:t>
      </w:r>
      <w:r w:rsidR="006C3F00" w:rsidRPr="001A5B4A">
        <w:rPr>
          <w:rFonts w:eastAsia="Calibri" w:cstheme="minorHAnsi"/>
          <w:sz w:val="24"/>
          <w:lang w:eastAsia="en-AU"/>
        </w:rPr>
        <w:t xml:space="preserve"> ALDI supermarket in addition to the extent of ‘Stage 1’.  </w:t>
      </w:r>
      <w:r w:rsidR="0049219B" w:rsidRPr="001A5B4A">
        <w:rPr>
          <w:rFonts w:eastAsia="Calibri" w:cstheme="minorHAnsi"/>
          <w:sz w:val="24"/>
          <w:lang w:eastAsia="en-AU"/>
        </w:rPr>
        <w:t>The ‘existing hardstand’</w:t>
      </w:r>
      <w:r w:rsidR="00221B78" w:rsidRPr="001A5B4A">
        <w:rPr>
          <w:rFonts w:eastAsia="Calibri" w:cstheme="minorHAnsi"/>
          <w:sz w:val="24"/>
          <w:lang w:eastAsia="en-AU"/>
        </w:rPr>
        <w:t>,</w:t>
      </w:r>
      <w:r w:rsidR="0049219B" w:rsidRPr="001A5B4A">
        <w:rPr>
          <w:rFonts w:eastAsia="Calibri" w:cstheme="minorHAnsi"/>
          <w:sz w:val="24"/>
          <w:lang w:eastAsia="en-AU"/>
        </w:rPr>
        <w:t xml:space="preserve"> </w:t>
      </w:r>
      <w:r w:rsidR="00221B78" w:rsidRPr="001A5B4A">
        <w:rPr>
          <w:rFonts w:eastAsia="Calibri" w:cstheme="minorHAnsi"/>
          <w:sz w:val="24"/>
          <w:lang w:eastAsia="en-AU"/>
        </w:rPr>
        <w:t xml:space="preserve">whilst </w:t>
      </w:r>
      <w:r w:rsidR="00730C47" w:rsidRPr="001A5B4A">
        <w:rPr>
          <w:rFonts w:eastAsia="Calibri" w:cstheme="minorHAnsi"/>
          <w:sz w:val="24"/>
          <w:lang w:eastAsia="en-AU"/>
        </w:rPr>
        <w:t xml:space="preserve">outside </w:t>
      </w:r>
      <w:r w:rsidR="00221B78" w:rsidRPr="001A5B4A">
        <w:rPr>
          <w:rFonts w:eastAsia="Calibri" w:cstheme="minorHAnsi"/>
          <w:sz w:val="24"/>
          <w:lang w:eastAsia="en-AU"/>
        </w:rPr>
        <w:t xml:space="preserve">the Stage 1 boundary, has been relied upon by the applicant to facilitate the manoeuvring of vehicles. As such this area is deemed to apply to ‘the development’ and the 6m wide deep soil </w:t>
      </w:r>
      <w:r w:rsidRPr="001A5B4A">
        <w:rPr>
          <w:rFonts w:eastAsia="Calibri" w:cstheme="minorHAnsi"/>
          <w:sz w:val="24"/>
          <w:lang w:eastAsia="en-AU"/>
        </w:rPr>
        <w:t>zone</w:t>
      </w:r>
      <w:r w:rsidR="00221B78" w:rsidRPr="001A5B4A">
        <w:rPr>
          <w:rFonts w:eastAsia="Calibri" w:cstheme="minorHAnsi"/>
          <w:sz w:val="24"/>
          <w:lang w:eastAsia="en-AU"/>
        </w:rPr>
        <w:t xml:space="preserve"> should be provided.</w:t>
      </w:r>
    </w:p>
    <w:p w14:paraId="6625B634" w14:textId="77777777" w:rsidR="0098511E" w:rsidRPr="001A5B4A" w:rsidRDefault="0098511E" w:rsidP="0069003C">
      <w:pPr>
        <w:pStyle w:val="ListParagraph"/>
        <w:shd w:val="clear" w:color="auto" w:fill="FFFFFF"/>
        <w:spacing w:line="240" w:lineRule="auto"/>
        <w:ind w:left="1095"/>
        <w:jc w:val="both"/>
        <w:rPr>
          <w:rFonts w:eastAsia="Calibri" w:cstheme="minorHAnsi"/>
          <w:sz w:val="24"/>
          <w:lang w:eastAsia="en-AU"/>
        </w:rPr>
      </w:pPr>
    </w:p>
    <w:p w14:paraId="4FCBE100" w14:textId="77777777" w:rsidR="0098511E" w:rsidRPr="001A5B4A" w:rsidRDefault="00E315D6" w:rsidP="0069003C">
      <w:pPr>
        <w:pStyle w:val="ListParagraph"/>
        <w:shd w:val="clear" w:color="auto" w:fill="FFFFFF"/>
        <w:spacing w:line="240" w:lineRule="auto"/>
        <w:ind w:left="1095"/>
        <w:jc w:val="both"/>
        <w:rPr>
          <w:rFonts w:eastAsia="Calibri" w:cstheme="minorHAnsi"/>
          <w:sz w:val="24"/>
          <w:lang w:eastAsia="en-AU"/>
        </w:rPr>
      </w:pPr>
      <w:r w:rsidRPr="001A5B4A">
        <w:rPr>
          <w:rFonts w:eastAsia="Calibri" w:cstheme="minorHAnsi"/>
          <w:sz w:val="24"/>
          <w:lang w:eastAsia="en-AU"/>
        </w:rPr>
        <w:t xml:space="preserve">(iv) </w:t>
      </w:r>
      <w:r w:rsidR="0098511E" w:rsidRPr="001A5B4A">
        <w:rPr>
          <w:rFonts w:eastAsia="Calibri" w:cstheme="minorHAnsi"/>
          <w:sz w:val="24"/>
          <w:lang w:eastAsia="en-AU"/>
        </w:rPr>
        <w:t xml:space="preserve">The external play area (provided for the use of children at the </w:t>
      </w:r>
      <w:proofErr w:type="gramStart"/>
      <w:r w:rsidR="0098511E" w:rsidRPr="001A5B4A">
        <w:rPr>
          <w:rFonts w:eastAsia="Calibri" w:cstheme="minorHAnsi"/>
          <w:sz w:val="24"/>
          <w:lang w:eastAsia="en-AU"/>
        </w:rPr>
        <w:t>child care</w:t>
      </w:r>
      <w:proofErr w:type="gramEnd"/>
      <w:r w:rsidR="0098511E" w:rsidRPr="001A5B4A">
        <w:rPr>
          <w:rFonts w:eastAsia="Calibri" w:cstheme="minorHAnsi"/>
          <w:sz w:val="24"/>
          <w:lang w:eastAsia="en-AU"/>
        </w:rPr>
        <w:t xml:space="preserve"> centre) encroaches within the minimum 6 metre setback. The 6 metre wide deep soil zone should be free of any obstructions (</w:t>
      </w:r>
      <w:proofErr w:type="gramStart"/>
      <w:r w:rsidR="0098511E" w:rsidRPr="001A5B4A">
        <w:rPr>
          <w:rFonts w:eastAsia="Calibri" w:cstheme="minorHAnsi"/>
          <w:sz w:val="24"/>
          <w:lang w:eastAsia="en-AU"/>
        </w:rPr>
        <w:t>i.e.</w:t>
      </w:r>
      <w:proofErr w:type="gramEnd"/>
      <w:r w:rsidR="0098511E" w:rsidRPr="001A5B4A">
        <w:rPr>
          <w:rFonts w:eastAsia="Calibri" w:cstheme="minorHAnsi"/>
          <w:sz w:val="24"/>
          <w:lang w:eastAsia="en-AU"/>
        </w:rPr>
        <w:t xml:space="preserve"> fences enclosing the </w:t>
      </w:r>
      <w:r w:rsidRPr="001A5B4A">
        <w:rPr>
          <w:rFonts w:eastAsia="Calibri" w:cstheme="minorHAnsi"/>
          <w:sz w:val="24"/>
          <w:lang w:eastAsia="en-AU"/>
        </w:rPr>
        <w:t xml:space="preserve">external </w:t>
      </w:r>
      <w:r w:rsidR="0098511E" w:rsidRPr="001A5B4A">
        <w:rPr>
          <w:rFonts w:eastAsia="Calibri" w:cstheme="minorHAnsi"/>
          <w:sz w:val="24"/>
          <w:lang w:eastAsia="en-AU"/>
        </w:rPr>
        <w:t>play area</w:t>
      </w:r>
      <w:r w:rsidR="00730C47" w:rsidRPr="001A5B4A">
        <w:rPr>
          <w:rFonts w:eastAsia="Calibri" w:cstheme="minorHAnsi"/>
          <w:sz w:val="24"/>
          <w:lang w:eastAsia="en-AU"/>
        </w:rPr>
        <w:t xml:space="preserve"> should not be provided within this area</w:t>
      </w:r>
      <w:r w:rsidR="0098511E" w:rsidRPr="001A5B4A">
        <w:rPr>
          <w:rFonts w:eastAsia="Calibri" w:cstheme="minorHAnsi"/>
          <w:sz w:val="24"/>
          <w:lang w:eastAsia="en-AU"/>
        </w:rPr>
        <w:t xml:space="preserve">). </w:t>
      </w:r>
    </w:p>
    <w:p w14:paraId="5B839D5B" w14:textId="77777777" w:rsidR="001321DB" w:rsidRPr="001A5B4A" w:rsidRDefault="001321DB" w:rsidP="0069003C">
      <w:pPr>
        <w:pStyle w:val="ListParagraph"/>
        <w:shd w:val="clear" w:color="auto" w:fill="FFFFFF"/>
        <w:spacing w:line="240" w:lineRule="auto"/>
        <w:ind w:left="1095"/>
        <w:jc w:val="both"/>
        <w:rPr>
          <w:rFonts w:eastAsia="Calibri" w:cstheme="minorHAnsi"/>
          <w:sz w:val="24"/>
          <w:lang w:eastAsia="en-AU"/>
        </w:rPr>
      </w:pPr>
    </w:p>
    <w:p w14:paraId="63389C86" w14:textId="77777777" w:rsidR="00620B7C" w:rsidRPr="001A5B4A" w:rsidRDefault="00620B7C" w:rsidP="0026475B">
      <w:pPr>
        <w:pStyle w:val="ListParagraph"/>
        <w:numPr>
          <w:ilvl w:val="0"/>
          <w:numId w:val="21"/>
        </w:numPr>
        <w:shd w:val="clear" w:color="auto" w:fill="FFFFFF"/>
        <w:spacing w:line="240" w:lineRule="auto"/>
        <w:jc w:val="both"/>
        <w:rPr>
          <w:rFonts w:eastAsia="Calibri" w:cstheme="minorHAnsi"/>
          <w:i/>
          <w:sz w:val="24"/>
          <w:lang w:eastAsia="en-AU"/>
        </w:rPr>
      </w:pPr>
      <w:r w:rsidRPr="001A5B4A">
        <w:rPr>
          <w:rFonts w:eastAsia="Calibri" w:cstheme="minorHAnsi"/>
          <w:i/>
          <w:sz w:val="24"/>
          <w:lang w:eastAsia="en-AU"/>
        </w:rPr>
        <w:t>the development will not result in Norfolk Reserve receiving less than 4 hours of direct sunlight between 9am and 3pm on 21 June,</w:t>
      </w:r>
    </w:p>
    <w:p w14:paraId="0DD9B32C" w14:textId="77777777" w:rsidR="00620B7C" w:rsidRPr="001A5B4A" w:rsidRDefault="00620B7C" w:rsidP="0026475B">
      <w:pPr>
        <w:pStyle w:val="ListParagraph"/>
        <w:numPr>
          <w:ilvl w:val="0"/>
          <w:numId w:val="21"/>
        </w:numPr>
        <w:shd w:val="clear" w:color="auto" w:fill="FFFFFF"/>
        <w:spacing w:line="240" w:lineRule="auto"/>
        <w:jc w:val="both"/>
        <w:rPr>
          <w:rFonts w:eastAsia="Calibri" w:cstheme="minorHAnsi"/>
          <w:i/>
          <w:sz w:val="24"/>
          <w:lang w:eastAsia="en-AU"/>
        </w:rPr>
      </w:pPr>
      <w:r w:rsidRPr="001A5B4A">
        <w:rPr>
          <w:rFonts w:eastAsia="Calibri" w:cstheme="minorHAnsi"/>
          <w:i/>
          <w:sz w:val="24"/>
          <w:lang w:eastAsia="en-AU"/>
        </w:rPr>
        <w:t>the development avoids overshadowing of, and other adverse environmental impacts on, the endangered ecological communities and habitats of threatened species in Norfolk Reserve,</w:t>
      </w:r>
    </w:p>
    <w:p w14:paraId="73BB6770" w14:textId="77777777" w:rsidR="008278CE" w:rsidRPr="001A5B4A" w:rsidRDefault="008278CE" w:rsidP="0069003C">
      <w:pPr>
        <w:pStyle w:val="ListParagraph"/>
        <w:shd w:val="clear" w:color="auto" w:fill="FFFFFF"/>
        <w:spacing w:line="240" w:lineRule="auto"/>
        <w:ind w:left="1095"/>
        <w:jc w:val="both"/>
        <w:rPr>
          <w:rFonts w:eastAsia="Calibri" w:cstheme="minorHAnsi"/>
          <w:sz w:val="24"/>
          <w:lang w:eastAsia="en-AU"/>
        </w:rPr>
      </w:pPr>
      <w:r w:rsidRPr="001A5B4A">
        <w:rPr>
          <w:rFonts w:eastAsia="Calibri" w:cstheme="minorHAnsi"/>
          <w:sz w:val="24"/>
          <w:lang w:eastAsia="en-AU"/>
        </w:rPr>
        <w:t>In respect to (e) and (f) above, the overshadowing diagrams accompanying the development application confirm that additional overshadowing of Norfolk Reserve will occur after 3pm on 21 June thereby maintaining existing solar access between 9am and 3pm.</w:t>
      </w:r>
      <w:r w:rsidR="0035671E" w:rsidRPr="001A5B4A">
        <w:rPr>
          <w:rFonts w:eastAsia="Calibri" w:cstheme="minorHAnsi"/>
          <w:sz w:val="24"/>
          <w:lang w:eastAsia="en-AU"/>
        </w:rPr>
        <w:t xml:space="preserve"> No objections were raised by Council’s Environmental Planner </w:t>
      </w:r>
      <w:proofErr w:type="gramStart"/>
      <w:r w:rsidR="0035671E" w:rsidRPr="001A5B4A">
        <w:rPr>
          <w:rFonts w:eastAsia="Calibri" w:cstheme="minorHAnsi"/>
          <w:sz w:val="24"/>
          <w:lang w:eastAsia="en-AU"/>
        </w:rPr>
        <w:t>with regard to</w:t>
      </w:r>
      <w:proofErr w:type="gramEnd"/>
      <w:r w:rsidR="0035671E" w:rsidRPr="001A5B4A">
        <w:rPr>
          <w:rFonts w:eastAsia="Calibri" w:cstheme="minorHAnsi"/>
          <w:sz w:val="24"/>
          <w:lang w:eastAsia="en-AU"/>
        </w:rPr>
        <w:t xml:space="preserve"> the additional overshadowing.</w:t>
      </w:r>
    </w:p>
    <w:p w14:paraId="777C2653" w14:textId="77777777" w:rsidR="008278CE" w:rsidRPr="001A5B4A" w:rsidRDefault="008278CE" w:rsidP="008278CE">
      <w:pPr>
        <w:pStyle w:val="ListParagraph"/>
        <w:shd w:val="clear" w:color="auto" w:fill="FFFFFF"/>
        <w:spacing w:line="240" w:lineRule="auto"/>
        <w:ind w:left="1095"/>
        <w:rPr>
          <w:rFonts w:eastAsia="Calibri" w:cstheme="minorHAnsi"/>
          <w:i/>
          <w:sz w:val="24"/>
          <w:lang w:eastAsia="en-AU"/>
        </w:rPr>
      </w:pPr>
    </w:p>
    <w:p w14:paraId="70D73B0E" w14:textId="77777777" w:rsidR="00620B7C" w:rsidRPr="001A5B4A" w:rsidRDefault="00620B7C" w:rsidP="0026475B">
      <w:pPr>
        <w:pStyle w:val="ListParagraph"/>
        <w:numPr>
          <w:ilvl w:val="0"/>
          <w:numId w:val="21"/>
        </w:numPr>
        <w:shd w:val="clear" w:color="auto" w:fill="FFFFFF"/>
        <w:spacing w:line="240" w:lineRule="auto"/>
        <w:jc w:val="both"/>
        <w:rPr>
          <w:rFonts w:eastAsia="Calibri" w:cstheme="minorHAnsi"/>
          <w:i/>
          <w:sz w:val="24"/>
          <w:lang w:eastAsia="en-AU"/>
        </w:rPr>
      </w:pPr>
      <w:r w:rsidRPr="001A5B4A">
        <w:rPr>
          <w:rFonts w:eastAsia="Calibri" w:cstheme="minorHAnsi"/>
          <w:i/>
          <w:sz w:val="24"/>
          <w:lang w:eastAsia="en-AU"/>
        </w:rPr>
        <w:t>a development control plan that provides for the matters specified in subclause (6) has been prepared for the land.</w:t>
      </w:r>
    </w:p>
    <w:p w14:paraId="0C018080" w14:textId="77777777" w:rsidR="008278CE" w:rsidRPr="001A5B4A" w:rsidRDefault="008D7161" w:rsidP="0069003C">
      <w:pPr>
        <w:pStyle w:val="ListParagraph"/>
        <w:shd w:val="clear" w:color="auto" w:fill="FFFFFF"/>
        <w:spacing w:line="240" w:lineRule="auto"/>
        <w:ind w:left="1095"/>
        <w:jc w:val="both"/>
        <w:rPr>
          <w:rFonts w:eastAsia="Calibri" w:cstheme="minorHAnsi"/>
          <w:sz w:val="24"/>
          <w:lang w:eastAsia="en-AU"/>
        </w:rPr>
      </w:pPr>
      <w:r w:rsidRPr="001A5B4A">
        <w:rPr>
          <w:rFonts w:eastAsia="Calibri" w:cstheme="minorHAnsi"/>
          <w:sz w:val="24"/>
          <w:lang w:eastAsia="en-AU"/>
        </w:rPr>
        <w:t>Section 9 of ‘Part A3 – Key Infill Development Sites’ of the Bankstown Development Control Plan 2015 provides for the development controls for the Chullora Marketplace site.</w:t>
      </w:r>
      <w:r w:rsidR="00E315D6" w:rsidRPr="001A5B4A">
        <w:rPr>
          <w:rFonts w:eastAsia="Calibri" w:cstheme="minorHAnsi"/>
          <w:sz w:val="24"/>
          <w:lang w:eastAsia="en-AU"/>
        </w:rPr>
        <w:t xml:space="preserve"> See below for that assessment.</w:t>
      </w:r>
    </w:p>
    <w:p w14:paraId="30AB5E15" w14:textId="77777777" w:rsidR="00620B7C" w:rsidRPr="001A5B4A" w:rsidRDefault="00620B7C" w:rsidP="0069003C">
      <w:pPr>
        <w:shd w:val="clear" w:color="auto" w:fill="FFFFFF"/>
        <w:spacing w:line="240" w:lineRule="auto"/>
        <w:jc w:val="both"/>
        <w:rPr>
          <w:rFonts w:eastAsia="Calibri" w:cstheme="minorHAnsi"/>
          <w:i/>
          <w:sz w:val="24"/>
          <w:lang w:eastAsia="en-AU"/>
        </w:rPr>
      </w:pPr>
      <w:r w:rsidRPr="001A5B4A">
        <w:rPr>
          <w:rFonts w:eastAsia="Calibri" w:cstheme="minorHAnsi"/>
          <w:i/>
          <w:sz w:val="24"/>
          <w:lang w:eastAsia="en-AU"/>
        </w:rPr>
        <w:t>(5)  The consent authority may seek and consider advice from a suitably qualified ecologist in determining whether the consent authority is satisfied of the matters set out in subclause (4)(e) and (f).</w:t>
      </w:r>
    </w:p>
    <w:p w14:paraId="39450C38" w14:textId="77777777" w:rsidR="001321DB" w:rsidRPr="001A5B4A" w:rsidRDefault="00687700" w:rsidP="0069003C">
      <w:pPr>
        <w:shd w:val="clear" w:color="auto" w:fill="FFFFFF"/>
        <w:spacing w:line="240" w:lineRule="auto"/>
        <w:jc w:val="both"/>
        <w:rPr>
          <w:rFonts w:eastAsia="Calibri" w:cstheme="minorHAnsi"/>
          <w:sz w:val="24"/>
          <w:lang w:eastAsia="en-AU"/>
        </w:rPr>
      </w:pPr>
      <w:r w:rsidRPr="001A5B4A">
        <w:rPr>
          <w:rFonts w:eastAsia="Calibri" w:cstheme="minorHAnsi"/>
          <w:sz w:val="24"/>
          <w:lang w:eastAsia="en-AU"/>
        </w:rPr>
        <w:t>Council’s Environm</w:t>
      </w:r>
      <w:r w:rsidR="0035671E" w:rsidRPr="001A5B4A">
        <w:rPr>
          <w:rFonts w:eastAsia="Calibri" w:cstheme="minorHAnsi"/>
          <w:sz w:val="24"/>
          <w:lang w:eastAsia="en-AU"/>
        </w:rPr>
        <w:t xml:space="preserve">ental Planner assessed the merits of the development having regard to </w:t>
      </w:r>
      <w:r w:rsidRPr="001A5B4A">
        <w:rPr>
          <w:rFonts w:eastAsia="Calibri" w:cstheme="minorHAnsi"/>
          <w:sz w:val="24"/>
          <w:lang w:eastAsia="en-AU"/>
        </w:rPr>
        <w:t xml:space="preserve">subclauses 4(e) and (f) </w:t>
      </w:r>
      <w:r w:rsidR="0035671E" w:rsidRPr="001A5B4A">
        <w:rPr>
          <w:rFonts w:eastAsia="Calibri" w:cstheme="minorHAnsi"/>
          <w:sz w:val="24"/>
          <w:lang w:eastAsia="en-AU"/>
        </w:rPr>
        <w:t>of Clause 6.14.</w:t>
      </w:r>
    </w:p>
    <w:p w14:paraId="28F289DA" w14:textId="77777777" w:rsidR="00620B7C" w:rsidRPr="001A5B4A" w:rsidRDefault="00620B7C" w:rsidP="0069003C">
      <w:pPr>
        <w:shd w:val="clear" w:color="auto" w:fill="FFFFFF"/>
        <w:spacing w:after="0" w:line="240" w:lineRule="auto"/>
        <w:jc w:val="both"/>
        <w:rPr>
          <w:rFonts w:eastAsia="Calibri" w:cstheme="minorHAnsi"/>
          <w:i/>
          <w:sz w:val="24"/>
          <w:lang w:eastAsia="en-AU"/>
        </w:rPr>
      </w:pPr>
      <w:r w:rsidRPr="001A5B4A">
        <w:rPr>
          <w:rFonts w:eastAsia="Calibri" w:cstheme="minorHAnsi"/>
          <w:i/>
          <w:sz w:val="24"/>
          <w:lang w:eastAsia="en-AU"/>
        </w:rPr>
        <w:t>(6)  The development control plan is to provide for the following—</w:t>
      </w:r>
    </w:p>
    <w:p w14:paraId="7B9F2AF0" w14:textId="77777777" w:rsidR="00620B7C" w:rsidRPr="001A5B4A" w:rsidRDefault="00620B7C" w:rsidP="0069003C">
      <w:pPr>
        <w:shd w:val="clear" w:color="auto" w:fill="FFFFFF"/>
        <w:spacing w:line="240" w:lineRule="auto"/>
        <w:ind w:left="720"/>
        <w:jc w:val="both"/>
        <w:rPr>
          <w:rFonts w:eastAsia="Calibri" w:cstheme="minorHAnsi"/>
          <w:i/>
          <w:sz w:val="24"/>
          <w:lang w:eastAsia="en-AU"/>
        </w:rPr>
      </w:pPr>
      <w:r w:rsidRPr="001A5B4A">
        <w:rPr>
          <w:rFonts w:eastAsia="Calibri" w:cstheme="minorHAnsi"/>
          <w:i/>
          <w:sz w:val="24"/>
          <w:lang w:eastAsia="en-AU"/>
        </w:rPr>
        <w:t xml:space="preserve">(a)  building envelopes and built form controls, including storeys and setbacks at both ground floor and upper storeys, and bulk, </w:t>
      </w:r>
      <w:proofErr w:type="gramStart"/>
      <w:r w:rsidRPr="001A5B4A">
        <w:rPr>
          <w:rFonts w:eastAsia="Calibri" w:cstheme="minorHAnsi"/>
          <w:i/>
          <w:sz w:val="24"/>
          <w:lang w:eastAsia="en-AU"/>
        </w:rPr>
        <w:t>massing</w:t>
      </w:r>
      <w:proofErr w:type="gramEnd"/>
      <w:r w:rsidRPr="001A5B4A">
        <w:rPr>
          <w:rFonts w:eastAsia="Calibri" w:cstheme="minorHAnsi"/>
          <w:i/>
          <w:sz w:val="24"/>
          <w:lang w:eastAsia="en-AU"/>
        </w:rPr>
        <w:t xml:space="preserve"> and modulation of buildings,</w:t>
      </w:r>
    </w:p>
    <w:p w14:paraId="243F229D" w14:textId="77777777" w:rsidR="00620B7C" w:rsidRPr="001A5B4A" w:rsidRDefault="00620B7C" w:rsidP="0069003C">
      <w:pPr>
        <w:shd w:val="clear" w:color="auto" w:fill="FFFFFF"/>
        <w:spacing w:line="240" w:lineRule="auto"/>
        <w:ind w:left="720"/>
        <w:jc w:val="both"/>
        <w:rPr>
          <w:rFonts w:eastAsia="Calibri" w:cstheme="minorHAnsi"/>
          <w:i/>
          <w:sz w:val="24"/>
          <w:lang w:eastAsia="en-AU"/>
        </w:rPr>
      </w:pPr>
      <w:r w:rsidRPr="001A5B4A">
        <w:rPr>
          <w:rFonts w:eastAsia="Calibri" w:cstheme="minorHAnsi"/>
          <w:i/>
          <w:sz w:val="24"/>
          <w:lang w:eastAsia="en-AU"/>
        </w:rPr>
        <w:t>(b)  appropriate access to, capacity of, and vehicle and pedestrian safety on, the surrounding road network, particularly Waterloo Road,</w:t>
      </w:r>
    </w:p>
    <w:p w14:paraId="251FAA64" w14:textId="77777777" w:rsidR="00620B7C" w:rsidRPr="001A5B4A" w:rsidRDefault="00620B7C" w:rsidP="0069003C">
      <w:pPr>
        <w:shd w:val="clear" w:color="auto" w:fill="FFFFFF"/>
        <w:spacing w:line="240" w:lineRule="auto"/>
        <w:ind w:firstLine="720"/>
        <w:jc w:val="both"/>
        <w:rPr>
          <w:rFonts w:eastAsia="Calibri" w:cstheme="minorHAnsi"/>
          <w:i/>
          <w:sz w:val="24"/>
          <w:lang w:eastAsia="en-AU"/>
        </w:rPr>
      </w:pPr>
      <w:r w:rsidRPr="001A5B4A">
        <w:rPr>
          <w:rFonts w:eastAsia="Calibri" w:cstheme="minorHAnsi"/>
          <w:i/>
          <w:sz w:val="24"/>
          <w:lang w:eastAsia="en-AU"/>
        </w:rPr>
        <w:t>(c)  improved pedestrian and cyclist connectivity,</w:t>
      </w:r>
    </w:p>
    <w:p w14:paraId="4AD89180" w14:textId="77777777" w:rsidR="00620B7C" w:rsidRPr="001A5B4A" w:rsidRDefault="00620B7C" w:rsidP="0069003C">
      <w:pPr>
        <w:shd w:val="clear" w:color="auto" w:fill="FFFFFF"/>
        <w:spacing w:line="240" w:lineRule="auto"/>
        <w:ind w:left="720"/>
        <w:jc w:val="both"/>
        <w:rPr>
          <w:rFonts w:eastAsia="Calibri" w:cstheme="minorHAnsi"/>
          <w:i/>
          <w:sz w:val="24"/>
          <w:lang w:eastAsia="en-AU"/>
        </w:rPr>
      </w:pPr>
      <w:r w:rsidRPr="001A5B4A">
        <w:rPr>
          <w:rFonts w:eastAsia="Calibri" w:cstheme="minorHAnsi"/>
          <w:i/>
          <w:sz w:val="24"/>
          <w:lang w:eastAsia="en-AU"/>
        </w:rPr>
        <w:t>(d)  sustainable transport, including strategies to encourage increased use of public transport, walking and cycling, and by providing for appropriate car parking,</w:t>
      </w:r>
    </w:p>
    <w:p w14:paraId="7152A6CD" w14:textId="77777777" w:rsidR="00620B7C" w:rsidRPr="001A5B4A" w:rsidRDefault="00620B7C" w:rsidP="0069003C">
      <w:pPr>
        <w:shd w:val="clear" w:color="auto" w:fill="FFFFFF"/>
        <w:spacing w:line="240" w:lineRule="auto"/>
        <w:ind w:left="720"/>
        <w:jc w:val="both"/>
        <w:rPr>
          <w:rFonts w:eastAsia="Calibri" w:cstheme="minorHAnsi"/>
          <w:i/>
          <w:sz w:val="24"/>
          <w:lang w:eastAsia="en-AU"/>
        </w:rPr>
      </w:pPr>
      <w:r w:rsidRPr="001A5B4A">
        <w:rPr>
          <w:rFonts w:eastAsia="Calibri" w:cstheme="minorHAnsi"/>
          <w:i/>
          <w:sz w:val="24"/>
          <w:lang w:eastAsia="en-AU"/>
        </w:rPr>
        <w:lastRenderedPageBreak/>
        <w:t>(e)  the transition to surrounding land, including low density development, through built form, deep soil planting and additional landscaping,</w:t>
      </w:r>
    </w:p>
    <w:p w14:paraId="0AD5F55F" w14:textId="77777777" w:rsidR="00620B7C" w:rsidRPr="001A5B4A" w:rsidRDefault="00620B7C" w:rsidP="0069003C">
      <w:pPr>
        <w:shd w:val="clear" w:color="auto" w:fill="FFFFFF"/>
        <w:spacing w:line="240" w:lineRule="auto"/>
        <w:ind w:left="720"/>
        <w:jc w:val="both"/>
        <w:rPr>
          <w:rFonts w:eastAsia="Calibri" w:cstheme="minorHAnsi"/>
          <w:i/>
          <w:sz w:val="24"/>
          <w:lang w:eastAsia="en-AU"/>
        </w:rPr>
      </w:pPr>
      <w:r w:rsidRPr="001A5B4A">
        <w:rPr>
          <w:rFonts w:eastAsia="Calibri" w:cstheme="minorHAnsi"/>
          <w:i/>
          <w:sz w:val="24"/>
          <w:lang w:eastAsia="en-AU"/>
        </w:rPr>
        <w:t>(f)  mitigation of environmental impacts, including overshadowing and impacts on solar access and visual and acoustic privacy,</w:t>
      </w:r>
    </w:p>
    <w:p w14:paraId="4D32EA65" w14:textId="77777777" w:rsidR="00620B7C" w:rsidRPr="001A5B4A" w:rsidRDefault="00620B7C" w:rsidP="0069003C">
      <w:pPr>
        <w:shd w:val="clear" w:color="auto" w:fill="FFFFFF"/>
        <w:spacing w:line="240" w:lineRule="auto"/>
        <w:ind w:left="720"/>
        <w:jc w:val="both"/>
        <w:rPr>
          <w:rFonts w:eastAsia="Calibri" w:cstheme="minorHAnsi"/>
          <w:i/>
          <w:sz w:val="24"/>
          <w:lang w:eastAsia="en-AU"/>
        </w:rPr>
      </w:pPr>
      <w:r w:rsidRPr="001A5B4A">
        <w:rPr>
          <w:rFonts w:eastAsia="Calibri" w:cstheme="minorHAnsi"/>
          <w:i/>
          <w:sz w:val="24"/>
          <w:lang w:eastAsia="en-AU"/>
        </w:rPr>
        <w:t>(g)  improvements to landscaped areas and the introduction of new public open spaces, including a central plaza,</w:t>
      </w:r>
    </w:p>
    <w:p w14:paraId="3556F6F7" w14:textId="77777777" w:rsidR="00620B7C" w:rsidRPr="001A5B4A" w:rsidRDefault="00620B7C" w:rsidP="0069003C">
      <w:pPr>
        <w:shd w:val="clear" w:color="auto" w:fill="FFFFFF"/>
        <w:spacing w:line="240" w:lineRule="auto"/>
        <w:ind w:left="720"/>
        <w:jc w:val="both"/>
        <w:rPr>
          <w:rFonts w:eastAsia="Calibri" w:cstheme="minorHAnsi"/>
          <w:i/>
          <w:sz w:val="24"/>
          <w:lang w:eastAsia="en-AU"/>
        </w:rPr>
      </w:pPr>
      <w:r w:rsidRPr="001A5B4A">
        <w:rPr>
          <w:rFonts w:eastAsia="Calibri" w:cstheme="minorHAnsi"/>
          <w:i/>
          <w:sz w:val="24"/>
          <w:lang w:eastAsia="en-AU"/>
        </w:rPr>
        <w:t>(h)  an indicative structure plan and key design principles in support of the plan,</w:t>
      </w:r>
    </w:p>
    <w:p w14:paraId="644D2623" w14:textId="77777777" w:rsidR="00620B7C" w:rsidRPr="001A5B4A" w:rsidRDefault="00620B7C" w:rsidP="0069003C">
      <w:pPr>
        <w:shd w:val="clear" w:color="auto" w:fill="FFFFFF"/>
        <w:spacing w:line="240" w:lineRule="auto"/>
        <w:ind w:left="720"/>
        <w:jc w:val="both"/>
        <w:rPr>
          <w:rFonts w:eastAsia="Calibri" w:cstheme="minorHAnsi"/>
          <w:i/>
          <w:sz w:val="24"/>
          <w:lang w:eastAsia="en-AU"/>
        </w:rPr>
      </w:pPr>
      <w:r w:rsidRPr="001A5B4A">
        <w:rPr>
          <w:rFonts w:eastAsia="Calibri" w:cstheme="minorHAnsi"/>
          <w:i/>
          <w:sz w:val="24"/>
          <w:lang w:eastAsia="en-AU"/>
        </w:rPr>
        <w:t>(i)  application of the Crime Prevention Through Environmental Design principles.</w:t>
      </w:r>
    </w:p>
    <w:p w14:paraId="7EBD06B2" w14:textId="77777777" w:rsidR="001658D9" w:rsidRPr="001A5B4A" w:rsidRDefault="00763AA7" w:rsidP="0069003C">
      <w:pPr>
        <w:shd w:val="clear" w:color="auto" w:fill="FFFFFF"/>
        <w:spacing w:line="240" w:lineRule="auto"/>
        <w:jc w:val="both"/>
        <w:rPr>
          <w:rFonts w:eastAsia="Calibri" w:cstheme="minorHAnsi"/>
          <w:sz w:val="24"/>
          <w:lang w:eastAsia="en-AU"/>
        </w:rPr>
      </w:pPr>
      <w:bookmarkStart w:id="7" w:name="_Hlk135432228"/>
      <w:r w:rsidRPr="001A5B4A">
        <w:rPr>
          <w:rFonts w:eastAsia="Calibri" w:cstheme="minorHAnsi"/>
          <w:sz w:val="24"/>
          <w:lang w:eastAsia="en-AU"/>
        </w:rPr>
        <w:t xml:space="preserve">Section 9 of ‘Part A3 – Key Infill Development Sites’ of the Bankstown Development Control Plan 2015 provides for </w:t>
      </w:r>
      <w:proofErr w:type="gramStart"/>
      <w:r w:rsidRPr="001A5B4A">
        <w:rPr>
          <w:rFonts w:eastAsia="Calibri" w:cstheme="minorHAnsi"/>
          <w:sz w:val="24"/>
          <w:lang w:eastAsia="en-AU"/>
        </w:rPr>
        <w:t>a number of</w:t>
      </w:r>
      <w:proofErr w:type="gramEnd"/>
      <w:r w:rsidRPr="001A5B4A">
        <w:rPr>
          <w:rFonts w:eastAsia="Calibri" w:cstheme="minorHAnsi"/>
          <w:sz w:val="24"/>
          <w:lang w:eastAsia="en-AU"/>
        </w:rPr>
        <w:t xml:space="preserve"> built form controls, details relating to the provision of landscaping and public domain improvement works, development controls</w:t>
      </w:r>
      <w:r w:rsidR="001658D9" w:rsidRPr="001A5B4A">
        <w:rPr>
          <w:rFonts w:eastAsia="Calibri" w:cstheme="minorHAnsi"/>
          <w:sz w:val="24"/>
          <w:lang w:eastAsia="en-AU"/>
        </w:rPr>
        <w:t>, minimum required environmental standards, etc.</w:t>
      </w:r>
    </w:p>
    <w:bookmarkEnd w:id="7"/>
    <w:p w14:paraId="34B6CFC7" w14:textId="77777777" w:rsidR="00763AA7" w:rsidRPr="001A5B4A" w:rsidRDefault="001658D9" w:rsidP="0069003C">
      <w:pPr>
        <w:shd w:val="clear" w:color="auto" w:fill="FFFFFF"/>
        <w:spacing w:line="240" w:lineRule="auto"/>
        <w:jc w:val="both"/>
        <w:rPr>
          <w:rFonts w:eastAsia="Calibri" w:cstheme="minorHAnsi"/>
          <w:sz w:val="24"/>
          <w:lang w:eastAsia="en-AU"/>
        </w:rPr>
      </w:pPr>
      <w:r w:rsidRPr="001A5B4A">
        <w:rPr>
          <w:rFonts w:eastAsia="Calibri" w:cstheme="minorHAnsi"/>
          <w:sz w:val="24"/>
          <w:lang w:eastAsia="en-AU"/>
        </w:rPr>
        <w:t>An assessment against the provisions contained within this part of the DCP is provided later in this report.</w:t>
      </w:r>
      <w:r w:rsidR="008D7161" w:rsidRPr="001A5B4A">
        <w:rPr>
          <w:rFonts w:eastAsia="Calibri" w:cstheme="minorHAnsi"/>
          <w:sz w:val="24"/>
          <w:lang w:eastAsia="en-AU"/>
        </w:rPr>
        <w:t xml:space="preserve"> In short, the development failed to have satisfied </w:t>
      </w:r>
      <w:proofErr w:type="gramStart"/>
      <w:r w:rsidR="0051209D" w:rsidRPr="001A5B4A">
        <w:rPr>
          <w:rFonts w:eastAsia="Calibri" w:cstheme="minorHAnsi"/>
          <w:sz w:val="24"/>
          <w:lang w:eastAsia="en-AU"/>
        </w:rPr>
        <w:t>a number of</w:t>
      </w:r>
      <w:proofErr w:type="gramEnd"/>
      <w:r w:rsidR="0051209D" w:rsidRPr="001A5B4A">
        <w:rPr>
          <w:rFonts w:eastAsia="Calibri" w:cstheme="minorHAnsi"/>
          <w:sz w:val="24"/>
          <w:lang w:eastAsia="en-AU"/>
        </w:rPr>
        <w:t xml:space="preserve"> the con</w:t>
      </w:r>
      <w:r w:rsidR="008D7161" w:rsidRPr="001A5B4A">
        <w:rPr>
          <w:rFonts w:eastAsia="Calibri" w:cstheme="minorHAnsi"/>
          <w:sz w:val="24"/>
          <w:lang w:eastAsia="en-AU"/>
        </w:rPr>
        <w:t>trols</w:t>
      </w:r>
      <w:r w:rsidR="0051209D" w:rsidRPr="001A5B4A">
        <w:rPr>
          <w:rFonts w:eastAsia="Calibri" w:cstheme="minorHAnsi"/>
          <w:sz w:val="24"/>
          <w:lang w:eastAsia="en-AU"/>
        </w:rPr>
        <w:t>.</w:t>
      </w:r>
      <w:r w:rsidR="008D7161" w:rsidRPr="001A5B4A">
        <w:rPr>
          <w:rFonts w:eastAsia="Calibri" w:cstheme="minorHAnsi"/>
          <w:sz w:val="24"/>
          <w:lang w:eastAsia="en-AU"/>
        </w:rPr>
        <w:t xml:space="preserve">  </w:t>
      </w:r>
    </w:p>
    <w:p w14:paraId="644DDB89" w14:textId="77777777" w:rsidR="00620B7C" w:rsidRPr="001A5B4A" w:rsidRDefault="00620B7C" w:rsidP="0069003C">
      <w:pPr>
        <w:shd w:val="clear" w:color="auto" w:fill="FFFFFF"/>
        <w:spacing w:after="0" w:line="240" w:lineRule="auto"/>
        <w:jc w:val="both"/>
        <w:rPr>
          <w:rFonts w:eastAsia="Calibri" w:cstheme="minorHAnsi"/>
          <w:i/>
          <w:sz w:val="24"/>
          <w:lang w:eastAsia="en-AU"/>
        </w:rPr>
      </w:pPr>
      <w:r w:rsidRPr="001A5B4A">
        <w:rPr>
          <w:rFonts w:eastAsia="Calibri" w:cstheme="minorHAnsi"/>
          <w:i/>
          <w:sz w:val="24"/>
          <w:lang w:eastAsia="en-AU"/>
        </w:rPr>
        <w:t>(7)  In this clause—</w:t>
      </w:r>
    </w:p>
    <w:p w14:paraId="19EBF33C" w14:textId="77777777" w:rsidR="00620B7C" w:rsidRPr="001A5B4A" w:rsidRDefault="00620B7C" w:rsidP="0069003C">
      <w:pPr>
        <w:shd w:val="clear" w:color="auto" w:fill="FFFFFF"/>
        <w:spacing w:line="240" w:lineRule="auto"/>
        <w:ind w:left="720"/>
        <w:jc w:val="both"/>
        <w:rPr>
          <w:rFonts w:eastAsia="Calibri" w:cstheme="minorHAnsi"/>
          <w:i/>
          <w:sz w:val="24"/>
          <w:lang w:eastAsia="en-AU"/>
        </w:rPr>
      </w:pPr>
      <w:r w:rsidRPr="001A5B4A">
        <w:rPr>
          <w:rFonts w:eastAsia="Calibri" w:cstheme="minorHAnsi"/>
          <w:b/>
          <w:i/>
          <w:sz w:val="24"/>
          <w:lang w:eastAsia="en-AU"/>
        </w:rPr>
        <w:t>Crime Prevention Through Environmental Design principles</w:t>
      </w:r>
      <w:r w:rsidRPr="001A5B4A">
        <w:rPr>
          <w:rFonts w:eastAsia="Calibri" w:cstheme="minorHAnsi"/>
          <w:i/>
          <w:sz w:val="24"/>
          <w:lang w:eastAsia="en-AU"/>
        </w:rPr>
        <w:t xml:space="preserve"> means principles of the planning, design and structure of cities and neighbourhoods to reduce opportunities for crime, including through natural surveillance, access control, territorial </w:t>
      </w:r>
      <w:proofErr w:type="gramStart"/>
      <w:r w:rsidRPr="001A5B4A">
        <w:rPr>
          <w:rFonts w:eastAsia="Calibri" w:cstheme="minorHAnsi"/>
          <w:i/>
          <w:sz w:val="24"/>
          <w:lang w:eastAsia="en-AU"/>
        </w:rPr>
        <w:t>reinforcement</w:t>
      </w:r>
      <w:proofErr w:type="gramEnd"/>
      <w:r w:rsidRPr="001A5B4A">
        <w:rPr>
          <w:rFonts w:eastAsia="Calibri" w:cstheme="minorHAnsi"/>
          <w:i/>
          <w:sz w:val="24"/>
          <w:lang w:eastAsia="en-AU"/>
        </w:rPr>
        <w:t xml:space="preserve"> and space management.</w:t>
      </w:r>
    </w:p>
    <w:p w14:paraId="0BDEFDD2" w14:textId="77777777" w:rsidR="00620B7C" w:rsidRPr="001A5B4A" w:rsidRDefault="00620B7C" w:rsidP="0069003C">
      <w:pPr>
        <w:shd w:val="clear" w:color="auto" w:fill="FFFFFF"/>
        <w:spacing w:after="0" w:line="240" w:lineRule="auto"/>
        <w:ind w:firstLine="720"/>
        <w:jc w:val="both"/>
        <w:rPr>
          <w:rFonts w:eastAsia="Calibri" w:cstheme="minorHAnsi"/>
          <w:i/>
          <w:sz w:val="24"/>
          <w:lang w:eastAsia="en-AU"/>
        </w:rPr>
      </w:pPr>
      <w:r w:rsidRPr="001A5B4A">
        <w:rPr>
          <w:rFonts w:eastAsia="Calibri" w:cstheme="minorHAnsi"/>
          <w:b/>
          <w:i/>
          <w:sz w:val="24"/>
          <w:lang w:eastAsia="en-AU"/>
        </w:rPr>
        <w:t>Norfolk Reserve</w:t>
      </w:r>
      <w:r w:rsidRPr="001A5B4A">
        <w:rPr>
          <w:rFonts w:eastAsia="Calibri" w:cstheme="minorHAnsi"/>
          <w:i/>
          <w:sz w:val="24"/>
          <w:lang w:eastAsia="en-AU"/>
        </w:rPr>
        <w:t> means the following land in Greenacre—</w:t>
      </w:r>
    </w:p>
    <w:p w14:paraId="04BC1D89" w14:textId="77777777" w:rsidR="00620B7C" w:rsidRPr="001A5B4A" w:rsidRDefault="00620B7C" w:rsidP="0069003C">
      <w:pPr>
        <w:shd w:val="clear" w:color="auto" w:fill="FFFFFF"/>
        <w:spacing w:line="240" w:lineRule="auto"/>
        <w:ind w:firstLine="720"/>
        <w:jc w:val="both"/>
        <w:rPr>
          <w:rFonts w:eastAsia="Calibri" w:cstheme="minorHAnsi"/>
          <w:i/>
          <w:sz w:val="24"/>
          <w:lang w:eastAsia="en-AU"/>
        </w:rPr>
      </w:pPr>
      <w:r w:rsidRPr="001A5B4A">
        <w:rPr>
          <w:rFonts w:eastAsia="Calibri" w:cstheme="minorHAnsi"/>
          <w:i/>
          <w:sz w:val="24"/>
          <w:lang w:eastAsia="en-AU"/>
        </w:rPr>
        <w:t>(a)  Lot 3, DP 546653, 67 Norfolk Road,</w:t>
      </w:r>
    </w:p>
    <w:p w14:paraId="3FC5C5BF" w14:textId="77777777" w:rsidR="00620B7C" w:rsidRPr="001A5B4A" w:rsidRDefault="00620B7C" w:rsidP="0069003C">
      <w:pPr>
        <w:shd w:val="clear" w:color="auto" w:fill="FFFFFF"/>
        <w:spacing w:line="240" w:lineRule="auto"/>
        <w:ind w:firstLine="720"/>
        <w:jc w:val="both"/>
        <w:rPr>
          <w:rFonts w:eastAsia="Calibri" w:cstheme="minorHAnsi"/>
          <w:i/>
          <w:sz w:val="24"/>
          <w:lang w:eastAsia="en-AU"/>
        </w:rPr>
      </w:pPr>
      <w:r w:rsidRPr="001A5B4A">
        <w:rPr>
          <w:rFonts w:eastAsia="Calibri" w:cstheme="minorHAnsi"/>
          <w:i/>
          <w:sz w:val="24"/>
          <w:lang w:eastAsia="en-AU"/>
        </w:rPr>
        <w:t>(b)  Lot 21, DP 836445, 67A Norfolk Road,</w:t>
      </w:r>
    </w:p>
    <w:p w14:paraId="213FF3F9" w14:textId="77777777" w:rsidR="00620B7C" w:rsidRPr="001A5B4A" w:rsidRDefault="00620B7C" w:rsidP="0069003C">
      <w:pPr>
        <w:shd w:val="clear" w:color="auto" w:fill="FFFFFF"/>
        <w:spacing w:line="240" w:lineRule="auto"/>
        <w:ind w:firstLine="720"/>
        <w:jc w:val="both"/>
        <w:rPr>
          <w:rFonts w:eastAsia="Calibri" w:cstheme="minorHAnsi"/>
          <w:i/>
          <w:sz w:val="24"/>
          <w:lang w:eastAsia="en-AU"/>
        </w:rPr>
      </w:pPr>
      <w:r w:rsidRPr="001A5B4A">
        <w:rPr>
          <w:rFonts w:eastAsia="Calibri" w:cstheme="minorHAnsi"/>
          <w:i/>
          <w:sz w:val="24"/>
          <w:lang w:eastAsia="en-AU"/>
        </w:rPr>
        <w:t>(c)  Lot 200, DP 843319, 11 Watergum Way.</w:t>
      </w:r>
    </w:p>
    <w:p w14:paraId="2D7F6B27" w14:textId="77777777" w:rsidR="00620B7C" w:rsidRPr="001A5B4A" w:rsidRDefault="001658D9" w:rsidP="0069003C">
      <w:pPr>
        <w:spacing w:after="0" w:line="240" w:lineRule="auto"/>
        <w:jc w:val="both"/>
        <w:rPr>
          <w:rFonts w:eastAsia="Calibri" w:cstheme="minorHAnsi"/>
          <w:sz w:val="24"/>
          <w:lang w:eastAsia="en-AU"/>
        </w:rPr>
      </w:pPr>
      <w:r w:rsidRPr="001A5B4A">
        <w:rPr>
          <w:rFonts w:eastAsia="Calibri" w:cstheme="minorHAnsi"/>
          <w:sz w:val="24"/>
          <w:lang w:eastAsia="en-AU"/>
        </w:rPr>
        <w:t>Noted.</w:t>
      </w:r>
    </w:p>
    <w:p w14:paraId="0C3E8CE4" w14:textId="77777777" w:rsidR="004301EA" w:rsidRPr="001A5B4A" w:rsidRDefault="004301EA" w:rsidP="0069003C">
      <w:pPr>
        <w:spacing w:after="0" w:line="240" w:lineRule="auto"/>
        <w:jc w:val="both"/>
        <w:rPr>
          <w:rFonts w:eastAsia="Calibri" w:cstheme="minorHAnsi"/>
          <w:sz w:val="24"/>
          <w:lang w:eastAsia="en-AU"/>
        </w:rPr>
      </w:pPr>
    </w:p>
    <w:p w14:paraId="56AFB283" w14:textId="77777777" w:rsidR="00620B7C" w:rsidRPr="001A5B4A" w:rsidRDefault="004301EA" w:rsidP="0069003C">
      <w:pPr>
        <w:spacing w:after="0" w:line="240" w:lineRule="auto"/>
        <w:jc w:val="both"/>
        <w:rPr>
          <w:rFonts w:eastAsia="Calibri" w:cstheme="minorHAnsi"/>
          <w:sz w:val="24"/>
          <w:u w:val="single"/>
          <w:lang w:eastAsia="en-AU"/>
        </w:rPr>
      </w:pPr>
      <w:r w:rsidRPr="001A5B4A">
        <w:rPr>
          <w:rFonts w:eastAsia="Calibri" w:cstheme="minorHAnsi"/>
          <w:sz w:val="24"/>
          <w:u w:val="single"/>
          <w:lang w:eastAsia="en-AU"/>
        </w:rPr>
        <w:t xml:space="preserve">Clause 4.6 Assessment </w:t>
      </w:r>
    </w:p>
    <w:p w14:paraId="2D602176" w14:textId="77777777" w:rsidR="004301EA" w:rsidRPr="001A5B4A" w:rsidRDefault="004301EA" w:rsidP="00204D94">
      <w:pPr>
        <w:spacing w:after="0" w:line="240" w:lineRule="auto"/>
        <w:jc w:val="both"/>
        <w:rPr>
          <w:rFonts w:eastAsia="Calibri" w:cstheme="minorHAnsi"/>
          <w:sz w:val="24"/>
          <w:lang w:eastAsia="en-AU"/>
        </w:rPr>
      </w:pPr>
    </w:p>
    <w:p w14:paraId="5BF0657C" w14:textId="77777777" w:rsidR="004301EA" w:rsidRPr="001A5B4A" w:rsidRDefault="004301EA" w:rsidP="00204D94">
      <w:pPr>
        <w:spacing w:after="0" w:line="240" w:lineRule="auto"/>
        <w:jc w:val="both"/>
        <w:rPr>
          <w:rFonts w:eastAsia="Calibri" w:cstheme="minorHAnsi"/>
          <w:sz w:val="24"/>
          <w:lang w:eastAsia="en-AU"/>
        </w:rPr>
      </w:pPr>
      <w:r w:rsidRPr="001A5B4A">
        <w:rPr>
          <w:rFonts w:eastAsia="Calibri" w:cstheme="minorHAnsi"/>
          <w:sz w:val="24"/>
          <w:lang w:eastAsia="en-AU"/>
        </w:rPr>
        <w:t>Clause 6.14(2)</w:t>
      </w:r>
      <w:r w:rsidR="00E315D6" w:rsidRPr="001A5B4A">
        <w:rPr>
          <w:rFonts w:eastAsia="Calibri" w:cstheme="minorHAnsi"/>
          <w:sz w:val="24"/>
          <w:lang w:eastAsia="en-AU"/>
        </w:rPr>
        <w:t>(a)</w:t>
      </w:r>
      <w:r w:rsidRPr="001A5B4A">
        <w:rPr>
          <w:rFonts w:eastAsia="Calibri" w:cstheme="minorHAnsi"/>
          <w:sz w:val="24"/>
          <w:lang w:eastAsia="en-AU"/>
        </w:rPr>
        <w:t xml:space="preserve"> of the BLEP allows for a maximum building height of 20 metres on Lot 41 in Deposited Plan 1037863. The applicant </w:t>
      </w:r>
      <w:r w:rsidR="00DD1DB3" w:rsidRPr="001A5B4A">
        <w:rPr>
          <w:rFonts w:eastAsia="Calibri" w:cstheme="minorHAnsi"/>
          <w:sz w:val="24"/>
          <w:lang w:eastAsia="en-AU"/>
        </w:rPr>
        <w:t xml:space="preserve">argues that </w:t>
      </w:r>
      <w:r w:rsidRPr="001A5B4A">
        <w:rPr>
          <w:rFonts w:eastAsia="Calibri" w:cstheme="minorHAnsi"/>
          <w:sz w:val="24"/>
          <w:lang w:eastAsia="en-AU"/>
        </w:rPr>
        <w:t xml:space="preserve">a maximum building height of 22.65 metres occurs in the central part of the roof level where the proposed services and plant structure will be located. The </w:t>
      </w:r>
      <w:r w:rsidR="00E315D6" w:rsidRPr="001A5B4A">
        <w:rPr>
          <w:rFonts w:eastAsia="Calibri" w:cstheme="minorHAnsi"/>
          <w:sz w:val="24"/>
          <w:lang w:eastAsia="en-AU"/>
        </w:rPr>
        <w:t xml:space="preserve">applicant indicated that the </w:t>
      </w:r>
      <w:r w:rsidRPr="001A5B4A">
        <w:rPr>
          <w:rFonts w:eastAsia="Calibri" w:cstheme="minorHAnsi"/>
          <w:sz w:val="24"/>
          <w:lang w:eastAsia="en-AU"/>
        </w:rPr>
        <w:t xml:space="preserve">extent of the </w:t>
      </w:r>
      <w:r w:rsidR="00E315D6" w:rsidRPr="001A5B4A">
        <w:rPr>
          <w:rFonts w:eastAsia="Calibri" w:cstheme="minorHAnsi"/>
          <w:sz w:val="24"/>
          <w:lang w:eastAsia="en-AU"/>
        </w:rPr>
        <w:t>breach</w:t>
      </w:r>
      <w:r w:rsidRPr="001A5B4A">
        <w:rPr>
          <w:rFonts w:eastAsia="Calibri" w:cstheme="minorHAnsi"/>
          <w:sz w:val="24"/>
          <w:lang w:eastAsia="en-AU"/>
        </w:rPr>
        <w:t xml:space="preserve"> </w:t>
      </w:r>
      <w:r w:rsidR="00E315D6" w:rsidRPr="001A5B4A">
        <w:rPr>
          <w:rFonts w:eastAsia="Calibri" w:cstheme="minorHAnsi"/>
          <w:sz w:val="24"/>
          <w:lang w:eastAsia="en-AU"/>
        </w:rPr>
        <w:t>as being a maximum of</w:t>
      </w:r>
      <w:r w:rsidRPr="001A5B4A">
        <w:rPr>
          <w:rFonts w:eastAsia="Calibri" w:cstheme="minorHAnsi"/>
          <w:sz w:val="24"/>
          <w:lang w:eastAsia="en-AU"/>
        </w:rPr>
        <w:t xml:space="preserve"> 2.65m (13.25%).</w:t>
      </w:r>
    </w:p>
    <w:p w14:paraId="30723A0A" w14:textId="77777777" w:rsidR="004301EA" w:rsidRPr="001A5B4A" w:rsidRDefault="004301EA" w:rsidP="00204D94">
      <w:pPr>
        <w:spacing w:after="0" w:line="240" w:lineRule="auto"/>
        <w:jc w:val="both"/>
        <w:rPr>
          <w:rFonts w:eastAsia="Calibri" w:cstheme="minorHAnsi"/>
          <w:sz w:val="24"/>
          <w:lang w:eastAsia="en-AU"/>
        </w:rPr>
      </w:pPr>
    </w:p>
    <w:p w14:paraId="29294C01" w14:textId="77777777" w:rsidR="004301EA" w:rsidRPr="001A5B4A" w:rsidRDefault="004301EA" w:rsidP="00204D94">
      <w:pPr>
        <w:spacing w:after="0" w:line="240" w:lineRule="auto"/>
        <w:jc w:val="both"/>
        <w:rPr>
          <w:rFonts w:eastAsia="Calibri" w:cstheme="minorHAnsi"/>
          <w:sz w:val="24"/>
          <w:lang w:eastAsia="en-AU"/>
        </w:rPr>
      </w:pPr>
      <w:r w:rsidRPr="001A5B4A">
        <w:rPr>
          <w:rFonts w:eastAsia="Calibri" w:cstheme="minorHAnsi"/>
          <w:sz w:val="24"/>
          <w:lang w:eastAsia="en-AU"/>
        </w:rPr>
        <w:t>For clarification</w:t>
      </w:r>
      <w:r w:rsidR="003C3A6F" w:rsidRPr="001A5B4A">
        <w:rPr>
          <w:rFonts w:eastAsia="Calibri" w:cstheme="minorHAnsi"/>
          <w:sz w:val="24"/>
          <w:lang w:eastAsia="en-AU"/>
        </w:rPr>
        <w:t xml:space="preserve">, the applicant is arguing that the building elements on the roof that accommodate the lift overrun and the fire stair access are </w:t>
      </w:r>
      <w:r w:rsidR="009E7BB2" w:rsidRPr="001A5B4A">
        <w:rPr>
          <w:rFonts w:eastAsia="Calibri" w:cstheme="minorHAnsi"/>
          <w:sz w:val="24"/>
          <w:lang w:eastAsia="en-AU"/>
        </w:rPr>
        <w:t>‘</w:t>
      </w:r>
      <w:r w:rsidR="003C3A6F" w:rsidRPr="001A5B4A">
        <w:rPr>
          <w:rFonts w:eastAsia="Calibri" w:cstheme="minorHAnsi"/>
          <w:sz w:val="24"/>
          <w:lang w:eastAsia="en-AU"/>
        </w:rPr>
        <w:t>architectural roof features</w:t>
      </w:r>
      <w:r w:rsidR="009E7BB2" w:rsidRPr="001A5B4A">
        <w:rPr>
          <w:rFonts w:eastAsia="Calibri" w:cstheme="minorHAnsi"/>
          <w:sz w:val="24"/>
          <w:lang w:eastAsia="en-AU"/>
        </w:rPr>
        <w:t>’</w:t>
      </w:r>
      <w:r w:rsidR="003C3A6F" w:rsidRPr="001A5B4A">
        <w:rPr>
          <w:rFonts w:eastAsia="Calibri" w:cstheme="minorHAnsi"/>
          <w:sz w:val="24"/>
          <w:lang w:eastAsia="en-AU"/>
        </w:rPr>
        <w:t xml:space="preserve"> </w:t>
      </w:r>
      <w:r w:rsidR="00046C74" w:rsidRPr="001A5B4A">
        <w:rPr>
          <w:rFonts w:eastAsia="Calibri" w:cstheme="minorHAnsi"/>
          <w:sz w:val="24"/>
          <w:lang w:eastAsia="en-AU"/>
        </w:rPr>
        <w:t xml:space="preserve">hence were not </w:t>
      </w:r>
      <w:r w:rsidR="003C3A6F" w:rsidRPr="001A5B4A">
        <w:rPr>
          <w:rFonts w:eastAsia="Calibri" w:cstheme="minorHAnsi"/>
          <w:sz w:val="24"/>
          <w:lang w:eastAsia="en-AU"/>
        </w:rPr>
        <w:t>included within the scope of the Clause 4.6.</w:t>
      </w:r>
    </w:p>
    <w:p w14:paraId="305588F2" w14:textId="5BF139C0" w:rsidR="003C3A6F" w:rsidRDefault="003C3A6F" w:rsidP="00204D94">
      <w:pPr>
        <w:spacing w:after="0" w:line="240" w:lineRule="auto"/>
        <w:jc w:val="both"/>
        <w:rPr>
          <w:rFonts w:eastAsia="Calibri" w:cstheme="minorHAnsi"/>
          <w:sz w:val="24"/>
          <w:lang w:eastAsia="en-AU"/>
        </w:rPr>
      </w:pPr>
    </w:p>
    <w:p w14:paraId="50415ABC" w14:textId="7642ABEB" w:rsidR="0026475B" w:rsidRDefault="0026475B" w:rsidP="00204D94">
      <w:pPr>
        <w:spacing w:after="0" w:line="240" w:lineRule="auto"/>
        <w:jc w:val="both"/>
        <w:rPr>
          <w:rFonts w:eastAsia="Calibri" w:cstheme="minorHAnsi"/>
          <w:sz w:val="24"/>
          <w:lang w:eastAsia="en-AU"/>
        </w:rPr>
      </w:pPr>
    </w:p>
    <w:p w14:paraId="76CA5D77" w14:textId="4C708B40" w:rsidR="0026475B" w:rsidRDefault="0026475B" w:rsidP="00204D94">
      <w:pPr>
        <w:spacing w:after="0" w:line="240" w:lineRule="auto"/>
        <w:jc w:val="both"/>
        <w:rPr>
          <w:rFonts w:eastAsia="Calibri" w:cstheme="minorHAnsi"/>
          <w:sz w:val="24"/>
          <w:lang w:eastAsia="en-AU"/>
        </w:rPr>
      </w:pPr>
    </w:p>
    <w:p w14:paraId="149AFB2E" w14:textId="77777777" w:rsidR="0026475B" w:rsidRPr="001A5B4A" w:rsidRDefault="0026475B" w:rsidP="00204D94">
      <w:pPr>
        <w:spacing w:after="0" w:line="240" w:lineRule="auto"/>
        <w:jc w:val="both"/>
        <w:rPr>
          <w:rFonts w:eastAsia="Calibri" w:cstheme="minorHAnsi"/>
          <w:sz w:val="24"/>
          <w:lang w:eastAsia="en-AU"/>
        </w:rPr>
      </w:pPr>
    </w:p>
    <w:p w14:paraId="5C7389CC" w14:textId="7C574FC8" w:rsidR="0037356D" w:rsidRDefault="00BD550D" w:rsidP="00204D94">
      <w:pPr>
        <w:spacing w:after="0" w:line="240" w:lineRule="auto"/>
        <w:jc w:val="both"/>
        <w:rPr>
          <w:rFonts w:eastAsia="Calibri" w:cstheme="minorHAnsi"/>
          <w:sz w:val="24"/>
          <w:lang w:eastAsia="en-AU"/>
        </w:rPr>
      </w:pPr>
      <w:r w:rsidRPr="001A5B4A">
        <w:rPr>
          <w:rFonts w:eastAsia="Calibri" w:cstheme="minorHAnsi"/>
          <w:sz w:val="24"/>
          <w:lang w:eastAsia="en-AU"/>
        </w:rPr>
        <w:lastRenderedPageBreak/>
        <w:t xml:space="preserve">However, as indicated earlier, the building elements that accommodate the lift overrun and the fire stair access do not satisfy the test under Clause 5.6 of the BLEP 2015. </w:t>
      </w:r>
      <w:r w:rsidR="00E315D6" w:rsidRPr="001A5B4A">
        <w:rPr>
          <w:rFonts w:eastAsia="Calibri" w:cstheme="minorHAnsi"/>
          <w:sz w:val="24"/>
          <w:lang w:eastAsia="en-AU"/>
        </w:rPr>
        <w:t xml:space="preserve">The building elements comprising of the lift overruns and fire stair access breach the permissible maximum building height hence should be included within the Clause 4.6 request. </w:t>
      </w:r>
      <w:r w:rsidR="00F44C43" w:rsidRPr="001A5B4A">
        <w:rPr>
          <w:rFonts w:eastAsia="Calibri" w:cstheme="minorHAnsi"/>
          <w:sz w:val="24"/>
          <w:lang w:eastAsia="en-AU"/>
        </w:rPr>
        <w:t xml:space="preserve">Furthermore, the additional breaches identified in respect to the provisions contained in Clause 6.14 have not been included or referenced.  </w:t>
      </w:r>
      <w:r w:rsidRPr="001A5B4A">
        <w:rPr>
          <w:rFonts w:eastAsia="Calibri" w:cstheme="minorHAnsi"/>
          <w:sz w:val="24"/>
          <w:lang w:eastAsia="en-AU"/>
        </w:rPr>
        <w:t xml:space="preserve">As such, the submitted Clause 4.6 does not account for the full extent of the </w:t>
      </w:r>
      <w:r w:rsidR="00DD1DB3" w:rsidRPr="001A5B4A">
        <w:rPr>
          <w:rFonts w:eastAsia="Calibri" w:cstheme="minorHAnsi"/>
          <w:sz w:val="24"/>
          <w:lang w:eastAsia="en-AU"/>
        </w:rPr>
        <w:t xml:space="preserve">elements </w:t>
      </w:r>
      <w:r w:rsidR="00E315D6" w:rsidRPr="001A5B4A">
        <w:rPr>
          <w:rFonts w:eastAsia="Calibri" w:cstheme="minorHAnsi"/>
          <w:sz w:val="24"/>
          <w:lang w:eastAsia="en-AU"/>
        </w:rPr>
        <w:t xml:space="preserve">or </w:t>
      </w:r>
      <w:r w:rsidRPr="001A5B4A">
        <w:rPr>
          <w:rFonts w:eastAsia="Calibri" w:cstheme="minorHAnsi"/>
          <w:sz w:val="24"/>
          <w:lang w:eastAsia="en-AU"/>
        </w:rPr>
        <w:t>departures to the maximum permitted building</w:t>
      </w:r>
      <w:r w:rsidR="0037356D" w:rsidRPr="001A5B4A">
        <w:rPr>
          <w:rFonts w:eastAsia="Calibri" w:cstheme="minorHAnsi"/>
          <w:sz w:val="24"/>
          <w:lang w:eastAsia="en-AU"/>
        </w:rPr>
        <w:t xml:space="preserve"> height</w:t>
      </w:r>
      <w:r w:rsidR="009C25AF" w:rsidRPr="001A5B4A">
        <w:rPr>
          <w:rFonts w:eastAsia="Calibri" w:cstheme="minorHAnsi"/>
          <w:sz w:val="24"/>
          <w:lang w:eastAsia="en-AU"/>
        </w:rPr>
        <w:t xml:space="preserve">. The submitted Clause 4.6 is not satisfactory </w:t>
      </w:r>
      <w:r w:rsidR="000318C1" w:rsidRPr="001A5B4A">
        <w:rPr>
          <w:rFonts w:eastAsia="Calibri" w:cstheme="minorHAnsi"/>
          <w:sz w:val="24"/>
          <w:lang w:eastAsia="en-AU"/>
        </w:rPr>
        <w:t xml:space="preserve">and the failure to comply with the height breach under </w:t>
      </w:r>
      <w:r w:rsidR="009C25AF" w:rsidRPr="001A5B4A">
        <w:rPr>
          <w:rFonts w:eastAsia="Calibri" w:cstheme="minorHAnsi"/>
          <w:sz w:val="24"/>
          <w:lang w:eastAsia="en-AU"/>
        </w:rPr>
        <w:t>Clause</w:t>
      </w:r>
      <w:r w:rsidR="000318C1" w:rsidRPr="001A5B4A">
        <w:rPr>
          <w:rFonts w:eastAsia="Calibri" w:cstheme="minorHAnsi"/>
          <w:sz w:val="24"/>
          <w:lang w:eastAsia="en-AU"/>
        </w:rPr>
        <w:t xml:space="preserve"> 4.3 cannot be supported</w:t>
      </w:r>
      <w:r w:rsidR="009C25AF" w:rsidRPr="001A5B4A">
        <w:rPr>
          <w:rFonts w:eastAsia="Calibri" w:cstheme="minorHAnsi"/>
          <w:sz w:val="24"/>
          <w:lang w:eastAsia="en-AU"/>
        </w:rPr>
        <w:t>.</w:t>
      </w:r>
    </w:p>
    <w:p w14:paraId="3C9CB17B" w14:textId="62517F0B" w:rsidR="00A63081" w:rsidRDefault="00A63081" w:rsidP="00204D94">
      <w:pPr>
        <w:spacing w:after="0" w:line="240" w:lineRule="auto"/>
        <w:jc w:val="both"/>
        <w:rPr>
          <w:rFonts w:eastAsia="Calibri" w:cstheme="minorHAnsi"/>
          <w:sz w:val="24"/>
          <w:lang w:eastAsia="en-AU"/>
        </w:rPr>
      </w:pPr>
    </w:p>
    <w:p w14:paraId="00CB58D8" w14:textId="56BF8B3F" w:rsidR="00A63081" w:rsidRPr="00A63081" w:rsidRDefault="00A63081" w:rsidP="00A63081">
      <w:pPr>
        <w:spacing w:after="0" w:line="240" w:lineRule="auto"/>
        <w:jc w:val="both"/>
        <w:rPr>
          <w:rFonts w:eastAsia="Calibri" w:cstheme="minorHAnsi"/>
          <w:sz w:val="24"/>
          <w:lang w:eastAsia="en-AU"/>
        </w:rPr>
      </w:pPr>
      <w:r>
        <w:rPr>
          <w:rFonts w:eastAsia="Calibri" w:cstheme="minorHAnsi"/>
          <w:sz w:val="24"/>
          <w:lang w:eastAsia="en-AU"/>
        </w:rPr>
        <w:t>Further to the above, t</w:t>
      </w:r>
      <w:r w:rsidRPr="00A63081">
        <w:rPr>
          <w:rFonts w:eastAsia="Calibri" w:cstheme="minorHAnsi"/>
          <w:sz w:val="24"/>
          <w:lang w:eastAsia="en-AU"/>
        </w:rPr>
        <w:t xml:space="preserve">he applicant has submitted a clause 4.6 variation to a allow a breach of the height control in clause 6.14 of the </w:t>
      </w:r>
      <w:r w:rsidRPr="00A63081">
        <w:rPr>
          <w:rFonts w:eastAsia="Calibri" w:cstheme="minorHAnsi"/>
          <w:i/>
          <w:iCs/>
          <w:sz w:val="24"/>
          <w:lang w:eastAsia="en-AU"/>
        </w:rPr>
        <w:t>Bankstown LEP 2015</w:t>
      </w:r>
      <w:r w:rsidRPr="00A63081">
        <w:rPr>
          <w:rFonts w:eastAsia="Calibri" w:cstheme="minorHAnsi"/>
          <w:sz w:val="24"/>
          <w:lang w:eastAsia="en-AU"/>
        </w:rPr>
        <w:t xml:space="preserve">.  However, clause 6.14 is a local provision </w:t>
      </w:r>
      <w:proofErr w:type="gramStart"/>
      <w:r w:rsidRPr="00A63081">
        <w:rPr>
          <w:rFonts w:eastAsia="Calibri" w:cstheme="minorHAnsi"/>
          <w:sz w:val="24"/>
          <w:lang w:eastAsia="en-AU"/>
        </w:rPr>
        <w:t>similar to</w:t>
      </w:r>
      <w:proofErr w:type="gramEnd"/>
      <w:r w:rsidRPr="00A63081">
        <w:rPr>
          <w:rFonts w:eastAsia="Calibri" w:cstheme="minorHAnsi"/>
          <w:sz w:val="24"/>
          <w:lang w:eastAsia="en-AU"/>
        </w:rPr>
        <w:t xml:space="preserve"> a provision discussed at length by Robson J in </w:t>
      </w:r>
      <w:proofErr w:type="spellStart"/>
      <w:r w:rsidRPr="00A63081">
        <w:rPr>
          <w:rFonts w:eastAsia="Calibri" w:cstheme="minorHAnsi"/>
          <w:i/>
          <w:iCs/>
          <w:sz w:val="24"/>
          <w:lang w:eastAsia="en-AU"/>
        </w:rPr>
        <w:t>Elimatta</w:t>
      </w:r>
      <w:proofErr w:type="spellEnd"/>
      <w:r w:rsidRPr="00A63081">
        <w:rPr>
          <w:rFonts w:eastAsia="Calibri" w:cstheme="minorHAnsi"/>
          <w:i/>
          <w:iCs/>
          <w:sz w:val="24"/>
          <w:lang w:eastAsia="en-AU"/>
        </w:rPr>
        <w:t xml:space="preserve"> Pty Ltd v Read and Anor</w:t>
      </w:r>
      <w:r w:rsidRPr="00A63081">
        <w:rPr>
          <w:rFonts w:eastAsia="Calibri" w:cstheme="minorHAnsi"/>
          <w:sz w:val="24"/>
          <w:lang w:eastAsia="en-AU"/>
        </w:rPr>
        <w:t xml:space="preserve"> [2021] NSWLEC 75.  The local provision in that matter dealt with lot sizes, but the relevance here is to the wording of the control.  As in </w:t>
      </w:r>
      <w:proofErr w:type="spellStart"/>
      <w:r w:rsidRPr="00A63081">
        <w:rPr>
          <w:rFonts w:eastAsia="Calibri" w:cstheme="minorHAnsi"/>
          <w:i/>
          <w:iCs/>
          <w:sz w:val="24"/>
          <w:lang w:eastAsia="en-AU"/>
        </w:rPr>
        <w:t>Elimatta</w:t>
      </w:r>
      <w:proofErr w:type="spellEnd"/>
      <w:r w:rsidRPr="00A63081">
        <w:rPr>
          <w:rFonts w:eastAsia="Calibri" w:cstheme="minorHAnsi"/>
          <w:sz w:val="24"/>
          <w:lang w:eastAsia="en-AU"/>
        </w:rPr>
        <w:t xml:space="preserve">, the clause uses the language of prohibition (cl 6.14(3) </w:t>
      </w:r>
      <w:r w:rsidRPr="00A63081">
        <w:rPr>
          <w:rFonts w:eastAsia="Calibri" w:cstheme="minorHAnsi"/>
          <w:i/>
          <w:iCs/>
          <w:sz w:val="24"/>
          <w:lang w:eastAsia="en-AU"/>
        </w:rPr>
        <w:t>However, development consent must not be granted…</w:t>
      </w:r>
      <w:r w:rsidRPr="00A63081">
        <w:rPr>
          <w:rFonts w:eastAsia="Calibri" w:cstheme="minorHAnsi"/>
          <w:sz w:val="24"/>
          <w:lang w:eastAsia="en-AU"/>
        </w:rPr>
        <w:t xml:space="preserve">) and then sets out </w:t>
      </w:r>
      <w:proofErr w:type="gramStart"/>
      <w:r w:rsidRPr="00A63081">
        <w:rPr>
          <w:rFonts w:eastAsia="Calibri" w:cstheme="minorHAnsi"/>
          <w:sz w:val="24"/>
          <w:lang w:eastAsia="en-AU"/>
        </w:rPr>
        <w:t>a number of</w:t>
      </w:r>
      <w:proofErr w:type="gramEnd"/>
      <w:r w:rsidRPr="00A63081">
        <w:rPr>
          <w:rFonts w:eastAsia="Calibri" w:cstheme="minorHAnsi"/>
          <w:sz w:val="24"/>
          <w:lang w:eastAsia="en-AU"/>
        </w:rPr>
        <w:t xml:space="preserve"> matters which lead to the prohibition applying.  </w:t>
      </w:r>
    </w:p>
    <w:p w14:paraId="52FD0079" w14:textId="77777777" w:rsidR="00A63081" w:rsidRPr="00A63081" w:rsidRDefault="00A63081" w:rsidP="00A63081">
      <w:pPr>
        <w:spacing w:after="0" w:line="240" w:lineRule="auto"/>
        <w:jc w:val="both"/>
        <w:rPr>
          <w:rFonts w:eastAsia="Calibri" w:cstheme="minorHAnsi"/>
          <w:sz w:val="24"/>
          <w:lang w:eastAsia="en-AU"/>
        </w:rPr>
      </w:pPr>
    </w:p>
    <w:p w14:paraId="141C0740" w14:textId="77777777" w:rsidR="00A63081" w:rsidRPr="00A63081" w:rsidRDefault="00A63081" w:rsidP="00A63081">
      <w:pPr>
        <w:spacing w:after="0" w:line="240" w:lineRule="auto"/>
        <w:jc w:val="both"/>
        <w:rPr>
          <w:rFonts w:eastAsia="Calibri" w:cstheme="minorHAnsi"/>
          <w:sz w:val="24"/>
          <w:lang w:eastAsia="en-AU"/>
        </w:rPr>
      </w:pPr>
      <w:r w:rsidRPr="00A63081">
        <w:rPr>
          <w:rFonts w:eastAsia="Calibri" w:cstheme="minorHAnsi"/>
          <w:sz w:val="24"/>
          <w:lang w:eastAsia="en-AU"/>
        </w:rPr>
        <w:t>Robson J found that this language led to the conclusion that the matter was not a development standard susceptible to clause 4.6, but a prohibition outright.</w:t>
      </w:r>
    </w:p>
    <w:p w14:paraId="5EC9F1F0" w14:textId="77777777" w:rsidR="0026475B" w:rsidRDefault="0026475B" w:rsidP="00204D94">
      <w:pPr>
        <w:spacing w:after="0" w:line="240" w:lineRule="auto"/>
        <w:jc w:val="both"/>
        <w:rPr>
          <w:rFonts w:eastAsia="Calibri" w:cstheme="minorHAnsi"/>
          <w:sz w:val="24"/>
          <w:lang w:eastAsia="en-AU"/>
        </w:rPr>
      </w:pPr>
    </w:p>
    <w:p w14:paraId="09216482" w14:textId="22562B5A" w:rsidR="00204D94" w:rsidRPr="001A5B4A" w:rsidRDefault="00204D94" w:rsidP="00204D94">
      <w:pPr>
        <w:spacing w:after="0" w:line="240" w:lineRule="auto"/>
        <w:jc w:val="both"/>
        <w:rPr>
          <w:rFonts w:eastAsia="Calibri" w:cstheme="minorHAnsi"/>
          <w:b/>
          <w:i/>
          <w:sz w:val="24"/>
          <w:u w:val="single"/>
        </w:rPr>
      </w:pPr>
      <w:r w:rsidRPr="001A5B4A">
        <w:rPr>
          <w:rFonts w:eastAsia="Calibri" w:cstheme="minorHAnsi"/>
          <w:b/>
          <w:i/>
          <w:sz w:val="24"/>
          <w:u w:val="single"/>
        </w:rPr>
        <w:t>Section 4.15(1)(a)(ii) Any proposed instrument that is or has been the subject of public consultation under this Act and that has been notified to the consent authority</w:t>
      </w:r>
    </w:p>
    <w:p w14:paraId="61198B51" w14:textId="77777777" w:rsidR="00204D94" w:rsidRPr="001A5B4A" w:rsidRDefault="00204D94" w:rsidP="00204D94">
      <w:pPr>
        <w:spacing w:after="0" w:line="240" w:lineRule="auto"/>
        <w:jc w:val="both"/>
        <w:rPr>
          <w:rFonts w:eastAsia="Calibri" w:cstheme="minorHAnsi"/>
          <w:b/>
          <w:sz w:val="24"/>
          <w:lang w:eastAsia="en-AU"/>
        </w:rPr>
      </w:pPr>
    </w:p>
    <w:p w14:paraId="2C029631" w14:textId="77777777" w:rsidR="00F77B5B" w:rsidRPr="001A5B4A" w:rsidRDefault="00F77B5B" w:rsidP="00F77B5B">
      <w:pPr>
        <w:pStyle w:val="ListParagraph"/>
        <w:numPr>
          <w:ilvl w:val="0"/>
          <w:numId w:val="8"/>
        </w:numPr>
        <w:spacing w:after="0" w:line="240" w:lineRule="auto"/>
        <w:jc w:val="both"/>
        <w:rPr>
          <w:rFonts w:eastAsia="Calibri" w:cstheme="minorHAnsi"/>
          <w:b/>
          <w:sz w:val="24"/>
        </w:rPr>
      </w:pPr>
      <w:r w:rsidRPr="001A5B4A">
        <w:rPr>
          <w:rFonts w:eastAsia="Calibri" w:cstheme="minorHAnsi"/>
          <w:b/>
          <w:sz w:val="24"/>
          <w:lang w:eastAsia="en-AU"/>
        </w:rPr>
        <w:t>Draft</w:t>
      </w:r>
      <w:r w:rsidRPr="001A5B4A">
        <w:rPr>
          <w:rFonts w:eastAsia="Calibri" w:cstheme="minorHAnsi"/>
          <w:b/>
          <w:sz w:val="24"/>
        </w:rPr>
        <w:t xml:space="preserve"> Canterbury Bankstown Local Environmental Plan 2023</w:t>
      </w:r>
    </w:p>
    <w:p w14:paraId="7F033567" w14:textId="77777777" w:rsidR="009C25AF" w:rsidRPr="001A5B4A" w:rsidRDefault="009C25AF" w:rsidP="00000424">
      <w:pPr>
        <w:jc w:val="both"/>
        <w:rPr>
          <w:rFonts w:eastAsia="Calibri" w:cstheme="minorHAnsi"/>
          <w:sz w:val="24"/>
        </w:rPr>
      </w:pPr>
    </w:p>
    <w:p w14:paraId="7A48A1A0" w14:textId="4E35BF92" w:rsidR="000B2E1E" w:rsidRPr="001A5B4A" w:rsidRDefault="00000424" w:rsidP="00000424">
      <w:pPr>
        <w:jc w:val="both"/>
        <w:rPr>
          <w:rFonts w:eastAsia="Calibri" w:cstheme="minorHAnsi"/>
          <w:sz w:val="24"/>
        </w:rPr>
      </w:pPr>
      <w:r w:rsidRPr="001A5B4A">
        <w:rPr>
          <w:rFonts w:eastAsia="Calibri" w:cstheme="minorHAnsi"/>
          <w:sz w:val="24"/>
        </w:rPr>
        <w:t>The draft Canterbury Bankstown Local Environmental Plan 202</w:t>
      </w:r>
      <w:r w:rsidR="003A37FF" w:rsidRPr="001A5B4A">
        <w:rPr>
          <w:rFonts w:eastAsia="Calibri" w:cstheme="minorHAnsi"/>
          <w:sz w:val="24"/>
        </w:rPr>
        <w:t>3</w:t>
      </w:r>
      <w:r w:rsidRPr="001A5B4A">
        <w:rPr>
          <w:rFonts w:eastAsia="Calibri" w:cstheme="minorHAnsi"/>
          <w:sz w:val="24"/>
        </w:rPr>
        <w:t xml:space="preserve"> applies to the subject site. The Draft LEP has been publicly exhibited, was adopted by the Canterbury Bankstown Local Planning Panel on </w:t>
      </w:r>
      <w:proofErr w:type="gramStart"/>
      <w:r w:rsidRPr="001A5B4A">
        <w:rPr>
          <w:rFonts w:eastAsia="Calibri" w:cstheme="minorHAnsi"/>
          <w:sz w:val="24"/>
        </w:rPr>
        <w:t>30 June 2020, and</w:t>
      </w:r>
      <w:proofErr w:type="gramEnd"/>
      <w:r w:rsidRPr="001A5B4A">
        <w:rPr>
          <w:rFonts w:eastAsia="Calibri" w:cstheme="minorHAnsi"/>
          <w:sz w:val="24"/>
        </w:rPr>
        <w:t xml:space="preserve"> is in the process of being finalised by the Department of Planning. While the draft instrument proposes the introduction of some additional provisions, in the most part, the Draft LEP provides for an administrative conversion of both the Bankstown Local Environmental Plan 2015 and the Canterbury Local Environmental Plan 2012 into a combined document under the Standard Instrument LEP template.</w:t>
      </w:r>
    </w:p>
    <w:p w14:paraId="4F6D706F" w14:textId="77777777" w:rsidR="00C418BA" w:rsidRPr="001A5B4A" w:rsidRDefault="00C418BA" w:rsidP="00000424">
      <w:pPr>
        <w:jc w:val="both"/>
        <w:rPr>
          <w:rFonts w:eastAsia="Calibri" w:cstheme="minorHAnsi"/>
          <w:sz w:val="24"/>
        </w:rPr>
      </w:pPr>
      <w:r w:rsidRPr="001A5B4A">
        <w:rPr>
          <w:rFonts w:eastAsia="Calibri" w:cstheme="minorHAnsi"/>
          <w:sz w:val="24"/>
        </w:rPr>
        <w:t xml:space="preserve">The changes proposed to be introduced within the </w:t>
      </w:r>
      <w:r w:rsidR="00861F7A" w:rsidRPr="001A5B4A">
        <w:rPr>
          <w:rFonts w:eastAsia="Calibri" w:cstheme="minorHAnsi"/>
          <w:sz w:val="24"/>
        </w:rPr>
        <w:t xml:space="preserve">exhibited </w:t>
      </w:r>
      <w:r w:rsidRPr="001A5B4A">
        <w:rPr>
          <w:rFonts w:eastAsia="Calibri" w:cstheme="minorHAnsi"/>
          <w:sz w:val="24"/>
        </w:rPr>
        <w:t xml:space="preserve">consolidated instrument, that have </w:t>
      </w:r>
      <w:r w:rsidR="00A73245" w:rsidRPr="001A5B4A">
        <w:rPr>
          <w:rFonts w:eastAsia="Calibri" w:cstheme="minorHAnsi"/>
          <w:sz w:val="24"/>
        </w:rPr>
        <w:t xml:space="preserve">specific </w:t>
      </w:r>
      <w:r w:rsidRPr="001A5B4A">
        <w:rPr>
          <w:rFonts w:eastAsia="Calibri" w:cstheme="minorHAnsi"/>
          <w:sz w:val="24"/>
        </w:rPr>
        <w:t>relevance to the subject DA, include the following</w:t>
      </w:r>
      <w:r w:rsidR="000F7CE7" w:rsidRPr="001A5B4A">
        <w:rPr>
          <w:rFonts w:eastAsia="Calibri" w:cstheme="minorHAnsi"/>
          <w:sz w:val="24"/>
        </w:rPr>
        <w:t>.</w:t>
      </w:r>
    </w:p>
    <w:p w14:paraId="347F2F29" w14:textId="77777777" w:rsidR="00861F7A" w:rsidRPr="001A5B4A" w:rsidRDefault="000F7CE7" w:rsidP="000F7CE7">
      <w:pPr>
        <w:autoSpaceDE w:val="0"/>
        <w:autoSpaceDN w:val="0"/>
        <w:adjustRightInd w:val="0"/>
        <w:spacing w:after="0" w:line="240" w:lineRule="auto"/>
        <w:jc w:val="both"/>
        <w:rPr>
          <w:rFonts w:eastAsia="Calibri" w:cstheme="minorHAnsi"/>
          <w:sz w:val="24"/>
        </w:rPr>
      </w:pPr>
      <w:proofErr w:type="gramStart"/>
      <w:r w:rsidRPr="001A5B4A">
        <w:rPr>
          <w:rFonts w:eastAsia="Calibri" w:cstheme="minorHAnsi"/>
          <w:sz w:val="24"/>
        </w:rPr>
        <w:t>With regard to</w:t>
      </w:r>
      <w:proofErr w:type="gramEnd"/>
      <w:r w:rsidRPr="001A5B4A">
        <w:rPr>
          <w:rFonts w:eastAsia="Calibri" w:cstheme="minorHAnsi"/>
          <w:sz w:val="24"/>
        </w:rPr>
        <w:t xml:space="preserve"> the R2 Low Density </w:t>
      </w:r>
      <w:r w:rsidR="00C412F7" w:rsidRPr="001A5B4A">
        <w:rPr>
          <w:rFonts w:eastAsia="Calibri" w:cstheme="minorHAnsi"/>
          <w:sz w:val="24"/>
        </w:rPr>
        <w:t xml:space="preserve">Residential </w:t>
      </w:r>
      <w:r w:rsidRPr="001A5B4A">
        <w:rPr>
          <w:rFonts w:eastAsia="Calibri" w:cstheme="minorHAnsi"/>
          <w:sz w:val="24"/>
        </w:rPr>
        <w:t>Objectives, i</w:t>
      </w:r>
      <w:r w:rsidR="00861F7A" w:rsidRPr="001A5B4A">
        <w:rPr>
          <w:rFonts w:eastAsia="Calibri" w:cstheme="minorHAnsi"/>
          <w:sz w:val="24"/>
        </w:rPr>
        <w:t>n addition to the mandated zone objectives, consolidate and harmonise the zone objectives of BLEP and CLEP to read:</w:t>
      </w:r>
    </w:p>
    <w:p w14:paraId="0E4113C3" w14:textId="77777777" w:rsidR="000F7CE7" w:rsidRPr="001A5B4A" w:rsidRDefault="000F7CE7" w:rsidP="000F7CE7">
      <w:pPr>
        <w:autoSpaceDE w:val="0"/>
        <w:autoSpaceDN w:val="0"/>
        <w:adjustRightInd w:val="0"/>
        <w:spacing w:after="0" w:line="240" w:lineRule="auto"/>
        <w:jc w:val="both"/>
        <w:rPr>
          <w:rFonts w:eastAsia="Calibri" w:cstheme="minorHAnsi"/>
          <w:sz w:val="24"/>
        </w:rPr>
      </w:pPr>
    </w:p>
    <w:p w14:paraId="719FC779" w14:textId="77777777" w:rsidR="00861F7A" w:rsidRPr="001A5B4A" w:rsidRDefault="00861F7A" w:rsidP="000F7CE7">
      <w:pPr>
        <w:autoSpaceDE w:val="0"/>
        <w:autoSpaceDN w:val="0"/>
        <w:adjustRightInd w:val="0"/>
        <w:spacing w:after="0" w:line="240" w:lineRule="auto"/>
        <w:jc w:val="both"/>
        <w:rPr>
          <w:rFonts w:eastAsia="Calibri" w:cstheme="minorHAnsi"/>
          <w:i/>
          <w:sz w:val="24"/>
        </w:rPr>
      </w:pPr>
      <w:r w:rsidRPr="001A5B4A">
        <w:rPr>
          <w:rFonts w:eastAsia="Calibri" w:cstheme="minorHAnsi"/>
          <w:sz w:val="24"/>
        </w:rPr>
        <w:t xml:space="preserve">• </w:t>
      </w:r>
      <w:r w:rsidRPr="001A5B4A">
        <w:rPr>
          <w:rFonts w:eastAsia="Calibri" w:cstheme="minorHAnsi"/>
          <w:i/>
          <w:sz w:val="24"/>
        </w:rPr>
        <w:t>To allow for certain non–residential uses that are compatible with residential uses and do not adversely affect the living environment or amenity of the area.</w:t>
      </w:r>
    </w:p>
    <w:p w14:paraId="19B47089" w14:textId="77777777" w:rsidR="00861F7A" w:rsidRPr="001A5B4A" w:rsidRDefault="00861F7A" w:rsidP="000F7CE7">
      <w:pPr>
        <w:autoSpaceDE w:val="0"/>
        <w:autoSpaceDN w:val="0"/>
        <w:adjustRightInd w:val="0"/>
        <w:spacing w:after="0" w:line="240" w:lineRule="auto"/>
        <w:jc w:val="both"/>
        <w:rPr>
          <w:rFonts w:eastAsia="Calibri" w:cstheme="minorHAnsi"/>
          <w:i/>
          <w:sz w:val="24"/>
        </w:rPr>
      </w:pPr>
      <w:r w:rsidRPr="001A5B4A">
        <w:rPr>
          <w:rFonts w:eastAsia="Calibri" w:cstheme="minorHAnsi"/>
          <w:i/>
          <w:sz w:val="24"/>
        </w:rPr>
        <w:t>• To allow for the development of land uses that achieve a high standard of urban design and have regard to local amenity.</w:t>
      </w:r>
    </w:p>
    <w:p w14:paraId="3A4DE9BF" w14:textId="77777777" w:rsidR="00861F7A" w:rsidRPr="001A5B4A" w:rsidRDefault="00861F7A" w:rsidP="000F7CE7">
      <w:pPr>
        <w:autoSpaceDE w:val="0"/>
        <w:autoSpaceDN w:val="0"/>
        <w:adjustRightInd w:val="0"/>
        <w:spacing w:after="0" w:line="240" w:lineRule="auto"/>
        <w:jc w:val="both"/>
        <w:rPr>
          <w:rFonts w:eastAsia="Calibri" w:cstheme="minorHAnsi"/>
          <w:i/>
          <w:sz w:val="24"/>
        </w:rPr>
      </w:pPr>
      <w:r w:rsidRPr="001A5B4A">
        <w:rPr>
          <w:rFonts w:eastAsia="Calibri" w:cstheme="minorHAnsi"/>
          <w:i/>
          <w:sz w:val="24"/>
        </w:rPr>
        <w:t>• To require landscape as a key characteristic in the low density residential environment.</w:t>
      </w:r>
    </w:p>
    <w:p w14:paraId="5A0D2425" w14:textId="77777777" w:rsidR="00F915CE" w:rsidRPr="001A5B4A" w:rsidRDefault="00861F7A" w:rsidP="000F7CE7">
      <w:pPr>
        <w:jc w:val="both"/>
        <w:rPr>
          <w:rFonts w:eastAsia="Calibri" w:cstheme="minorHAnsi"/>
          <w:i/>
          <w:sz w:val="24"/>
        </w:rPr>
      </w:pPr>
      <w:r w:rsidRPr="001A5B4A">
        <w:rPr>
          <w:rFonts w:eastAsia="Calibri" w:cstheme="minorHAnsi"/>
          <w:i/>
          <w:sz w:val="24"/>
        </w:rPr>
        <w:t>• To minimise and manage traffic and parking impacts.</w:t>
      </w:r>
    </w:p>
    <w:p w14:paraId="45307E87" w14:textId="509FA9CB" w:rsidR="00F915CE" w:rsidRPr="001A5B4A" w:rsidRDefault="00F915CE" w:rsidP="000F7CE7">
      <w:pPr>
        <w:jc w:val="both"/>
        <w:rPr>
          <w:rFonts w:eastAsia="Calibri" w:cstheme="minorHAnsi"/>
          <w:i/>
          <w:sz w:val="24"/>
        </w:rPr>
      </w:pPr>
      <w:r w:rsidRPr="001A5B4A">
        <w:rPr>
          <w:rFonts w:eastAsia="Calibri" w:cstheme="minorHAnsi"/>
          <w:sz w:val="24"/>
          <w:u w:val="single"/>
        </w:rPr>
        <w:lastRenderedPageBreak/>
        <w:t>Comment</w:t>
      </w:r>
      <w:r w:rsidRPr="001A5B4A">
        <w:rPr>
          <w:rFonts w:eastAsia="Calibri" w:cstheme="minorHAnsi"/>
          <w:sz w:val="24"/>
        </w:rPr>
        <w:t xml:space="preserve">: As indicated earlier in the report (having regard to the existing objectives of the R2 zone), No 87 Norfolk Road is being used merely to facilitate vehicular access to the site, to assist in providing the required deep soil areas and to </w:t>
      </w:r>
      <w:r w:rsidR="00F44C43" w:rsidRPr="001A5B4A">
        <w:rPr>
          <w:rFonts w:eastAsia="Calibri" w:cstheme="minorHAnsi"/>
          <w:sz w:val="24"/>
        </w:rPr>
        <w:t xml:space="preserve">assist in </w:t>
      </w:r>
      <w:r w:rsidRPr="001A5B4A">
        <w:rPr>
          <w:rFonts w:eastAsia="Calibri" w:cstheme="minorHAnsi"/>
          <w:sz w:val="24"/>
        </w:rPr>
        <w:t>providing the required communal open space to satisfy the DA, not for this site, but for the adjoining shopping centre site. As such, the development does not satisfy the objectives of the zone.</w:t>
      </w:r>
    </w:p>
    <w:p w14:paraId="7072C7C6" w14:textId="77777777" w:rsidR="000F7CE7" w:rsidRPr="001A5B4A" w:rsidRDefault="000F7CE7" w:rsidP="000F7CE7">
      <w:pPr>
        <w:jc w:val="both"/>
        <w:rPr>
          <w:rFonts w:eastAsia="Calibri" w:cstheme="minorHAnsi"/>
          <w:sz w:val="24"/>
        </w:rPr>
      </w:pPr>
      <w:proofErr w:type="gramStart"/>
      <w:r w:rsidRPr="001A5B4A">
        <w:rPr>
          <w:rFonts w:eastAsia="Calibri" w:cstheme="minorHAnsi"/>
          <w:sz w:val="24"/>
        </w:rPr>
        <w:t>With regard to</w:t>
      </w:r>
      <w:proofErr w:type="gramEnd"/>
      <w:r w:rsidRPr="001A5B4A">
        <w:rPr>
          <w:rFonts w:eastAsia="Calibri" w:cstheme="minorHAnsi"/>
          <w:sz w:val="24"/>
        </w:rPr>
        <w:t xml:space="preserve"> the B2 Local Centre Objectives, in addition to the mandated zone objectives, consolidate and harmonise the zone objectives of BLEP and CLEP to read:</w:t>
      </w:r>
    </w:p>
    <w:p w14:paraId="7E66E2BF" w14:textId="77777777" w:rsidR="000F7CE7" w:rsidRPr="001A5B4A" w:rsidRDefault="000F7CE7" w:rsidP="000F7CE7">
      <w:pPr>
        <w:autoSpaceDE w:val="0"/>
        <w:autoSpaceDN w:val="0"/>
        <w:adjustRightInd w:val="0"/>
        <w:spacing w:after="0" w:line="240" w:lineRule="auto"/>
        <w:jc w:val="both"/>
        <w:rPr>
          <w:rFonts w:eastAsia="Calibri" w:cstheme="minorHAnsi"/>
          <w:i/>
          <w:sz w:val="24"/>
        </w:rPr>
      </w:pPr>
      <w:r w:rsidRPr="001A5B4A">
        <w:rPr>
          <w:rFonts w:eastAsia="Calibri" w:cstheme="minorHAnsi"/>
          <w:i/>
          <w:sz w:val="24"/>
        </w:rPr>
        <w:t>• To provide for certain residential uses that are compatible with the mix of uses in local centres.</w:t>
      </w:r>
    </w:p>
    <w:p w14:paraId="4C15C846" w14:textId="77777777" w:rsidR="000F7CE7" w:rsidRPr="001A5B4A" w:rsidRDefault="000F7CE7" w:rsidP="000F7CE7">
      <w:pPr>
        <w:autoSpaceDE w:val="0"/>
        <w:autoSpaceDN w:val="0"/>
        <w:adjustRightInd w:val="0"/>
        <w:spacing w:after="0" w:line="240" w:lineRule="auto"/>
        <w:jc w:val="both"/>
        <w:rPr>
          <w:rFonts w:eastAsia="Calibri" w:cstheme="minorHAnsi"/>
          <w:i/>
          <w:sz w:val="24"/>
        </w:rPr>
      </w:pPr>
      <w:r w:rsidRPr="001A5B4A">
        <w:rPr>
          <w:rFonts w:eastAsia="Calibri" w:cstheme="minorHAnsi"/>
          <w:i/>
          <w:sz w:val="24"/>
        </w:rPr>
        <w:t>• To allow for the development of land uses that achieve a high standard of urban and landscape design and have regard to local amenity.</w:t>
      </w:r>
    </w:p>
    <w:p w14:paraId="7AB10E40" w14:textId="77777777" w:rsidR="00F915CE" w:rsidRPr="001A5B4A" w:rsidRDefault="00F915CE" w:rsidP="00000424">
      <w:pPr>
        <w:jc w:val="both"/>
        <w:rPr>
          <w:rFonts w:eastAsia="Calibri" w:cstheme="minorHAnsi"/>
          <w:sz w:val="24"/>
          <w:u w:val="single"/>
        </w:rPr>
      </w:pPr>
    </w:p>
    <w:p w14:paraId="757CB1DF" w14:textId="77777777" w:rsidR="003D72BF" w:rsidRPr="001A5B4A" w:rsidRDefault="003D72BF" w:rsidP="00000424">
      <w:pPr>
        <w:jc w:val="both"/>
        <w:rPr>
          <w:rFonts w:eastAsia="Calibri" w:cstheme="minorHAnsi"/>
          <w:sz w:val="24"/>
        </w:rPr>
      </w:pPr>
      <w:r w:rsidRPr="001A5B4A">
        <w:rPr>
          <w:rFonts w:eastAsia="Calibri" w:cstheme="minorHAnsi"/>
          <w:sz w:val="24"/>
          <w:u w:val="single"/>
        </w:rPr>
        <w:t>Comment</w:t>
      </w:r>
      <w:r w:rsidRPr="001A5B4A">
        <w:rPr>
          <w:rFonts w:eastAsia="Calibri" w:cstheme="minorHAnsi"/>
          <w:sz w:val="24"/>
        </w:rPr>
        <w:t>:</w:t>
      </w:r>
      <w:r w:rsidR="009259ED" w:rsidRPr="001A5B4A">
        <w:rPr>
          <w:rFonts w:eastAsia="Calibri" w:cstheme="minorHAnsi"/>
          <w:sz w:val="24"/>
        </w:rPr>
        <w:t xml:space="preserve"> </w:t>
      </w:r>
      <w:r w:rsidR="00F915CE" w:rsidRPr="001A5B4A">
        <w:rPr>
          <w:rFonts w:eastAsia="Calibri" w:cstheme="minorHAnsi"/>
          <w:sz w:val="24"/>
        </w:rPr>
        <w:t xml:space="preserve">The development will not achieve a high standard of urban design, a high standard of landscape design and does have sufficient regard to the amenity of the adjoining residential land uses to the south.  </w:t>
      </w:r>
    </w:p>
    <w:p w14:paraId="4BC0A555" w14:textId="77777777" w:rsidR="00E350E6" w:rsidRPr="001A5B4A" w:rsidRDefault="00E350E6" w:rsidP="00000424">
      <w:pPr>
        <w:jc w:val="both"/>
        <w:rPr>
          <w:rFonts w:eastAsia="Calibri" w:cstheme="minorHAnsi"/>
          <w:sz w:val="24"/>
        </w:rPr>
      </w:pPr>
      <w:r w:rsidRPr="001A5B4A">
        <w:rPr>
          <w:rFonts w:eastAsia="Calibri" w:cstheme="minorHAnsi"/>
          <w:sz w:val="24"/>
        </w:rPr>
        <w:t>Additional clause</w:t>
      </w:r>
      <w:r w:rsidR="0039128A" w:rsidRPr="001A5B4A">
        <w:rPr>
          <w:rFonts w:eastAsia="Calibri" w:cstheme="minorHAnsi"/>
          <w:sz w:val="24"/>
        </w:rPr>
        <w:t>s are</w:t>
      </w:r>
      <w:r w:rsidRPr="001A5B4A">
        <w:rPr>
          <w:rFonts w:eastAsia="Calibri" w:cstheme="minorHAnsi"/>
          <w:sz w:val="24"/>
        </w:rPr>
        <w:t xml:space="preserve"> proposed (referred to as Clause 6.4</w:t>
      </w:r>
      <w:r w:rsidR="0039128A" w:rsidRPr="001A5B4A">
        <w:rPr>
          <w:rFonts w:eastAsia="Calibri" w:cstheme="minorHAnsi"/>
          <w:sz w:val="24"/>
        </w:rPr>
        <w:t xml:space="preserve"> and 6.14</w:t>
      </w:r>
      <w:r w:rsidRPr="001A5B4A">
        <w:rPr>
          <w:rFonts w:eastAsia="Calibri" w:cstheme="minorHAnsi"/>
          <w:sz w:val="24"/>
        </w:rPr>
        <w:t xml:space="preserve">). </w:t>
      </w:r>
      <w:r w:rsidR="0039128A" w:rsidRPr="001A5B4A">
        <w:rPr>
          <w:rFonts w:eastAsia="Calibri" w:cstheme="minorHAnsi"/>
          <w:sz w:val="24"/>
        </w:rPr>
        <w:t>They</w:t>
      </w:r>
      <w:r w:rsidRPr="001A5B4A">
        <w:rPr>
          <w:rFonts w:eastAsia="Calibri" w:cstheme="minorHAnsi"/>
          <w:sz w:val="24"/>
        </w:rPr>
        <w:t xml:space="preserve"> </w:t>
      </w:r>
      <w:proofErr w:type="gramStart"/>
      <w:r w:rsidRPr="001A5B4A">
        <w:rPr>
          <w:rFonts w:eastAsia="Calibri" w:cstheme="minorHAnsi"/>
          <w:sz w:val="24"/>
        </w:rPr>
        <w:t>read;</w:t>
      </w:r>
      <w:proofErr w:type="gramEnd"/>
    </w:p>
    <w:p w14:paraId="38938851" w14:textId="77777777" w:rsidR="00E350E6" w:rsidRPr="001A5B4A" w:rsidRDefault="00E350E6" w:rsidP="00000424">
      <w:pPr>
        <w:jc w:val="both"/>
        <w:rPr>
          <w:rFonts w:eastAsia="Calibri" w:cstheme="minorHAnsi"/>
          <w:b/>
          <w:i/>
          <w:sz w:val="24"/>
        </w:rPr>
      </w:pPr>
      <w:r w:rsidRPr="001A5B4A">
        <w:rPr>
          <w:rFonts w:eastAsia="Calibri" w:cstheme="minorHAnsi"/>
          <w:b/>
          <w:i/>
          <w:sz w:val="24"/>
        </w:rPr>
        <w:t>6.4 Stormwater Management and Water Sensitive Urban Design</w:t>
      </w:r>
    </w:p>
    <w:p w14:paraId="0EE16E7C" w14:textId="77777777" w:rsidR="00C418BA" w:rsidRPr="001A5B4A" w:rsidRDefault="00B10502" w:rsidP="00000424">
      <w:pPr>
        <w:jc w:val="both"/>
        <w:rPr>
          <w:rFonts w:eastAsia="Calibri" w:cstheme="minorHAnsi"/>
          <w:i/>
          <w:sz w:val="24"/>
        </w:rPr>
      </w:pPr>
      <w:r w:rsidRPr="001A5B4A">
        <w:rPr>
          <w:rFonts w:eastAsia="Calibri" w:cstheme="minorHAnsi"/>
          <w:i/>
          <w:sz w:val="24"/>
        </w:rPr>
        <w:t xml:space="preserve">(1) </w:t>
      </w:r>
      <w:r w:rsidR="00E350E6" w:rsidRPr="001A5B4A">
        <w:rPr>
          <w:rFonts w:eastAsia="Calibri" w:cstheme="minorHAnsi"/>
          <w:i/>
          <w:sz w:val="24"/>
        </w:rPr>
        <w:t>The objective of this clause is to minimise the impacts of urban stormwater on land to which this clause applies and on adjoining properties</w:t>
      </w:r>
      <w:r w:rsidRPr="001A5B4A">
        <w:rPr>
          <w:rFonts w:eastAsia="Calibri" w:cstheme="minorHAnsi"/>
          <w:i/>
          <w:sz w:val="24"/>
        </w:rPr>
        <w:t>, native bushland and receiving waters.</w:t>
      </w:r>
    </w:p>
    <w:p w14:paraId="79584377" w14:textId="77777777" w:rsidR="00B10502" w:rsidRPr="001A5B4A" w:rsidRDefault="00B10502" w:rsidP="00000424">
      <w:pPr>
        <w:jc w:val="both"/>
        <w:rPr>
          <w:rFonts w:eastAsia="Calibri" w:cstheme="minorHAnsi"/>
          <w:i/>
          <w:sz w:val="24"/>
        </w:rPr>
      </w:pPr>
      <w:r w:rsidRPr="001A5B4A">
        <w:rPr>
          <w:rFonts w:eastAsia="Calibri" w:cstheme="minorHAnsi"/>
          <w:i/>
          <w:sz w:val="24"/>
        </w:rPr>
        <w:t xml:space="preserve">(2) This clause applies to all land in residential, </w:t>
      </w:r>
      <w:proofErr w:type="gramStart"/>
      <w:r w:rsidRPr="001A5B4A">
        <w:rPr>
          <w:rFonts w:eastAsia="Calibri" w:cstheme="minorHAnsi"/>
          <w:i/>
          <w:sz w:val="24"/>
        </w:rPr>
        <w:t>business</w:t>
      </w:r>
      <w:proofErr w:type="gramEnd"/>
      <w:r w:rsidRPr="001A5B4A">
        <w:rPr>
          <w:rFonts w:eastAsia="Calibri" w:cstheme="minorHAnsi"/>
          <w:i/>
          <w:sz w:val="24"/>
        </w:rPr>
        <w:t xml:space="preserve"> and industrial zones.</w:t>
      </w:r>
    </w:p>
    <w:p w14:paraId="4A2123D1" w14:textId="77777777" w:rsidR="00B10502" w:rsidRPr="001A5B4A" w:rsidRDefault="00B10502" w:rsidP="00000424">
      <w:pPr>
        <w:jc w:val="both"/>
        <w:rPr>
          <w:rFonts w:eastAsia="Calibri" w:cstheme="minorHAnsi"/>
          <w:i/>
          <w:sz w:val="24"/>
        </w:rPr>
      </w:pPr>
      <w:r w:rsidRPr="001A5B4A">
        <w:rPr>
          <w:rFonts w:eastAsia="Calibri" w:cstheme="minorHAnsi"/>
          <w:i/>
          <w:sz w:val="24"/>
        </w:rPr>
        <w:t xml:space="preserve">(3) Development consent must not be granted to development on land to which this clause applies unless the consent authority is satisfied that the development – </w:t>
      </w:r>
    </w:p>
    <w:p w14:paraId="7467DEDE" w14:textId="77777777" w:rsidR="00B10502" w:rsidRPr="001A5B4A" w:rsidRDefault="00B10502" w:rsidP="000F7CE7">
      <w:pPr>
        <w:ind w:left="720"/>
        <w:jc w:val="both"/>
        <w:rPr>
          <w:rFonts w:eastAsia="Calibri" w:cstheme="minorHAnsi"/>
          <w:i/>
          <w:sz w:val="24"/>
        </w:rPr>
      </w:pPr>
      <w:r w:rsidRPr="001A5B4A">
        <w:rPr>
          <w:rFonts w:eastAsia="Calibri" w:cstheme="minorHAnsi"/>
          <w:i/>
          <w:sz w:val="24"/>
        </w:rPr>
        <w:t>(a) is designed to maximise the use of water permeable surfaces on the land having regard to the soil characteristics affecting on-site infiltration of water, and</w:t>
      </w:r>
    </w:p>
    <w:p w14:paraId="4FDDD199" w14:textId="77777777" w:rsidR="00B10502" w:rsidRPr="001A5B4A" w:rsidRDefault="00B10502" w:rsidP="000F7CE7">
      <w:pPr>
        <w:ind w:left="720"/>
        <w:jc w:val="both"/>
        <w:rPr>
          <w:rFonts w:eastAsia="Calibri" w:cstheme="minorHAnsi"/>
          <w:i/>
          <w:sz w:val="24"/>
        </w:rPr>
      </w:pPr>
      <w:r w:rsidRPr="001A5B4A">
        <w:rPr>
          <w:rFonts w:eastAsia="Calibri" w:cstheme="minorHAnsi"/>
          <w:i/>
          <w:sz w:val="24"/>
        </w:rPr>
        <w:t xml:space="preserve">(b) includes, if practicable, on-site stormwater retention for use as an alternative supply to mains water, </w:t>
      </w:r>
      <w:proofErr w:type="gramStart"/>
      <w:r w:rsidRPr="001A5B4A">
        <w:rPr>
          <w:rFonts w:eastAsia="Calibri" w:cstheme="minorHAnsi"/>
          <w:i/>
          <w:sz w:val="24"/>
        </w:rPr>
        <w:t>groundwater</w:t>
      </w:r>
      <w:proofErr w:type="gramEnd"/>
      <w:r w:rsidRPr="001A5B4A">
        <w:rPr>
          <w:rFonts w:eastAsia="Calibri" w:cstheme="minorHAnsi"/>
          <w:i/>
          <w:sz w:val="24"/>
        </w:rPr>
        <w:t xml:space="preserve"> or river water, and’</w:t>
      </w:r>
    </w:p>
    <w:p w14:paraId="0BBECA9A" w14:textId="45AA8499" w:rsidR="00B10502" w:rsidRPr="001A5B4A" w:rsidRDefault="00B10502" w:rsidP="000F7CE7">
      <w:pPr>
        <w:ind w:left="720"/>
        <w:jc w:val="both"/>
        <w:rPr>
          <w:rFonts w:eastAsia="Calibri" w:cstheme="minorHAnsi"/>
          <w:i/>
          <w:sz w:val="24"/>
        </w:rPr>
      </w:pPr>
      <w:r w:rsidRPr="001A5B4A">
        <w:rPr>
          <w:rFonts w:eastAsia="Calibri" w:cstheme="minorHAnsi"/>
          <w:i/>
          <w:sz w:val="24"/>
        </w:rPr>
        <w:t xml:space="preserve">(c) </w:t>
      </w:r>
      <w:bookmarkStart w:id="8" w:name="_Hlk135647004"/>
      <w:r w:rsidRPr="001A5B4A">
        <w:rPr>
          <w:rFonts w:eastAsia="Calibri" w:cstheme="minorHAnsi"/>
          <w:i/>
          <w:sz w:val="24"/>
        </w:rPr>
        <w:t>avoids any significant adverse impacts of stormwater runoff on adjoining properties, native bushland and receiving waters, or if that impact cannot be reasonable avoided, minimises and mitigates the impact</w:t>
      </w:r>
      <w:r w:rsidR="000F7CE7" w:rsidRPr="001A5B4A">
        <w:rPr>
          <w:rFonts w:eastAsia="Calibri" w:cstheme="minorHAnsi"/>
          <w:i/>
          <w:sz w:val="24"/>
        </w:rPr>
        <w:t>, and</w:t>
      </w:r>
      <w:bookmarkEnd w:id="8"/>
    </w:p>
    <w:p w14:paraId="316F3EA1" w14:textId="77777777" w:rsidR="000F7CE7" w:rsidRPr="001A5B4A" w:rsidRDefault="000F7CE7" w:rsidP="000F7CE7">
      <w:pPr>
        <w:ind w:left="720"/>
        <w:jc w:val="both"/>
        <w:rPr>
          <w:rFonts w:eastAsia="Calibri" w:cstheme="minorHAnsi"/>
          <w:i/>
          <w:sz w:val="24"/>
        </w:rPr>
      </w:pPr>
      <w:r w:rsidRPr="001A5B4A">
        <w:rPr>
          <w:rFonts w:eastAsia="Calibri" w:cstheme="minorHAnsi"/>
          <w:i/>
          <w:sz w:val="24"/>
        </w:rPr>
        <w:t xml:space="preserve">(d) if a potential adverse environmental impact cannot be feasibly avoided, the development minimises and mitigates the adverse impacts of stormwater runoff on adjoining properties, native bushland, </w:t>
      </w:r>
      <w:proofErr w:type="gramStart"/>
      <w:r w:rsidRPr="001A5B4A">
        <w:rPr>
          <w:rFonts w:eastAsia="Calibri" w:cstheme="minorHAnsi"/>
          <w:i/>
          <w:sz w:val="24"/>
        </w:rPr>
        <w:t>waterways</w:t>
      </w:r>
      <w:proofErr w:type="gramEnd"/>
      <w:r w:rsidRPr="001A5B4A">
        <w:rPr>
          <w:rFonts w:eastAsia="Calibri" w:cstheme="minorHAnsi"/>
          <w:i/>
          <w:sz w:val="24"/>
        </w:rPr>
        <w:t xml:space="preserve"> and groundwater systems.</w:t>
      </w:r>
    </w:p>
    <w:p w14:paraId="13C2614F" w14:textId="77777777" w:rsidR="000F7CE7" w:rsidRPr="001A5B4A" w:rsidRDefault="0039128A" w:rsidP="000F7CE7">
      <w:pPr>
        <w:jc w:val="both"/>
        <w:rPr>
          <w:rFonts w:eastAsia="Calibri" w:cstheme="minorHAnsi"/>
          <w:i/>
          <w:sz w:val="24"/>
        </w:rPr>
      </w:pPr>
      <w:r w:rsidRPr="001A5B4A">
        <w:rPr>
          <w:rFonts w:eastAsia="Calibri" w:cstheme="minorHAnsi"/>
          <w:i/>
          <w:sz w:val="24"/>
        </w:rPr>
        <w:t xml:space="preserve">(4) </w:t>
      </w:r>
      <w:r w:rsidR="000F7CE7" w:rsidRPr="001A5B4A">
        <w:rPr>
          <w:rFonts w:eastAsia="Calibri" w:cstheme="minorHAnsi"/>
          <w:i/>
          <w:sz w:val="24"/>
        </w:rPr>
        <w:t>For the purposes of this clause, the water sensitive urban design principles are:</w:t>
      </w:r>
    </w:p>
    <w:p w14:paraId="231BDDBB" w14:textId="77777777" w:rsidR="000F7CE7" w:rsidRPr="001A5B4A" w:rsidRDefault="0039128A" w:rsidP="0039128A">
      <w:pPr>
        <w:ind w:left="720"/>
        <w:jc w:val="both"/>
        <w:rPr>
          <w:rFonts w:eastAsia="Calibri" w:cstheme="minorHAnsi"/>
          <w:i/>
          <w:sz w:val="24"/>
        </w:rPr>
      </w:pPr>
      <w:r w:rsidRPr="001A5B4A">
        <w:rPr>
          <w:rFonts w:eastAsia="Calibri" w:cstheme="minorHAnsi"/>
          <w:i/>
          <w:sz w:val="24"/>
        </w:rPr>
        <w:t xml:space="preserve">(a) </w:t>
      </w:r>
      <w:r w:rsidR="000F7CE7" w:rsidRPr="001A5B4A">
        <w:rPr>
          <w:rFonts w:eastAsia="Calibri" w:cstheme="minorHAnsi"/>
          <w:i/>
          <w:sz w:val="24"/>
        </w:rPr>
        <w:t>Protection and enhancement of water quality, by improving the quality of stormwater runoff from urban catchments.</w:t>
      </w:r>
    </w:p>
    <w:p w14:paraId="7F161417" w14:textId="77777777" w:rsidR="000F7CE7" w:rsidRPr="001A5B4A" w:rsidRDefault="0039128A" w:rsidP="0039128A">
      <w:pPr>
        <w:ind w:left="720"/>
        <w:jc w:val="both"/>
        <w:rPr>
          <w:rFonts w:eastAsia="Calibri" w:cstheme="minorHAnsi"/>
          <w:i/>
          <w:sz w:val="24"/>
        </w:rPr>
      </w:pPr>
      <w:r w:rsidRPr="001A5B4A">
        <w:rPr>
          <w:rFonts w:eastAsia="Calibri" w:cstheme="minorHAnsi"/>
          <w:i/>
          <w:sz w:val="24"/>
        </w:rPr>
        <w:lastRenderedPageBreak/>
        <w:t xml:space="preserve">(b) </w:t>
      </w:r>
      <w:r w:rsidR="000F7CE7" w:rsidRPr="001A5B4A">
        <w:rPr>
          <w:rFonts w:eastAsia="Calibri" w:cstheme="minorHAnsi"/>
          <w:i/>
          <w:sz w:val="24"/>
        </w:rPr>
        <w:t>Minimisation of harmful impacts of urban development on water balance and on surface and groundwater flow regimes,</w:t>
      </w:r>
    </w:p>
    <w:p w14:paraId="0D0DA94D" w14:textId="77777777" w:rsidR="00C96DB1" w:rsidRPr="001A5B4A" w:rsidRDefault="0039128A" w:rsidP="0039128A">
      <w:pPr>
        <w:ind w:left="720"/>
        <w:jc w:val="both"/>
        <w:rPr>
          <w:rFonts w:eastAsia="Calibri" w:cstheme="minorHAnsi"/>
          <w:i/>
          <w:sz w:val="24"/>
        </w:rPr>
      </w:pPr>
      <w:r w:rsidRPr="001A5B4A">
        <w:rPr>
          <w:rFonts w:eastAsia="Calibri" w:cstheme="minorHAnsi"/>
          <w:i/>
          <w:sz w:val="24"/>
        </w:rPr>
        <w:t xml:space="preserve">(c) </w:t>
      </w:r>
      <w:r w:rsidR="001702B8" w:rsidRPr="001A5B4A">
        <w:rPr>
          <w:rFonts w:eastAsia="Calibri" w:cstheme="minorHAnsi"/>
          <w:i/>
          <w:sz w:val="24"/>
        </w:rPr>
        <w:t>Integration</w:t>
      </w:r>
      <w:r w:rsidR="000F7CE7" w:rsidRPr="001A5B4A">
        <w:rPr>
          <w:rFonts w:eastAsia="Calibri" w:cstheme="minorHAnsi"/>
          <w:i/>
          <w:sz w:val="24"/>
        </w:rPr>
        <w:t xml:space="preserve"> of stormwater management systems into the </w:t>
      </w:r>
      <w:r w:rsidR="00C96DB1" w:rsidRPr="001A5B4A">
        <w:rPr>
          <w:rFonts w:eastAsia="Calibri" w:cstheme="minorHAnsi"/>
          <w:i/>
          <w:sz w:val="24"/>
        </w:rPr>
        <w:t xml:space="preserve">landscape in a manner that provides multiple benefits, including water quality protection, </w:t>
      </w:r>
      <w:r w:rsidR="001702B8" w:rsidRPr="001A5B4A">
        <w:rPr>
          <w:rFonts w:eastAsia="Calibri" w:cstheme="minorHAnsi"/>
          <w:i/>
          <w:sz w:val="24"/>
        </w:rPr>
        <w:t>stormwater</w:t>
      </w:r>
      <w:r w:rsidR="00C96DB1" w:rsidRPr="001A5B4A">
        <w:rPr>
          <w:rFonts w:eastAsia="Calibri" w:cstheme="minorHAnsi"/>
          <w:i/>
          <w:sz w:val="24"/>
        </w:rPr>
        <w:t xml:space="preserve"> retention and </w:t>
      </w:r>
      <w:r w:rsidR="001702B8" w:rsidRPr="001A5B4A">
        <w:rPr>
          <w:rFonts w:eastAsia="Calibri" w:cstheme="minorHAnsi"/>
          <w:i/>
          <w:sz w:val="24"/>
        </w:rPr>
        <w:t>detention</w:t>
      </w:r>
      <w:r w:rsidR="00C96DB1" w:rsidRPr="001A5B4A">
        <w:rPr>
          <w:rFonts w:eastAsia="Calibri" w:cstheme="minorHAnsi"/>
          <w:i/>
          <w:sz w:val="24"/>
        </w:rPr>
        <w:t xml:space="preserve">, public </w:t>
      </w:r>
      <w:r w:rsidR="001702B8" w:rsidRPr="001A5B4A">
        <w:rPr>
          <w:rFonts w:eastAsia="Calibri" w:cstheme="minorHAnsi"/>
          <w:i/>
          <w:sz w:val="24"/>
        </w:rPr>
        <w:t>open</w:t>
      </w:r>
      <w:r w:rsidR="00C96DB1" w:rsidRPr="001A5B4A">
        <w:rPr>
          <w:rFonts w:eastAsia="Calibri" w:cstheme="minorHAnsi"/>
          <w:i/>
          <w:sz w:val="24"/>
        </w:rPr>
        <w:t xml:space="preserve"> space, and recreational and </w:t>
      </w:r>
      <w:r w:rsidR="001702B8" w:rsidRPr="001A5B4A">
        <w:rPr>
          <w:rFonts w:eastAsia="Calibri" w:cstheme="minorHAnsi"/>
          <w:i/>
          <w:sz w:val="24"/>
        </w:rPr>
        <w:t>visual</w:t>
      </w:r>
      <w:r w:rsidR="00C96DB1" w:rsidRPr="001A5B4A">
        <w:rPr>
          <w:rFonts w:eastAsia="Calibri" w:cstheme="minorHAnsi"/>
          <w:i/>
          <w:sz w:val="24"/>
        </w:rPr>
        <w:t xml:space="preserve"> amenity,</w:t>
      </w:r>
    </w:p>
    <w:p w14:paraId="602494A9" w14:textId="77777777" w:rsidR="0039128A" w:rsidRPr="001A5B4A" w:rsidRDefault="0039128A" w:rsidP="0039128A">
      <w:pPr>
        <w:ind w:left="720"/>
        <w:jc w:val="both"/>
        <w:rPr>
          <w:rFonts w:eastAsia="Calibri" w:cstheme="minorHAnsi"/>
          <w:i/>
          <w:sz w:val="24"/>
        </w:rPr>
      </w:pPr>
      <w:r w:rsidRPr="001A5B4A">
        <w:rPr>
          <w:rFonts w:eastAsia="Calibri" w:cstheme="minorHAnsi"/>
          <w:i/>
          <w:sz w:val="24"/>
        </w:rPr>
        <w:t xml:space="preserve">(d) </w:t>
      </w:r>
      <w:r w:rsidR="00C96DB1" w:rsidRPr="001A5B4A">
        <w:rPr>
          <w:rFonts w:eastAsia="Calibri" w:cstheme="minorHAnsi"/>
          <w:i/>
          <w:sz w:val="24"/>
        </w:rPr>
        <w:t>Retention</w:t>
      </w:r>
      <w:r w:rsidR="001702B8" w:rsidRPr="001A5B4A">
        <w:rPr>
          <w:rFonts w:eastAsia="Calibri" w:cstheme="minorHAnsi"/>
          <w:i/>
          <w:sz w:val="24"/>
        </w:rPr>
        <w:t>, where practical</w:t>
      </w:r>
      <w:r w:rsidRPr="001A5B4A">
        <w:rPr>
          <w:rFonts w:eastAsia="Calibri" w:cstheme="minorHAnsi"/>
          <w:i/>
          <w:sz w:val="24"/>
        </w:rPr>
        <w:t xml:space="preserve">, of on-site stormwater for </w:t>
      </w:r>
      <w:r w:rsidR="00A73245" w:rsidRPr="001A5B4A">
        <w:rPr>
          <w:rFonts w:eastAsia="Calibri" w:cstheme="minorHAnsi"/>
          <w:i/>
          <w:sz w:val="24"/>
        </w:rPr>
        <w:t>use</w:t>
      </w:r>
      <w:r w:rsidRPr="001A5B4A">
        <w:rPr>
          <w:rFonts w:eastAsia="Calibri" w:cstheme="minorHAnsi"/>
          <w:i/>
          <w:sz w:val="24"/>
        </w:rPr>
        <w:t xml:space="preserve"> as an alternative supply to mains water, </w:t>
      </w:r>
      <w:proofErr w:type="gramStart"/>
      <w:r w:rsidRPr="001A5B4A">
        <w:rPr>
          <w:rFonts w:eastAsia="Calibri" w:cstheme="minorHAnsi"/>
          <w:i/>
          <w:sz w:val="24"/>
        </w:rPr>
        <w:t>groundwater</w:t>
      </w:r>
      <w:proofErr w:type="gramEnd"/>
      <w:r w:rsidRPr="001A5B4A">
        <w:rPr>
          <w:rFonts w:eastAsia="Calibri" w:cstheme="minorHAnsi"/>
          <w:i/>
          <w:sz w:val="24"/>
        </w:rPr>
        <w:t xml:space="preserve"> or river water.</w:t>
      </w:r>
    </w:p>
    <w:p w14:paraId="7667FF3E" w14:textId="77777777" w:rsidR="00A73245" w:rsidRPr="001A5B4A" w:rsidRDefault="003D72BF" w:rsidP="00A73245">
      <w:pPr>
        <w:autoSpaceDE w:val="0"/>
        <w:autoSpaceDN w:val="0"/>
        <w:adjustRightInd w:val="0"/>
        <w:spacing w:after="0" w:line="240" w:lineRule="auto"/>
        <w:jc w:val="both"/>
        <w:rPr>
          <w:rFonts w:eastAsia="Calibri" w:cstheme="minorHAnsi"/>
          <w:sz w:val="24"/>
        </w:rPr>
      </w:pPr>
      <w:r w:rsidRPr="001A5B4A">
        <w:rPr>
          <w:rFonts w:eastAsia="Calibri" w:cstheme="minorHAnsi"/>
          <w:sz w:val="24"/>
          <w:u w:val="single"/>
        </w:rPr>
        <w:t>Comment</w:t>
      </w:r>
      <w:r w:rsidRPr="001A5B4A">
        <w:rPr>
          <w:rFonts w:eastAsia="Calibri" w:cstheme="minorHAnsi"/>
          <w:sz w:val="24"/>
        </w:rPr>
        <w:t>:</w:t>
      </w:r>
      <w:r w:rsidR="00A73245" w:rsidRPr="001A5B4A">
        <w:rPr>
          <w:rFonts w:eastAsia="Calibri" w:cstheme="minorHAnsi"/>
          <w:sz w:val="24"/>
        </w:rPr>
        <w:t xml:space="preserve"> </w:t>
      </w:r>
      <w:r w:rsidR="009529E0" w:rsidRPr="001A5B4A">
        <w:rPr>
          <w:rFonts w:eastAsia="Calibri" w:cstheme="minorHAnsi"/>
          <w:sz w:val="24"/>
        </w:rPr>
        <w:t>In the absence of sufficient or satisfactory stormwater hydraulic plans, it would be premature to state that the development would satisfy this clause.</w:t>
      </w:r>
    </w:p>
    <w:p w14:paraId="0EB7E44A" w14:textId="77777777" w:rsidR="003D72BF" w:rsidRPr="001A5B4A" w:rsidRDefault="003D72BF" w:rsidP="0039128A">
      <w:pPr>
        <w:autoSpaceDE w:val="0"/>
        <w:autoSpaceDN w:val="0"/>
        <w:adjustRightInd w:val="0"/>
        <w:spacing w:after="0" w:line="240" w:lineRule="auto"/>
        <w:rPr>
          <w:rFonts w:eastAsia="Calibri" w:cstheme="minorHAnsi"/>
          <w:sz w:val="24"/>
        </w:rPr>
      </w:pPr>
    </w:p>
    <w:p w14:paraId="3FBD9A9D" w14:textId="77777777" w:rsidR="00C44767" w:rsidRPr="001A5B4A" w:rsidRDefault="00C44767" w:rsidP="0039128A">
      <w:pPr>
        <w:autoSpaceDE w:val="0"/>
        <w:autoSpaceDN w:val="0"/>
        <w:adjustRightInd w:val="0"/>
        <w:spacing w:after="0" w:line="240" w:lineRule="auto"/>
        <w:rPr>
          <w:rFonts w:eastAsia="Calibri" w:cstheme="minorHAnsi"/>
          <w:b/>
          <w:i/>
          <w:sz w:val="24"/>
        </w:rPr>
      </w:pPr>
      <w:r w:rsidRPr="001A5B4A">
        <w:rPr>
          <w:rFonts w:eastAsia="Calibri" w:cstheme="minorHAnsi"/>
          <w:b/>
          <w:i/>
          <w:sz w:val="24"/>
        </w:rPr>
        <w:t>6.14 Design Quality</w:t>
      </w:r>
    </w:p>
    <w:p w14:paraId="67E1478F" w14:textId="77777777" w:rsidR="00C44767" w:rsidRPr="001A5B4A" w:rsidRDefault="00C44767" w:rsidP="0039128A">
      <w:pPr>
        <w:autoSpaceDE w:val="0"/>
        <w:autoSpaceDN w:val="0"/>
        <w:adjustRightInd w:val="0"/>
        <w:spacing w:after="0" w:line="240" w:lineRule="auto"/>
        <w:rPr>
          <w:rFonts w:eastAsia="Calibri" w:cstheme="minorHAnsi"/>
          <w:i/>
          <w:sz w:val="24"/>
        </w:rPr>
      </w:pPr>
    </w:p>
    <w:p w14:paraId="48832093" w14:textId="77777777" w:rsidR="0039128A" w:rsidRPr="001A5B4A" w:rsidRDefault="0039128A" w:rsidP="0039128A">
      <w:pPr>
        <w:autoSpaceDE w:val="0"/>
        <w:autoSpaceDN w:val="0"/>
        <w:adjustRightInd w:val="0"/>
        <w:spacing w:after="0" w:line="240" w:lineRule="auto"/>
        <w:rPr>
          <w:rFonts w:eastAsia="Calibri" w:cstheme="minorHAnsi"/>
          <w:i/>
          <w:sz w:val="24"/>
        </w:rPr>
      </w:pPr>
      <w:r w:rsidRPr="001A5B4A">
        <w:rPr>
          <w:rFonts w:eastAsia="Calibri" w:cstheme="minorHAnsi"/>
          <w:i/>
          <w:sz w:val="24"/>
        </w:rPr>
        <w:t>(1) The objective of this clause is to ensure that development achieves</w:t>
      </w:r>
      <w:r w:rsidR="00C44767" w:rsidRPr="001A5B4A">
        <w:rPr>
          <w:rFonts w:eastAsia="Calibri" w:cstheme="minorHAnsi"/>
          <w:i/>
          <w:sz w:val="24"/>
        </w:rPr>
        <w:t xml:space="preserve"> </w:t>
      </w:r>
      <w:r w:rsidRPr="001A5B4A">
        <w:rPr>
          <w:rFonts w:eastAsia="Calibri" w:cstheme="minorHAnsi"/>
          <w:i/>
          <w:sz w:val="24"/>
        </w:rPr>
        <w:t>good urban design and supports quality places for people.</w:t>
      </w:r>
    </w:p>
    <w:p w14:paraId="69858942" w14:textId="77777777" w:rsidR="00C44767" w:rsidRPr="001A5B4A" w:rsidRDefault="00C44767" w:rsidP="0039128A">
      <w:pPr>
        <w:autoSpaceDE w:val="0"/>
        <w:autoSpaceDN w:val="0"/>
        <w:adjustRightInd w:val="0"/>
        <w:spacing w:after="0" w:line="240" w:lineRule="auto"/>
        <w:rPr>
          <w:rFonts w:eastAsia="Calibri" w:cstheme="minorHAnsi"/>
          <w:i/>
          <w:sz w:val="24"/>
        </w:rPr>
      </w:pPr>
    </w:p>
    <w:p w14:paraId="42EF8B5C" w14:textId="77777777" w:rsidR="0039128A" w:rsidRPr="001A5B4A" w:rsidRDefault="0039128A" w:rsidP="0039128A">
      <w:pPr>
        <w:autoSpaceDE w:val="0"/>
        <w:autoSpaceDN w:val="0"/>
        <w:adjustRightInd w:val="0"/>
        <w:spacing w:after="0" w:line="240" w:lineRule="auto"/>
        <w:rPr>
          <w:rFonts w:eastAsia="Calibri" w:cstheme="minorHAnsi"/>
          <w:i/>
          <w:sz w:val="24"/>
        </w:rPr>
      </w:pPr>
      <w:r w:rsidRPr="001A5B4A">
        <w:rPr>
          <w:rFonts w:eastAsia="Calibri" w:cstheme="minorHAnsi"/>
          <w:i/>
          <w:sz w:val="24"/>
        </w:rPr>
        <w:t>(2) This clause applies to the following development: residential flat</w:t>
      </w:r>
      <w:r w:rsidR="00C44767" w:rsidRPr="001A5B4A">
        <w:rPr>
          <w:rFonts w:eastAsia="Calibri" w:cstheme="minorHAnsi"/>
          <w:i/>
          <w:sz w:val="24"/>
        </w:rPr>
        <w:t xml:space="preserve"> </w:t>
      </w:r>
      <w:r w:rsidRPr="001A5B4A">
        <w:rPr>
          <w:rFonts w:eastAsia="Calibri" w:cstheme="minorHAnsi"/>
          <w:i/>
          <w:sz w:val="24"/>
        </w:rPr>
        <w:t>buildings, multi dwelling housing, boarding houses, seniors living, mixed</w:t>
      </w:r>
      <w:r w:rsidR="00C44767" w:rsidRPr="001A5B4A">
        <w:rPr>
          <w:rFonts w:eastAsia="Calibri" w:cstheme="minorHAnsi"/>
          <w:i/>
          <w:sz w:val="24"/>
        </w:rPr>
        <w:t xml:space="preserve"> </w:t>
      </w:r>
      <w:r w:rsidRPr="001A5B4A">
        <w:rPr>
          <w:rFonts w:eastAsia="Calibri" w:cstheme="minorHAnsi"/>
          <w:i/>
          <w:sz w:val="24"/>
        </w:rPr>
        <w:t>use development, shop top housing, commercial premises, industrial</w:t>
      </w:r>
      <w:r w:rsidR="00C44767" w:rsidRPr="001A5B4A">
        <w:rPr>
          <w:rFonts w:eastAsia="Calibri" w:cstheme="minorHAnsi"/>
          <w:i/>
          <w:sz w:val="24"/>
        </w:rPr>
        <w:t xml:space="preserve"> </w:t>
      </w:r>
      <w:r w:rsidRPr="001A5B4A">
        <w:rPr>
          <w:rFonts w:eastAsia="Calibri" w:cstheme="minorHAnsi"/>
          <w:i/>
          <w:sz w:val="24"/>
        </w:rPr>
        <w:t xml:space="preserve">buildings, warehouse or distribution centres, centre–based </w:t>
      </w:r>
      <w:proofErr w:type="gramStart"/>
      <w:r w:rsidRPr="001A5B4A">
        <w:rPr>
          <w:rFonts w:eastAsia="Calibri" w:cstheme="minorHAnsi"/>
          <w:i/>
          <w:sz w:val="24"/>
        </w:rPr>
        <w:t>child care</w:t>
      </w:r>
      <w:proofErr w:type="gramEnd"/>
    </w:p>
    <w:p w14:paraId="7AC20EDA" w14:textId="77777777" w:rsidR="0039128A" w:rsidRPr="001A5B4A" w:rsidRDefault="0039128A" w:rsidP="0039128A">
      <w:pPr>
        <w:autoSpaceDE w:val="0"/>
        <w:autoSpaceDN w:val="0"/>
        <w:adjustRightInd w:val="0"/>
        <w:spacing w:after="0" w:line="240" w:lineRule="auto"/>
        <w:rPr>
          <w:rFonts w:eastAsia="Calibri" w:cstheme="minorHAnsi"/>
          <w:i/>
          <w:sz w:val="24"/>
        </w:rPr>
      </w:pPr>
      <w:r w:rsidRPr="001A5B4A">
        <w:rPr>
          <w:rFonts w:eastAsia="Calibri" w:cstheme="minorHAnsi"/>
          <w:i/>
          <w:sz w:val="24"/>
        </w:rPr>
        <w:t>facilities, schools, places of worship, registered clubs, community</w:t>
      </w:r>
      <w:r w:rsidR="00C44767" w:rsidRPr="001A5B4A">
        <w:rPr>
          <w:rFonts w:eastAsia="Calibri" w:cstheme="minorHAnsi"/>
          <w:i/>
          <w:sz w:val="24"/>
        </w:rPr>
        <w:t xml:space="preserve"> </w:t>
      </w:r>
      <w:r w:rsidRPr="001A5B4A">
        <w:rPr>
          <w:rFonts w:eastAsia="Calibri" w:cstheme="minorHAnsi"/>
          <w:i/>
          <w:sz w:val="24"/>
        </w:rPr>
        <w:t>facilities, in relation to:</w:t>
      </w:r>
    </w:p>
    <w:p w14:paraId="01C0B783" w14:textId="77777777" w:rsidR="0039128A" w:rsidRPr="001A5B4A" w:rsidRDefault="0039128A" w:rsidP="00C44767">
      <w:pPr>
        <w:pStyle w:val="ListParagraph"/>
        <w:numPr>
          <w:ilvl w:val="0"/>
          <w:numId w:val="8"/>
        </w:numPr>
        <w:autoSpaceDE w:val="0"/>
        <w:autoSpaceDN w:val="0"/>
        <w:adjustRightInd w:val="0"/>
        <w:spacing w:after="0" w:line="240" w:lineRule="auto"/>
        <w:rPr>
          <w:rFonts w:eastAsia="Calibri" w:cstheme="minorHAnsi"/>
          <w:i/>
          <w:sz w:val="24"/>
        </w:rPr>
      </w:pPr>
      <w:r w:rsidRPr="001A5B4A">
        <w:rPr>
          <w:rFonts w:eastAsia="Calibri" w:cstheme="minorHAnsi"/>
          <w:i/>
          <w:sz w:val="24"/>
        </w:rPr>
        <w:t>the erection of a new building, or</w:t>
      </w:r>
    </w:p>
    <w:p w14:paraId="594CC8DF" w14:textId="77777777" w:rsidR="0039128A" w:rsidRPr="001A5B4A" w:rsidRDefault="0039128A" w:rsidP="00C44767">
      <w:pPr>
        <w:pStyle w:val="ListParagraph"/>
        <w:numPr>
          <w:ilvl w:val="0"/>
          <w:numId w:val="8"/>
        </w:numPr>
        <w:autoSpaceDE w:val="0"/>
        <w:autoSpaceDN w:val="0"/>
        <w:adjustRightInd w:val="0"/>
        <w:spacing w:after="0" w:line="240" w:lineRule="auto"/>
        <w:rPr>
          <w:rFonts w:eastAsia="Calibri" w:cstheme="minorHAnsi"/>
          <w:i/>
          <w:sz w:val="24"/>
        </w:rPr>
      </w:pPr>
      <w:r w:rsidRPr="001A5B4A">
        <w:rPr>
          <w:rFonts w:eastAsia="Calibri" w:cstheme="minorHAnsi"/>
          <w:i/>
          <w:sz w:val="24"/>
        </w:rPr>
        <w:t>in the Council’s opinion, significant alterations or additions that are</w:t>
      </w:r>
      <w:r w:rsidR="00C44767" w:rsidRPr="001A5B4A">
        <w:rPr>
          <w:rFonts w:eastAsia="Calibri" w:cstheme="minorHAnsi"/>
          <w:i/>
          <w:sz w:val="24"/>
        </w:rPr>
        <w:t xml:space="preserve"> </w:t>
      </w:r>
      <w:r w:rsidRPr="001A5B4A">
        <w:rPr>
          <w:rFonts w:eastAsia="Calibri" w:cstheme="minorHAnsi"/>
          <w:i/>
          <w:sz w:val="24"/>
        </w:rPr>
        <w:t>visible from the public domain.</w:t>
      </w:r>
    </w:p>
    <w:p w14:paraId="71C2FA43" w14:textId="77777777" w:rsidR="00C44767" w:rsidRPr="001A5B4A" w:rsidRDefault="00C44767" w:rsidP="0039128A">
      <w:pPr>
        <w:autoSpaceDE w:val="0"/>
        <w:autoSpaceDN w:val="0"/>
        <w:adjustRightInd w:val="0"/>
        <w:spacing w:after="0" w:line="240" w:lineRule="auto"/>
        <w:rPr>
          <w:rFonts w:eastAsia="Calibri" w:cstheme="minorHAnsi"/>
          <w:i/>
          <w:sz w:val="24"/>
        </w:rPr>
      </w:pPr>
    </w:p>
    <w:p w14:paraId="6007D8B8" w14:textId="77777777" w:rsidR="0039128A" w:rsidRPr="001A5B4A" w:rsidRDefault="0039128A" w:rsidP="0039128A">
      <w:pPr>
        <w:autoSpaceDE w:val="0"/>
        <w:autoSpaceDN w:val="0"/>
        <w:adjustRightInd w:val="0"/>
        <w:spacing w:after="0" w:line="240" w:lineRule="auto"/>
        <w:rPr>
          <w:rFonts w:eastAsia="Calibri" w:cstheme="minorHAnsi"/>
          <w:i/>
          <w:sz w:val="24"/>
        </w:rPr>
      </w:pPr>
      <w:r w:rsidRPr="001A5B4A">
        <w:rPr>
          <w:rFonts w:eastAsia="Calibri" w:cstheme="minorHAnsi"/>
          <w:i/>
          <w:sz w:val="24"/>
        </w:rPr>
        <w:t>(3) Before granting consent for development, the consent authority must</w:t>
      </w:r>
      <w:r w:rsidR="00C44767" w:rsidRPr="001A5B4A">
        <w:rPr>
          <w:rFonts w:eastAsia="Calibri" w:cstheme="minorHAnsi"/>
          <w:i/>
          <w:sz w:val="24"/>
        </w:rPr>
        <w:t xml:space="preserve"> </w:t>
      </w:r>
      <w:r w:rsidRPr="001A5B4A">
        <w:rPr>
          <w:rFonts w:eastAsia="Calibri" w:cstheme="minorHAnsi"/>
          <w:i/>
          <w:sz w:val="24"/>
        </w:rPr>
        <w:t>have regard to the following matters, to the extent it considers them</w:t>
      </w:r>
      <w:r w:rsidR="00C44767" w:rsidRPr="001A5B4A">
        <w:rPr>
          <w:rFonts w:eastAsia="Calibri" w:cstheme="minorHAnsi"/>
          <w:i/>
          <w:sz w:val="24"/>
        </w:rPr>
        <w:t xml:space="preserve"> </w:t>
      </w:r>
      <w:r w:rsidRPr="001A5B4A">
        <w:rPr>
          <w:rFonts w:eastAsia="Calibri" w:cstheme="minorHAnsi"/>
          <w:i/>
          <w:sz w:val="24"/>
        </w:rPr>
        <w:t>relevant to the proposed development:</w:t>
      </w:r>
    </w:p>
    <w:p w14:paraId="2811F8C4" w14:textId="77777777" w:rsidR="008020CD" w:rsidRPr="001A5B4A" w:rsidRDefault="008020CD" w:rsidP="0039128A">
      <w:pPr>
        <w:autoSpaceDE w:val="0"/>
        <w:autoSpaceDN w:val="0"/>
        <w:adjustRightInd w:val="0"/>
        <w:spacing w:after="0" w:line="240" w:lineRule="auto"/>
        <w:rPr>
          <w:rFonts w:eastAsia="Calibri" w:cstheme="minorHAnsi"/>
          <w:i/>
          <w:sz w:val="24"/>
        </w:rPr>
      </w:pPr>
    </w:p>
    <w:p w14:paraId="54813C96" w14:textId="77777777" w:rsidR="0039128A" w:rsidRPr="001A5B4A" w:rsidRDefault="0039128A" w:rsidP="008020CD">
      <w:pPr>
        <w:autoSpaceDE w:val="0"/>
        <w:autoSpaceDN w:val="0"/>
        <w:adjustRightInd w:val="0"/>
        <w:spacing w:after="0" w:line="240" w:lineRule="auto"/>
        <w:ind w:left="720"/>
        <w:rPr>
          <w:rFonts w:eastAsia="Calibri" w:cstheme="minorHAnsi"/>
          <w:i/>
          <w:sz w:val="24"/>
        </w:rPr>
      </w:pPr>
      <w:r w:rsidRPr="001A5B4A">
        <w:rPr>
          <w:rFonts w:eastAsia="Calibri" w:cstheme="minorHAnsi"/>
          <w:i/>
          <w:sz w:val="24"/>
        </w:rPr>
        <w:t>(a) whether the development positively contributes to the urban</w:t>
      </w:r>
      <w:r w:rsidR="00C44767" w:rsidRPr="001A5B4A">
        <w:rPr>
          <w:rFonts w:eastAsia="Calibri" w:cstheme="minorHAnsi"/>
          <w:i/>
          <w:sz w:val="24"/>
        </w:rPr>
        <w:t xml:space="preserve"> </w:t>
      </w:r>
      <w:r w:rsidRPr="001A5B4A">
        <w:rPr>
          <w:rFonts w:eastAsia="Calibri" w:cstheme="minorHAnsi"/>
          <w:i/>
          <w:sz w:val="24"/>
        </w:rPr>
        <w:t>context and site conditions in terms of natural features, built form,</w:t>
      </w:r>
      <w:r w:rsidR="00C44767" w:rsidRPr="001A5B4A">
        <w:rPr>
          <w:rFonts w:eastAsia="Calibri" w:cstheme="minorHAnsi"/>
          <w:i/>
          <w:sz w:val="24"/>
        </w:rPr>
        <w:t xml:space="preserve"> </w:t>
      </w:r>
      <w:r w:rsidRPr="001A5B4A">
        <w:rPr>
          <w:rFonts w:eastAsia="Calibri" w:cstheme="minorHAnsi"/>
          <w:i/>
          <w:sz w:val="24"/>
        </w:rPr>
        <w:t>streetscape, street wall height, building separation, setbacks,</w:t>
      </w:r>
      <w:r w:rsidR="00C44767" w:rsidRPr="001A5B4A">
        <w:rPr>
          <w:rFonts w:eastAsia="Calibri" w:cstheme="minorHAnsi"/>
          <w:i/>
          <w:sz w:val="24"/>
        </w:rPr>
        <w:t xml:space="preserve"> </w:t>
      </w:r>
      <w:r w:rsidRPr="001A5B4A">
        <w:rPr>
          <w:rFonts w:eastAsia="Calibri" w:cstheme="minorHAnsi"/>
          <w:i/>
          <w:sz w:val="24"/>
        </w:rPr>
        <w:t>amenity, building bulk and modulation,</w:t>
      </w:r>
    </w:p>
    <w:p w14:paraId="7CFE27F8" w14:textId="77777777" w:rsidR="0039128A" w:rsidRPr="001A5B4A" w:rsidRDefault="0039128A" w:rsidP="008020CD">
      <w:pPr>
        <w:autoSpaceDE w:val="0"/>
        <w:autoSpaceDN w:val="0"/>
        <w:adjustRightInd w:val="0"/>
        <w:spacing w:after="0" w:line="240" w:lineRule="auto"/>
        <w:ind w:left="720"/>
        <w:rPr>
          <w:rFonts w:eastAsia="Calibri" w:cstheme="minorHAnsi"/>
          <w:i/>
          <w:sz w:val="24"/>
        </w:rPr>
      </w:pPr>
      <w:r w:rsidRPr="001A5B4A">
        <w:rPr>
          <w:rFonts w:eastAsia="Calibri" w:cstheme="minorHAnsi"/>
          <w:i/>
          <w:sz w:val="24"/>
        </w:rPr>
        <w:t>(b) whether the development positively contributes to the quality and</w:t>
      </w:r>
      <w:r w:rsidR="00C44767" w:rsidRPr="001A5B4A">
        <w:rPr>
          <w:rFonts w:eastAsia="Calibri" w:cstheme="minorHAnsi"/>
          <w:i/>
          <w:sz w:val="24"/>
        </w:rPr>
        <w:t xml:space="preserve"> </w:t>
      </w:r>
      <w:r w:rsidRPr="001A5B4A">
        <w:rPr>
          <w:rFonts w:eastAsia="Calibri" w:cstheme="minorHAnsi"/>
          <w:i/>
          <w:sz w:val="24"/>
        </w:rPr>
        <w:t>amenity of the public domain in terms of landscaping, passive</w:t>
      </w:r>
      <w:r w:rsidR="00C44767" w:rsidRPr="001A5B4A">
        <w:rPr>
          <w:rFonts w:eastAsia="Calibri" w:cstheme="minorHAnsi"/>
          <w:i/>
          <w:sz w:val="24"/>
        </w:rPr>
        <w:t xml:space="preserve"> </w:t>
      </w:r>
      <w:r w:rsidRPr="001A5B4A">
        <w:rPr>
          <w:rFonts w:eastAsia="Calibri" w:cstheme="minorHAnsi"/>
          <w:i/>
          <w:sz w:val="24"/>
        </w:rPr>
        <w:t xml:space="preserve">surveillance, visual </w:t>
      </w:r>
      <w:proofErr w:type="gramStart"/>
      <w:r w:rsidRPr="001A5B4A">
        <w:rPr>
          <w:rFonts w:eastAsia="Calibri" w:cstheme="minorHAnsi"/>
          <w:i/>
          <w:sz w:val="24"/>
        </w:rPr>
        <w:t>interest</w:t>
      </w:r>
      <w:proofErr w:type="gramEnd"/>
      <w:r w:rsidRPr="001A5B4A">
        <w:rPr>
          <w:rFonts w:eastAsia="Calibri" w:cstheme="minorHAnsi"/>
          <w:i/>
          <w:sz w:val="24"/>
        </w:rPr>
        <w:t xml:space="preserve"> and the interface of public and private</w:t>
      </w:r>
      <w:r w:rsidR="00C44767" w:rsidRPr="001A5B4A">
        <w:rPr>
          <w:rFonts w:eastAsia="Calibri" w:cstheme="minorHAnsi"/>
          <w:i/>
          <w:sz w:val="24"/>
        </w:rPr>
        <w:t xml:space="preserve"> </w:t>
      </w:r>
      <w:r w:rsidRPr="001A5B4A">
        <w:rPr>
          <w:rFonts w:eastAsia="Calibri" w:cstheme="minorHAnsi"/>
          <w:i/>
          <w:sz w:val="24"/>
        </w:rPr>
        <w:t>domain,</w:t>
      </w:r>
    </w:p>
    <w:p w14:paraId="3D50615C" w14:textId="77777777" w:rsidR="0039128A" w:rsidRPr="001A5B4A" w:rsidRDefault="0039128A" w:rsidP="008020CD">
      <w:pPr>
        <w:autoSpaceDE w:val="0"/>
        <w:autoSpaceDN w:val="0"/>
        <w:adjustRightInd w:val="0"/>
        <w:spacing w:after="0" w:line="240" w:lineRule="auto"/>
        <w:ind w:left="720"/>
        <w:rPr>
          <w:rFonts w:eastAsia="Calibri" w:cstheme="minorHAnsi"/>
          <w:i/>
          <w:sz w:val="24"/>
        </w:rPr>
      </w:pPr>
      <w:r w:rsidRPr="001A5B4A">
        <w:rPr>
          <w:rFonts w:eastAsia="Calibri" w:cstheme="minorHAnsi"/>
          <w:i/>
          <w:sz w:val="24"/>
        </w:rPr>
        <w:t>(c) whether the development uses external materials that are good</w:t>
      </w:r>
      <w:r w:rsidR="00C44767" w:rsidRPr="001A5B4A">
        <w:rPr>
          <w:rFonts w:eastAsia="Calibri" w:cstheme="minorHAnsi"/>
          <w:i/>
          <w:sz w:val="24"/>
        </w:rPr>
        <w:t xml:space="preserve"> </w:t>
      </w:r>
      <w:r w:rsidRPr="001A5B4A">
        <w:rPr>
          <w:rFonts w:eastAsia="Calibri" w:cstheme="minorHAnsi"/>
          <w:i/>
          <w:sz w:val="24"/>
        </w:rPr>
        <w:t>quality, durable and low-maintenance,</w:t>
      </w:r>
    </w:p>
    <w:p w14:paraId="4FB3E176" w14:textId="77777777" w:rsidR="0039128A" w:rsidRPr="001A5B4A" w:rsidRDefault="0039128A" w:rsidP="008020CD">
      <w:pPr>
        <w:autoSpaceDE w:val="0"/>
        <w:autoSpaceDN w:val="0"/>
        <w:adjustRightInd w:val="0"/>
        <w:spacing w:after="0" w:line="240" w:lineRule="auto"/>
        <w:ind w:left="720"/>
        <w:rPr>
          <w:rFonts w:eastAsia="Calibri" w:cstheme="minorHAnsi"/>
          <w:i/>
          <w:sz w:val="24"/>
        </w:rPr>
      </w:pPr>
      <w:r w:rsidRPr="001A5B4A">
        <w:rPr>
          <w:rFonts w:eastAsia="Calibri" w:cstheme="minorHAnsi"/>
          <w:i/>
          <w:sz w:val="24"/>
        </w:rPr>
        <w:t>(d) whether the development achieves a high standard of architectural</w:t>
      </w:r>
      <w:r w:rsidR="00C44767" w:rsidRPr="001A5B4A">
        <w:rPr>
          <w:rFonts w:eastAsia="Calibri" w:cstheme="minorHAnsi"/>
          <w:i/>
          <w:sz w:val="24"/>
        </w:rPr>
        <w:t xml:space="preserve"> </w:t>
      </w:r>
      <w:r w:rsidRPr="001A5B4A">
        <w:rPr>
          <w:rFonts w:eastAsia="Calibri" w:cstheme="minorHAnsi"/>
          <w:i/>
          <w:sz w:val="24"/>
        </w:rPr>
        <w:t>detailing and colours that are appropriate to the building type and</w:t>
      </w:r>
      <w:r w:rsidR="00C44767" w:rsidRPr="001A5B4A">
        <w:rPr>
          <w:rFonts w:eastAsia="Calibri" w:cstheme="minorHAnsi"/>
          <w:i/>
          <w:sz w:val="24"/>
        </w:rPr>
        <w:t xml:space="preserve"> </w:t>
      </w:r>
      <w:r w:rsidRPr="001A5B4A">
        <w:rPr>
          <w:rFonts w:eastAsia="Calibri" w:cstheme="minorHAnsi"/>
          <w:i/>
          <w:sz w:val="24"/>
        </w:rPr>
        <w:t>location,</w:t>
      </w:r>
    </w:p>
    <w:p w14:paraId="42DD39F1" w14:textId="77777777" w:rsidR="0039128A" w:rsidRPr="001A5B4A" w:rsidRDefault="0039128A" w:rsidP="008020CD">
      <w:pPr>
        <w:autoSpaceDE w:val="0"/>
        <w:autoSpaceDN w:val="0"/>
        <w:adjustRightInd w:val="0"/>
        <w:spacing w:after="0" w:line="240" w:lineRule="auto"/>
        <w:ind w:left="720"/>
        <w:rPr>
          <w:rFonts w:eastAsia="Calibri" w:cstheme="minorHAnsi"/>
          <w:i/>
          <w:sz w:val="24"/>
        </w:rPr>
      </w:pPr>
      <w:r w:rsidRPr="001A5B4A">
        <w:rPr>
          <w:rFonts w:eastAsia="Calibri" w:cstheme="minorHAnsi"/>
          <w:i/>
          <w:sz w:val="24"/>
        </w:rPr>
        <w:t>(e) whether the development achieves the principles of ecologically</w:t>
      </w:r>
      <w:r w:rsidR="00C44767" w:rsidRPr="001A5B4A">
        <w:rPr>
          <w:rFonts w:eastAsia="Calibri" w:cstheme="minorHAnsi"/>
          <w:i/>
          <w:sz w:val="24"/>
        </w:rPr>
        <w:t xml:space="preserve"> </w:t>
      </w:r>
      <w:r w:rsidRPr="001A5B4A">
        <w:rPr>
          <w:rFonts w:eastAsia="Calibri" w:cstheme="minorHAnsi"/>
          <w:i/>
          <w:sz w:val="24"/>
        </w:rPr>
        <w:t>sustainable development,</w:t>
      </w:r>
    </w:p>
    <w:p w14:paraId="3C04B6BB" w14:textId="77777777" w:rsidR="0039128A" w:rsidRPr="001A5B4A" w:rsidRDefault="0039128A" w:rsidP="008020CD">
      <w:pPr>
        <w:autoSpaceDE w:val="0"/>
        <w:autoSpaceDN w:val="0"/>
        <w:adjustRightInd w:val="0"/>
        <w:spacing w:after="0" w:line="240" w:lineRule="auto"/>
        <w:ind w:left="720"/>
        <w:rPr>
          <w:rFonts w:eastAsia="Calibri" w:cstheme="minorHAnsi"/>
          <w:i/>
          <w:sz w:val="24"/>
        </w:rPr>
      </w:pPr>
      <w:r w:rsidRPr="001A5B4A">
        <w:rPr>
          <w:rFonts w:eastAsia="Calibri" w:cstheme="minorHAnsi"/>
          <w:i/>
          <w:sz w:val="24"/>
        </w:rPr>
        <w:t>(f) whether the development achieves internal layouts that are</w:t>
      </w:r>
      <w:r w:rsidR="00C44767" w:rsidRPr="001A5B4A">
        <w:rPr>
          <w:rFonts w:eastAsia="Calibri" w:cstheme="minorHAnsi"/>
          <w:i/>
          <w:sz w:val="24"/>
        </w:rPr>
        <w:t xml:space="preserve"> </w:t>
      </w:r>
      <w:r w:rsidRPr="001A5B4A">
        <w:rPr>
          <w:rFonts w:eastAsia="Calibri" w:cstheme="minorHAnsi"/>
          <w:i/>
          <w:sz w:val="24"/>
        </w:rPr>
        <w:t xml:space="preserve">functional, </w:t>
      </w:r>
      <w:proofErr w:type="gramStart"/>
      <w:r w:rsidRPr="001A5B4A">
        <w:rPr>
          <w:rFonts w:eastAsia="Calibri" w:cstheme="minorHAnsi"/>
          <w:i/>
          <w:sz w:val="24"/>
        </w:rPr>
        <w:t>efficient</w:t>
      </w:r>
      <w:proofErr w:type="gramEnd"/>
      <w:r w:rsidRPr="001A5B4A">
        <w:rPr>
          <w:rFonts w:eastAsia="Calibri" w:cstheme="minorHAnsi"/>
          <w:i/>
          <w:sz w:val="24"/>
        </w:rPr>
        <w:t xml:space="preserve"> and fit for purpose,</w:t>
      </w:r>
      <w:r w:rsidR="00C44767" w:rsidRPr="001A5B4A">
        <w:rPr>
          <w:rFonts w:eastAsia="Calibri" w:cstheme="minorHAnsi"/>
          <w:i/>
          <w:sz w:val="24"/>
        </w:rPr>
        <w:t xml:space="preserve"> </w:t>
      </w:r>
    </w:p>
    <w:p w14:paraId="1BE2F828" w14:textId="77777777" w:rsidR="0039128A" w:rsidRPr="001A5B4A" w:rsidRDefault="0039128A" w:rsidP="008020CD">
      <w:pPr>
        <w:autoSpaceDE w:val="0"/>
        <w:autoSpaceDN w:val="0"/>
        <w:adjustRightInd w:val="0"/>
        <w:spacing w:after="0" w:line="240" w:lineRule="auto"/>
        <w:ind w:left="720"/>
        <w:rPr>
          <w:rFonts w:eastAsia="Calibri" w:cstheme="minorHAnsi"/>
          <w:i/>
          <w:sz w:val="24"/>
        </w:rPr>
      </w:pPr>
      <w:r w:rsidRPr="001A5B4A">
        <w:rPr>
          <w:rFonts w:eastAsia="Calibri" w:cstheme="minorHAnsi"/>
          <w:i/>
          <w:sz w:val="24"/>
        </w:rPr>
        <w:t>(g) whether the development integrates a high quality landscape</w:t>
      </w:r>
      <w:r w:rsidR="00C44767" w:rsidRPr="001A5B4A">
        <w:rPr>
          <w:rFonts w:eastAsia="Calibri" w:cstheme="minorHAnsi"/>
          <w:i/>
          <w:sz w:val="24"/>
        </w:rPr>
        <w:t xml:space="preserve"> </w:t>
      </w:r>
      <w:r w:rsidRPr="001A5B4A">
        <w:rPr>
          <w:rFonts w:eastAsia="Calibri" w:cstheme="minorHAnsi"/>
          <w:i/>
          <w:sz w:val="24"/>
        </w:rPr>
        <w:t>design with the built form,</w:t>
      </w:r>
    </w:p>
    <w:p w14:paraId="6D56D04C" w14:textId="77777777" w:rsidR="0039128A" w:rsidRPr="001A5B4A" w:rsidRDefault="0039128A" w:rsidP="008020CD">
      <w:pPr>
        <w:autoSpaceDE w:val="0"/>
        <w:autoSpaceDN w:val="0"/>
        <w:adjustRightInd w:val="0"/>
        <w:spacing w:after="0" w:line="240" w:lineRule="auto"/>
        <w:ind w:firstLine="720"/>
        <w:rPr>
          <w:rFonts w:eastAsia="Calibri" w:cstheme="minorHAnsi"/>
          <w:i/>
          <w:sz w:val="24"/>
        </w:rPr>
      </w:pPr>
      <w:r w:rsidRPr="001A5B4A">
        <w:rPr>
          <w:rFonts w:eastAsia="Calibri" w:cstheme="minorHAnsi"/>
          <w:i/>
          <w:sz w:val="24"/>
        </w:rPr>
        <w:t>(h) how the development satisfactorily addresses the following</w:t>
      </w:r>
      <w:r w:rsidR="00C44767" w:rsidRPr="001A5B4A">
        <w:rPr>
          <w:rFonts w:eastAsia="Calibri" w:cstheme="minorHAnsi"/>
          <w:i/>
          <w:sz w:val="24"/>
        </w:rPr>
        <w:t xml:space="preserve"> </w:t>
      </w:r>
      <w:r w:rsidRPr="001A5B4A">
        <w:rPr>
          <w:rFonts w:eastAsia="Calibri" w:cstheme="minorHAnsi"/>
          <w:i/>
          <w:sz w:val="24"/>
        </w:rPr>
        <w:t>matters:</w:t>
      </w:r>
    </w:p>
    <w:p w14:paraId="3681F589" w14:textId="77777777" w:rsidR="0039128A" w:rsidRPr="001A5B4A" w:rsidRDefault="0039128A" w:rsidP="00C44767">
      <w:pPr>
        <w:pStyle w:val="ListParagraph"/>
        <w:numPr>
          <w:ilvl w:val="0"/>
          <w:numId w:val="8"/>
        </w:numPr>
        <w:autoSpaceDE w:val="0"/>
        <w:autoSpaceDN w:val="0"/>
        <w:adjustRightInd w:val="0"/>
        <w:spacing w:after="0" w:line="240" w:lineRule="auto"/>
        <w:rPr>
          <w:rFonts w:eastAsia="Calibri" w:cstheme="minorHAnsi"/>
          <w:i/>
          <w:sz w:val="24"/>
        </w:rPr>
      </w:pPr>
      <w:r w:rsidRPr="001A5B4A">
        <w:rPr>
          <w:rFonts w:eastAsia="Calibri" w:cstheme="minorHAnsi"/>
          <w:i/>
          <w:sz w:val="24"/>
        </w:rPr>
        <w:lastRenderedPageBreak/>
        <w:t>impacts on heritage items, heritage conservation areas or</w:t>
      </w:r>
      <w:r w:rsidR="00C44767" w:rsidRPr="001A5B4A">
        <w:rPr>
          <w:rFonts w:eastAsia="Calibri" w:cstheme="minorHAnsi"/>
          <w:i/>
          <w:sz w:val="24"/>
        </w:rPr>
        <w:t xml:space="preserve"> </w:t>
      </w:r>
      <w:r w:rsidRPr="001A5B4A">
        <w:rPr>
          <w:rFonts w:eastAsia="Calibri" w:cstheme="minorHAnsi"/>
          <w:i/>
          <w:sz w:val="24"/>
        </w:rPr>
        <w:t>historically significant buildings on the site or in the vicinity of the site,</w:t>
      </w:r>
    </w:p>
    <w:p w14:paraId="32B56169" w14:textId="77777777" w:rsidR="0039128A" w:rsidRPr="001A5B4A" w:rsidRDefault="0039128A" w:rsidP="00C44767">
      <w:pPr>
        <w:pStyle w:val="ListParagraph"/>
        <w:numPr>
          <w:ilvl w:val="0"/>
          <w:numId w:val="8"/>
        </w:numPr>
        <w:autoSpaceDE w:val="0"/>
        <w:autoSpaceDN w:val="0"/>
        <w:adjustRightInd w:val="0"/>
        <w:spacing w:after="0" w:line="240" w:lineRule="auto"/>
        <w:rPr>
          <w:rFonts w:eastAsia="Calibri" w:cstheme="minorHAnsi"/>
          <w:i/>
          <w:sz w:val="24"/>
        </w:rPr>
      </w:pPr>
      <w:r w:rsidRPr="001A5B4A">
        <w:rPr>
          <w:rFonts w:eastAsia="Calibri" w:cstheme="minorHAnsi"/>
          <w:i/>
          <w:sz w:val="24"/>
        </w:rPr>
        <w:t>environmental impacts such as solar access, visual and</w:t>
      </w:r>
      <w:r w:rsidR="00C44767" w:rsidRPr="001A5B4A">
        <w:rPr>
          <w:rFonts w:eastAsia="Calibri" w:cstheme="minorHAnsi"/>
          <w:i/>
          <w:sz w:val="24"/>
        </w:rPr>
        <w:t xml:space="preserve"> </w:t>
      </w:r>
      <w:r w:rsidRPr="001A5B4A">
        <w:rPr>
          <w:rFonts w:eastAsia="Calibri" w:cstheme="minorHAnsi"/>
          <w:i/>
          <w:sz w:val="24"/>
        </w:rPr>
        <w:t xml:space="preserve">acoustic privacy, wind, reflectivity, urban </w:t>
      </w:r>
      <w:proofErr w:type="gramStart"/>
      <w:r w:rsidRPr="001A5B4A">
        <w:rPr>
          <w:rFonts w:eastAsia="Calibri" w:cstheme="minorHAnsi"/>
          <w:i/>
          <w:sz w:val="24"/>
        </w:rPr>
        <w:t>heat</w:t>
      </w:r>
      <w:proofErr w:type="gramEnd"/>
      <w:r w:rsidRPr="001A5B4A">
        <w:rPr>
          <w:rFonts w:eastAsia="Calibri" w:cstheme="minorHAnsi"/>
          <w:i/>
          <w:sz w:val="24"/>
        </w:rPr>
        <w:t xml:space="preserve"> and water</w:t>
      </w:r>
      <w:r w:rsidR="00C44767" w:rsidRPr="001A5B4A">
        <w:rPr>
          <w:rFonts w:eastAsia="Calibri" w:cstheme="minorHAnsi"/>
          <w:i/>
          <w:sz w:val="24"/>
        </w:rPr>
        <w:t xml:space="preserve"> </w:t>
      </w:r>
      <w:r w:rsidRPr="001A5B4A">
        <w:rPr>
          <w:rFonts w:eastAsia="Calibri" w:cstheme="minorHAnsi"/>
          <w:i/>
          <w:sz w:val="24"/>
        </w:rPr>
        <w:t>sensitive urban design,</w:t>
      </w:r>
    </w:p>
    <w:p w14:paraId="7366CE69" w14:textId="77777777" w:rsidR="0039128A" w:rsidRPr="001A5B4A" w:rsidRDefault="0039128A" w:rsidP="00C44767">
      <w:pPr>
        <w:pStyle w:val="ListParagraph"/>
        <w:numPr>
          <w:ilvl w:val="0"/>
          <w:numId w:val="8"/>
        </w:numPr>
        <w:autoSpaceDE w:val="0"/>
        <w:autoSpaceDN w:val="0"/>
        <w:adjustRightInd w:val="0"/>
        <w:spacing w:after="0" w:line="240" w:lineRule="auto"/>
        <w:rPr>
          <w:rFonts w:eastAsia="Calibri" w:cstheme="minorHAnsi"/>
          <w:i/>
          <w:sz w:val="24"/>
        </w:rPr>
      </w:pPr>
      <w:r w:rsidRPr="001A5B4A">
        <w:rPr>
          <w:rFonts w:eastAsia="Calibri" w:cstheme="minorHAnsi"/>
          <w:i/>
          <w:sz w:val="24"/>
        </w:rPr>
        <w:t xml:space="preserve">pedestrian, cycle, vehicular and service </w:t>
      </w:r>
      <w:proofErr w:type="gramStart"/>
      <w:r w:rsidRPr="001A5B4A">
        <w:rPr>
          <w:rFonts w:eastAsia="Calibri" w:cstheme="minorHAnsi"/>
          <w:i/>
          <w:sz w:val="24"/>
        </w:rPr>
        <w:t>access</w:t>
      </w:r>
      <w:proofErr w:type="gramEnd"/>
      <w:r w:rsidRPr="001A5B4A">
        <w:rPr>
          <w:rFonts w:eastAsia="Calibri" w:cstheme="minorHAnsi"/>
          <w:i/>
          <w:sz w:val="24"/>
        </w:rPr>
        <w:t xml:space="preserve"> and circulation</w:t>
      </w:r>
      <w:r w:rsidR="00C44767" w:rsidRPr="001A5B4A">
        <w:rPr>
          <w:rFonts w:eastAsia="Calibri" w:cstheme="minorHAnsi"/>
          <w:i/>
          <w:sz w:val="24"/>
        </w:rPr>
        <w:t xml:space="preserve"> </w:t>
      </w:r>
      <w:r w:rsidRPr="001A5B4A">
        <w:rPr>
          <w:rFonts w:eastAsia="Calibri" w:cstheme="minorHAnsi"/>
          <w:i/>
          <w:sz w:val="24"/>
        </w:rPr>
        <w:t>requirements,</w:t>
      </w:r>
    </w:p>
    <w:p w14:paraId="4A09871B" w14:textId="77777777" w:rsidR="000F7CE7" w:rsidRPr="001A5B4A" w:rsidRDefault="0039128A" w:rsidP="00C44767">
      <w:pPr>
        <w:pStyle w:val="ListParagraph"/>
        <w:numPr>
          <w:ilvl w:val="0"/>
          <w:numId w:val="8"/>
        </w:numPr>
        <w:autoSpaceDE w:val="0"/>
        <w:autoSpaceDN w:val="0"/>
        <w:adjustRightInd w:val="0"/>
        <w:spacing w:after="0" w:line="240" w:lineRule="auto"/>
        <w:rPr>
          <w:rFonts w:eastAsia="Calibri" w:cstheme="minorHAnsi"/>
          <w:i/>
          <w:sz w:val="24"/>
        </w:rPr>
      </w:pPr>
      <w:r w:rsidRPr="001A5B4A">
        <w:rPr>
          <w:rFonts w:eastAsia="Calibri" w:cstheme="minorHAnsi"/>
          <w:i/>
          <w:sz w:val="24"/>
        </w:rPr>
        <w:t>the integration of waste management infrastructure in the site</w:t>
      </w:r>
      <w:r w:rsidR="00C44767" w:rsidRPr="001A5B4A">
        <w:rPr>
          <w:rFonts w:eastAsia="Calibri" w:cstheme="minorHAnsi"/>
          <w:i/>
          <w:sz w:val="24"/>
        </w:rPr>
        <w:t xml:space="preserve"> </w:t>
      </w:r>
      <w:r w:rsidRPr="001A5B4A">
        <w:rPr>
          <w:rFonts w:eastAsia="Calibri" w:cstheme="minorHAnsi"/>
          <w:i/>
          <w:sz w:val="24"/>
        </w:rPr>
        <w:t>layout and building design.</w:t>
      </w:r>
    </w:p>
    <w:p w14:paraId="6A91057A" w14:textId="77777777" w:rsidR="00A73245" w:rsidRPr="001A5B4A" w:rsidRDefault="00A73245" w:rsidP="00000424">
      <w:pPr>
        <w:jc w:val="both"/>
        <w:rPr>
          <w:rFonts w:eastAsia="Calibri" w:cstheme="minorHAnsi"/>
          <w:sz w:val="24"/>
          <w:u w:val="single"/>
        </w:rPr>
      </w:pPr>
    </w:p>
    <w:p w14:paraId="588BFE06" w14:textId="6BCFF8C7" w:rsidR="00B10502" w:rsidRPr="001A5B4A" w:rsidRDefault="003D72BF" w:rsidP="00000424">
      <w:pPr>
        <w:jc w:val="both"/>
        <w:rPr>
          <w:rFonts w:eastAsia="Calibri" w:cstheme="minorHAnsi"/>
          <w:sz w:val="24"/>
        </w:rPr>
      </w:pPr>
      <w:r w:rsidRPr="001A5B4A">
        <w:rPr>
          <w:rFonts w:eastAsia="Calibri" w:cstheme="minorHAnsi"/>
          <w:sz w:val="24"/>
          <w:u w:val="single"/>
        </w:rPr>
        <w:t>Comment</w:t>
      </w:r>
      <w:r w:rsidRPr="001A5B4A">
        <w:rPr>
          <w:rFonts w:eastAsia="Calibri" w:cstheme="minorHAnsi"/>
          <w:sz w:val="24"/>
        </w:rPr>
        <w:t>:</w:t>
      </w:r>
      <w:r w:rsidR="00A73245" w:rsidRPr="001A5B4A">
        <w:rPr>
          <w:rFonts w:eastAsia="Calibri" w:cstheme="minorHAnsi"/>
          <w:sz w:val="24"/>
        </w:rPr>
        <w:t xml:space="preserve"> </w:t>
      </w:r>
      <w:r w:rsidR="00273FF1" w:rsidRPr="001A5B4A">
        <w:rPr>
          <w:rFonts w:eastAsia="Calibri" w:cstheme="minorHAnsi"/>
          <w:sz w:val="24"/>
        </w:rPr>
        <w:t xml:space="preserve">A development of this size, intensity, character and </w:t>
      </w:r>
      <w:r w:rsidR="00280637" w:rsidRPr="001A5B4A">
        <w:rPr>
          <w:rFonts w:eastAsia="Calibri" w:cstheme="minorHAnsi"/>
          <w:sz w:val="24"/>
        </w:rPr>
        <w:t>mix</w:t>
      </w:r>
      <w:r w:rsidR="00273FF1" w:rsidRPr="001A5B4A">
        <w:rPr>
          <w:rFonts w:eastAsia="Calibri" w:cstheme="minorHAnsi"/>
          <w:sz w:val="24"/>
        </w:rPr>
        <w:t xml:space="preserve"> of land uses would typically be referred to a Council’s Urban Design </w:t>
      </w:r>
      <w:r w:rsidR="00C412F7" w:rsidRPr="001A5B4A">
        <w:rPr>
          <w:rFonts w:eastAsia="Calibri" w:cstheme="minorHAnsi"/>
          <w:sz w:val="24"/>
        </w:rPr>
        <w:t xml:space="preserve">Review </w:t>
      </w:r>
      <w:r w:rsidR="00273FF1" w:rsidRPr="001A5B4A">
        <w:rPr>
          <w:rFonts w:eastAsia="Calibri" w:cstheme="minorHAnsi"/>
          <w:sz w:val="24"/>
        </w:rPr>
        <w:t xml:space="preserve">Panel for comment / consideration. In the absence of Council’s draft consolidated plan being published, an Urban Design </w:t>
      </w:r>
      <w:r w:rsidR="00C412F7" w:rsidRPr="001A5B4A">
        <w:rPr>
          <w:rFonts w:eastAsia="Calibri" w:cstheme="minorHAnsi"/>
          <w:sz w:val="24"/>
        </w:rPr>
        <w:t xml:space="preserve">Review </w:t>
      </w:r>
      <w:r w:rsidR="00273FF1" w:rsidRPr="001A5B4A">
        <w:rPr>
          <w:rFonts w:eastAsia="Calibri" w:cstheme="minorHAnsi"/>
          <w:sz w:val="24"/>
        </w:rPr>
        <w:t xml:space="preserve">Panel has not yet been established. </w:t>
      </w:r>
      <w:r w:rsidR="009259ED" w:rsidRPr="001A5B4A">
        <w:rPr>
          <w:rFonts w:eastAsia="Calibri" w:cstheme="minorHAnsi"/>
          <w:sz w:val="24"/>
        </w:rPr>
        <w:t xml:space="preserve">An </w:t>
      </w:r>
      <w:r w:rsidR="00280637" w:rsidRPr="001A5B4A">
        <w:rPr>
          <w:rFonts w:eastAsia="Calibri" w:cstheme="minorHAnsi"/>
          <w:sz w:val="24"/>
        </w:rPr>
        <w:t xml:space="preserve">external </w:t>
      </w:r>
      <w:r w:rsidR="00273FF1" w:rsidRPr="001A5B4A">
        <w:rPr>
          <w:rFonts w:eastAsia="Calibri" w:cstheme="minorHAnsi"/>
          <w:sz w:val="24"/>
        </w:rPr>
        <w:t xml:space="preserve">Urban Designer </w:t>
      </w:r>
      <w:r w:rsidR="009259ED" w:rsidRPr="001A5B4A">
        <w:rPr>
          <w:rFonts w:eastAsia="Calibri" w:cstheme="minorHAnsi"/>
          <w:sz w:val="24"/>
        </w:rPr>
        <w:t xml:space="preserve">has been engaged by Council </w:t>
      </w:r>
      <w:proofErr w:type="gramStart"/>
      <w:r w:rsidR="00A1786D" w:rsidRPr="001A5B4A">
        <w:rPr>
          <w:rFonts w:eastAsia="Calibri" w:cstheme="minorHAnsi"/>
          <w:sz w:val="24"/>
        </w:rPr>
        <w:t>so as to</w:t>
      </w:r>
      <w:proofErr w:type="gramEnd"/>
      <w:r w:rsidR="00A1786D" w:rsidRPr="001A5B4A">
        <w:rPr>
          <w:rFonts w:eastAsia="Calibri" w:cstheme="minorHAnsi"/>
          <w:sz w:val="24"/>
        </w:rPr>
        <w:t xml:space="preserve"> assist the Court.</w:t>
      </w:r>
      <w:r w:rsidR="004D39A0" w:rsidRPr="001A5B4A">
        <w:rPr>
          <w:rFonts w:eastAsia="Calibri" w:cstheme="minorHAnsi"/>
          <w:sz w:val="24"/>
        </w:rPr>
        <w:t xml:space="preserve"> </w:t>
      </w:r>
      <w:r w:rsidR="00A1786D" w:rsidRPr="001A5B4A">
        <w:rPr>
          <w:rFonts w:eastAsia="Calibri" w:cstheme="minorHAnsi"/>
          <w:sz w:val="24"/>
        </w:rPr>
        <w:t xml:space="preserve">Notwithstanding this, </w:t>
      </w:r>
      <w:r w:rsidR="005C0488" w:rsidRPr="001A5B4A">
        <w:rPr>
          <w:rFonts w:eastAsia="Calibri" w:cstheme="minorHAnsi"/>
          <w:sz w:val="24"/>
        </w:rPr>
        <w:t>the</w:t>
      </w:r>
      <w:r w:rsidR="00A73245" w:rsidRPr="001A5B4A">
        <w:rPr>
          <w:rFonts w:eastAsia="Calibri" w:cstheme="minorHAnsi"/>
          <w:sz w:val="24"/>
        </w:rPr>
        <w:t xml:space="preserve"> </w:t>
      </w:r>
      <w:r w:rsidR="005C0488" w:rsidRPr="001A5B4A">
        <w:rPr>
          <w:rFonts w:eastAsia="Calibri" w:cstheme="minorHAnsi"/>
          <w:sz w:val="24"/>
        </w:rPr>
        <w:t>assessment report identified the proposed development</w:t>
      </w:r>
      <w:r w:rsidR="00EE41FB" w:rsidRPr="001A5B4A">
        <w:rPr>
          <w:rFonts w:eastAsia="Calibri" w:cstheme="minorHAnsi"/>
          <w:sz w:val="24"/>
        </w:rPr>
        <w:t>’</w:t>
      </w:r>
      <w:r w:rsidR="005C0488" w:rsidRPr="001A5B4A">
        <w:rPr>
          <w:rFonts w:eastAsia="Calibri" w:cstheme="minorHAnsi"/>
          <w:sz w:val="24"/>
        </w:rPr>
        <w:t xml:space="preserve">s departure to </w:t>
      </w:r>
      <w:proofErr w:type="gramStart"/>
      <w:r w:rsidR="00A73245" w:rsidRPr="001A5B4A">
        <w:rPr>
          <w:rFonts w:eastAsia="Calibri" w:cstheme="minorHAnsi"/>
          <w:sz w:val="24"/>
        </w:rPr>
        <w:t>a number of</w:t>
      </w:r>
      <w:proofErr w:type="gramEnd"/>
      <w:r w:rsidR="00A73245" w:rsidRPr="001A5B4A">
        <w:rPr>
          <w:rFonts w:eastAsia="Calibri" w:cstheme="minorHAnsi"/>
          <w:sz w:val="24"/>
        </w:rPr>
        <w:t xml:space="preserve"> the Design Criteria as contained in the Apartment Design Guide</w:t>
      </w:r>
      <w:r w:rsidR="005C0488" w:rsidRPr="001A5B4A">
        <w:rPr>
          <w:rFonts w:eastAsia="Calibri" w:cstheme="minorHAnsi"/>
          <w:sz w:val="24"/>
        </w:rPr>
        <w:t xml:space="preserve">. Full compliance with the Design Criteria would naturally go some way to providing a </w:t>
      </w:r>
      <w:r w:rsidR="00EE41FB" w:rsidRPr="001A5B4A">
        <w:rPr>
          <w:rFonts w:eastAsia="Calibri" w:cstheme="minorHAnsi"/>
          <w:sz w:val="24"/>
        </w:rPr>
        <w:t>development that achieves improved urban design.</w:t>
      </w:r>
    </w:p>
    <w:p w14:paraId="0D9D0AD1" w14:textId="77777777" w:rsidR="00204D94" w:rsidRPr="001A5B4A" w:rsidRDefault="00204D94" w:rsidP="00204D94">
      <w:pPr>
        <w:spacing w:after="0" w:line="240" w:lineRule="auto"/>
        <w:jc w:val="both"/>
        <w:rPr>
          <w:rFonts w:eastAsia="Calibri" w:cstheme="minorHAnsi"/>
          <w:b/>
          <w:i/>
          <w:sz w:val="24"/>
          <w:u w:val="single"/>
        </w:rPr>
      </w:pPr>
    </w:p>
    <w:p w14:paraId="5CB4B736" w14:textId="77777777" w:rsidR="00204D94" w:rsidRPr="001A5B4A" w:rsidRDefault="00204D94" w:rsidP="0069003C">
      <w:pPr>
        <w:spacing w:after="0" w:line="240" w:lineRule="auto"/>
        <w:jc w:val="both"/>
        <w:rPr>
          <w:rFonts w:eastAsia="Calibri" w:cstheme="minorHAnsi"/>
          <w:b/>
          <w:i/>
          <w:sz w:val="24"/>
          <w:u w:val="single"/>
        </w:rPr>
      </w:pPr>
      <w:r w:rsidRPr="001A5B4A">
        <w:rPr>
          <w:rFonts w:eastAsia="Calibri" w:cstheme="minorHAnsi"/>
          <w:b/>
          <w:i/>
          <w:sz w:val="24"/>
          <w:u w:val="single"/>
        </w:rPr>
        <w:t>Section 4.15(1)(a)(iii) Any development control plan</w:t>
      </w:r>
    </w:p>
    <w:p w14:paraId="1BE570CE" w14:textId="77777777" w:rsidR="00204D94" w:rsidRPr="001A5B4A" w:rsidRDefault="00204D94" w:rsidP="0069003C">
      <w:pPr>
        <w:spacing w:after="0" w:line="240" w:lineRule="auto"/>
        <w:jc w:val="both"/>
        <w:rPr>
          <w:rFonts w:eastAsia="Calibri" w:cstheme="minorHAnsi"/>
          <w:sz w:val="24"/>
          <w:lang w:eastAsia="en-AU"/>
        </w:rPr>
      </w:pPr>
    </w:p>
    <w:p w14:paraId="4C254EAD" w14:textId="77777777" w:rsidR="00204D94" w:rsidRPr="001A5B4A" w:rsidRDefault="00F72643" w:rsidP="0026475B">
      <w:pPr>
        <w:widowControl w:val="0"/>
        <w:numPr>
          <w:ilvl w:val="0"/>
          <w:numId w:val="12"/>
        </w:numPr>
        <w:snapToGrid w:val="0"/>
        <w:spacing w:after="0" w:line="240" w:lineRule="auto"/>
        <w:jc w:val="both"/>
        <w:rPr>
          <w:rFonts w:eastAsia="Calibri" w:cstheme="minorHAnsi"/>
          <w:sz w:val="24"/>
        </w:rPr>
      </w:pPr>
      <w:r w:rsidRPr="001A5B4A">
        <w:rPr>
          <w:rFonts w:eastAsia="Calibri" w:cstheme="minorHAnsi"/>
          <w:b/>
          <w:sz w:val="24"/>
        </w:rPr>
        <w:t>Bankstown</w:t>
      </w:r>
      <w:r w:rsidR="00204D94" w:rsidRPr="001A5B4A">
        <w:rPr>
          <w:rFonts w:eastAsia="Calibri" w:cstheme="minorHAnsi"/>
          <w:b/>
          <w:sz w:val="24"/>
        </w:rPr>
        <w:t xml:space="preserve"> Development Control Plan 201</w:t>
      </w:r>
      <w:r w:rsidRPr="001A5B4A">
        <w:rPr>
          <w:rFonts w:eastAsia="Calibri" w:cstheme="minorHAnsi"/>
          <w:b/>
          <w:sz w:val="24"/>
        </w:rPr>
        <w:t>5</w:t>
      </w:r>
      <w:r w:rsidR="00204D94" w:rsidRPr="001A5B4A">
        <w:rPr>
          <w:rFonts w:eastAsia="Calibri" w:cstheme="minorHAnsi"/>
          <w:b/>
          <w:sz w:val="24"/>
        </w:rPr>
        <w:t xml:space="preserve"> </w:t>
      </w:r>
    </w:p>
    <w:p w14:paraId="4E481365" w14:textId="77777777" w:rsidR="00204D94" w:rsidRPr="001A5B4A" w:rsidRDefault="00204D94" w:rsidP="0069003C">
      <w:pPr>
        <w:widowControl w:val="0"/>
        <w:snapToGrid w:val="0"/>
        <w:spacing w:after="0" w:line="240" w:lineRule="auto"/>
        <w:jc w:val="both"/>
        <w:rPr>
          <w:rFonts w:eastAsia="Calibri" w:cstheme="minorHAnsi"/>
          <w:b/>
          <w:sz w:val="24"/>
        </w:rPr>
      </w:pPr>
    </w:p>
    <w:p w14:paraId="3E1CEDA5" w14:textId="77777777" w:rsidR="00F72643" w:rsidRPr="001A5B4A" w:rsidRDefault="00F72643" w:rsidP="0069003C">
      <w:pPr>
        <w:widowControl w:val="0"/>
        <w:snapToGrid w:val="0"/>
        <w:spacing w:after="0" w:line="240" w:lineRule="auto"/>
        <w:jc w:val="both"/>
        <w:rPr>
          <w:rFonts w:eastAsia="Calibri" w:cstheme="minorHAnsi"/>
          <w:sz w:val="24"/>
        </w:rPr>
      </w:pPr>
      <w:r w:rsidRPr="001A5B4A">
        <w:rPr>
          <w:rFonts w:eastAsia="Calibri" w:cstheme="minorHAnsi"/>
          <w:sz w:val="24"/>
        </w:rPr>
        <w:t xml:space="preserve">The following </w:t>
      </w:r>
      <w:r w:rsidR="00442A92" w:rsidRPr="001A5B4A">
        <w:rPr>
          <w:rFonts w:eastAsia="Calibri" w:cstheme="minorHAnsi"/>
          <w:sz w:val="24"/>
        </w:rPr>
        <w:t xml:space="preserve">‘Parts’ </w:t>
      </w:r>
      <w:r w:rsidRPr="001A5B4A">
        <w:rPr>
          <w:rFonts w:eastAsia="Calibri" w:cstheme="minorHAnsi"/>
          <w:sz w:val="24"/>
        </w:rPr>
        <w:t xml:space="preserve">of the Bankstown Development Control Plan 2015 are </w:t>
      </w:r>
      <w:proofErr w:type="gramStart"/>
      <w:r w:rsidRPr="001A5B4A">
        <w:rPr>
          <w:rFonts w:eastAsia="Calibri" w:cstheme="minorHAnsi"/>
          <w:sz w:val="24"/>
        </w:rPr>
        <w:t>relevant;</w:t>
      </w:r>
      <w:proofErr w:type="gramEnd"/>
    </w:p>
    <w:p w14:paraId="76D5B89E" w14:textId="77777777" w:rsidR="00F72643" w:rsidRPr="001A5B4A" w:rsidRDefault="00F72643" w:rsidP="0069003C">
      <w:pPr>
        <w:widowControl w:val="0"/>
        <w:snapToGrid w:val="0"/>
        <w:spacing w:after="0" w:line="240" w:lineRule="auto"/>
        <w:jc w:val="both"/>
        <w:rPr>
          <w:rFonts w:eastAsia="Calibri" w:cstheme="minorHAnsi"/>
          <w:sz w:val="24"/>
        </w:rPr>
      </w:pPr>
    </w:p>
    <w:p w14:paraId="001871E6" w14:textId="77777777" w:rsidR="00442A92" w:rsidRPr="001A5B4A" w:rsidRDefault="00442A92" w:rsidP="0069003C">
      <w:pPr>
        <w:widowControl w:val="0"/>
        <w:snapToGrid w:val="0"/>
        <w:spacing w:after="0" w:line="240" w:lineRule="auto"/>
        <w:jc w:val="both"/>
        <w:rPr>
          <w:rFonts w:eastAsia="Calibri" w:cstheme="minorHAnsi"/>
          <w:sz w:val="24"/>
          <w:u w:val="single"/>
        </w:rPr>
      </w:pPr>
      <w:r w:rsidRPr="001A5B4A">
        <w:rPr>
          <w:rFonts w:eastAsia="Calibri" w:cstheme="minorHAnsi"/>
          <w:sz w:val="24"/>
          <w:u w:val="single"/>
        </w:rPr>
        <w:t>Part A3 – Key Infill Development Sites</w:t>
      </w:r>
    </w:p>
    <w:p w14:paraId="44D638A1" w14:textId="77777777" w:rsidR="002D1360" w:rsidRPr="001A5B4A" w:rsidRDefault="002D1360" w:rsidP="0069003C">
      <w:pPr>
        <w:widowControl w:val="0"/>
        <w:snapToGrid w:val="0"/>
        <w:spacing w:after="0" w:line="240" w:lineRule="auto"/>
        <w:jc w:val="both"/>
        <w:rPr>
          <w:rFonts w:eastAsia="Calibri" w:cstheme="minorHAnsi"/>
          <w:sz w:val="24"/>
        </w:rPr>
      </w:pPr>
      <w:r w:rsidRPr="001A5B4A">
        <w:rPr>
          <w:rFonts w:eastAsia="Calibri" w:cstheme="minorHAnsi"/>
          <w:sz w:val="24"/>
        </w:rPr>
        <w:t xml:space="preserve">Refer to the </w:t>
      </w:r>
      <w:r w:rsidR="0077568A" w:rsidRPr="001A5B4A">
        <w:rPr>
          <w:rFonts w:eastAsia="Calibri" w:cstheme="minorHAnsi"/>
          <w:sz w:val="24"/>
        </w:rPr>
        <w:t xml:space="preserve">detailed </w:t>
      </w:r>
      <w:r w:rsidRPr="001A5B4A">
        <w:rPr>
          <w:rFonts w:eastAsia="Calibri" w:cstheme="minorHAnsi"/>
          <w:sz w:val="24"/>
        </w:rPr>
        <w:t xml:space="preserve">assessment table </w:t>
      </w:r>
      <w:r w:rsidR="0077568A" w:rsidRPr="001A5B4A">
        <w:rPr>
          <w:rFonts w:eastAsia="Calibri" w:cstheme="minorHAnsi"/>
          <w:sz w:val="24"/>
        </w:rPr>
        <w:t xml:space="preserve">provided </w:t>
      </w:r>
      <w:r w:rsidRPr="001A5B4A">
        <w:rPr>
          <w:rFonts w:eastAsia="Calibri" w:cstheme="minorHAnsi"/>
          <w:sz w:val="24"/>
        </w:rPr>
        <w:t>below.</w:t>
      </w:r>
    </w:p>
    <w:p w14:paraId="69475B8B" w14:textId="77777777" w:rsidR="002D1360" w:rsidRPr="001A5B4A" w:rsidRDefault="002D1360" w:rsidP="0069003C">
      <w:pPr>
        <w:widowControl w:val="0"/>
        <w:snapToGrid w:val="0"/>
        <w:spacing w:after="0" w:line="240" w:lineRule="auto"/>
        <w:jc w:val="both"/>
        <w:rPr>
          <w:rFonts w:eastAsia="Calibri" w:cstheme="minorHAnsi"/>
          <w:sz w:val="24"/>
        </w:rPr>
      </w:pPr>
    </w:p>
    <w:p w14:paraId="718FCFEA" w14:textId="6AFFA1EC" w:rsidR="00442A92" w:rsidRPr="001A5B4A" w:rsidRDefault="00442A92" w:rsidP="0069003C">
      <w:pPr>
        <w:widowControl w:val="0"/>
        <w:snapToGrid w:val="0"/>
        <w:spacing w:after="0" w:line="240" w:lineRule="auto"/>
        <w:jc w:val="both"/>
        <w:rPr>
          <w:rFonts w:eastAsia="Calibri" w:cstheme="minorHAnsi"/>
          <w:sz w:val="24"/>
          <w:u w:val="single"/>
        </w:rPr>
      </w:pPr>
      <w:r w:rsidRPr="001A5B4A">
        <w:rPr>
          <w:rFonts w:eastAsia="Calibri" w:cstheme="minorHAnsi"/>
          <w:sz w:val="24"/>
          <w:u w:val="single"/>
        </w:rPr>
        <w:t>Part B1 – Residential Development</w:t>
      </w:r>
    </w:p>
    <w:p w14:paraId="0A911604" w14:textId="77777777" w:rsidR="006E6764" w:rsidRPr="001A5B4A" w:rsidRDefault="006E6764" w:rsidP="009150B3">
      <w:pPr>
        <w:widowControl w:val="0"/>
        <w:snapToGrid w:val="0"/>
        <w:spacing w:after="0" w:line="240" w:lineRule="auto"/>
        <w:jc w:val="both"/>
      </w:pPr>
    </w:p>
    <w:p w14:paraId="2C03441C" w14:textId="70085426" w:rsidR="00F44C43" w:rsidRPr="001A5B4A" w:rsidRDefault="006B0113" w:rsidP="009150B3">
      <w:pPr>
        <w:widowControl w:val="0"/>
        <w:snapToGrid w:val="0"/>
        <w:spacing w:after="0" w:line="240" w:lineRule="auto"/>
        <w:jc w:val="both"/>
        <w:rPr>
          <w:rFonts w:eastAsia="Calibri" w:cstheme="minorHAnsi"/>
          <w:sz w:val="24"/>
        </w:rPr>
      </w:pPr>
      <w:r w:rsidRPr="001A5B4A">
        <w:rPr>
          <w:rFonts w:eastAsia="Calibri" w:cstheme="minorHAnsi"/>
          <w:sz w:val="24"/>
        </w:rPr>
        <w:t>Section 9, Part B1 of the BDCP 2015 applies to residential flat buildings, serviced apartments and shop top housing</w:t>
      </w:r>
      <w:r w:rsidR="009150B3" w:rsidRPr="001A5B4A">
        <w:rPr>
          <w:rFonts w:eastAsia="Calibri" w:cstheme="minorHAnsi"/>
          <w:sz w:val="24"/>
        </w:rPr>
        <w:t xml:space="preserve"> developments which prescribes </w:t>
      </w:r>
      <w:proofErr w:type="gramStart"/>
      <w:r w:rsidR="009150B3" w:rsidRPr="001A5B4A">
        <w:rPr>
          <w:rFonts w:eastAsia="Calibri" w:cstheme="minorHAnsi"/>
          <w:sz w:val="24"/>
        </w:rPr>
        <w:t>a number of</w:t>
      </w:r>
      <w:proofErr w:type="gramEnd"/>
      <w:r w:rsidR="009150B3" w:rsidRPr="001A5B4A">
        <w:rPr>
          <w:rFonts w:eastAsia="Calibri" w:cstheme="minorHAnsi"/>
          <w:sz w:val="24"/>
        </w:rPr>
        <w:t xml:space="preserve"> controls that apply to this proposal. Specifically, the proposal fails to consider the design quality principles and apartment design guide associated with SEPP 65, fails to locate substations underground or as integrated into the building design and fails to ensure the ground floor retail has minimal impact on the amenity of adjoining dwellings and neighbouring properties.</w:t>
      </w:r>
    </w:p>
    <w:p w14:paraId="48F64BCD" w14:textId="77777777" w:rsidR="009150B3" w:rsidRPr="001A5B4A" w:rsidRDefault="009150B3" w:rsidP="009150B3">
      <w:pPr>
        <w:widowControl w:val="0"/>
        <w:snapToGrid w:val="0"/>
        <w:spacing w:after="0" w:line="240" w:lineRule="auto"/>
        <w:jc w:val="both"/>
        <w:rPr>
          <w:rFonts w:eastAsia="Calibri" w:cstheme="minorHAnsi"/>
          <w:sz w:val="24"/>
        </w:rPr>
      </w:pPr>
    </w:p>
    <w:p w14:paraId="63D9486E" w14:textId="77777777" w:rsidR="00442A92" w:rsidRPr="001A5B4A" w:rsidRDefault="00442A92" w:rsidP="0069003C">
      <w:pPr>
        <w:widowControl w:val="0"/>
        <w:snapToGrid w:val="0"/>
        <w:spacing w:after="0" w:line="240" w:lineRule="auto"/>
        <w:jc w:val="both"/>
        <w:rPr>
          <w:rFonts w:eastAsia="Calibri" w:cstheme="minorHAnsi"/>
          <w:sz w:val="24"/>
          <w:u w:val="single"/>
        </w:rPr>
      </w:pPr>
      <w:r w:rsidRPr="001A5B4A">
        <w:rPr>
          <w:rFonts w:eastAsia="Calibri" w:cstheme="minorHAnsi"/>
          <w:sz w:val="24"/>
          <w:u w:val="single"/>
        </w:rPr>
        <w:t>Part B2 – Commercial Centres</w:t>
      </w:r>
    </w:p>
    <w:p w14:paraId="2937F1A1" w14:textId="442EB975" w:rsidR="009150B3" w:rsidRPr="001A5B4A" w:rsidRDefault="009150B3" w:rsidP="0069003C">
      <w:pPr>
        <w:widowControl w:val="0"/>
        <w:snapToGrid w:val="0"/>
        <w:spacing w:after="0" w:line="240" w:lineRule="auto"/>
        <w:jc w:val="both"/>
        <w:rPr>
          <w:rFonts w:eastAsia="Calibri" w:cstheme="minorHAnsi"/>
          <w:sz w:val="24"/>
        </w:rPr>
      </w:pPr>
    </w:p>
    <w:p w14:paraId="7AAE6D83" w14:textId="38BCACF6" w:rsidR="00D82CD0" w:rsidRPr="001A5B4A" w:rsidRDefault="00D82CD0" w:rsidP="0069003C">
      <w:pPr>
        <w:widowControl w:val="0"/>
        <w:snapToGrid w:val="0"/>
        <w:spacing w:after="0" w:line="240" w:lineRule="auto"/>
        <w:jc w:val="both"/>
        <w:rPr>
          <w:rFonts w:eastAsia="Calibri" w:cstheme="minorHAnsi"/>
          <w:sz w:val="24"/>
        </w:rPr>
      </w:pPr>
      <w:r w:rsidRPr="001A5B4A">
        <w:rPr>
          <w:rFonts w:eastAsia="Calibri" w:cstheme="minorHAnsi"/>
          <w:sz w:val="24"/>
        </w:rPr>
        <w:t xml:space="preserve">Part B2 of the BDCP 2015 provides controls for development within Zone B2 Local Centre with objectives to ensure development is compatible with the desired character and role of the </w:t>
      </w:r>
      <w:proofErr w:type="gramStart"/>
      <w:r w:rsidRPr="001A5B4A">
        <w:rPr>
          <w:rFonts w:eastAsia="Calibri" w:cstheme="minorHAnsi"/>
          <w:sz w:val="24"/>
        </w:rPr>
        <w:t>particular centre</w:t>
      </w:r>
      <w:proofErr w:type="gramEnd"/>
      <w:r w:rsidRPr="001A5B4A">
        <w:rPr>
          <w:rFonts w:eastAsia="Calibri" w:cstheme="minorHAnsi"/>
          <w:sz w:val="24"/>
        </w:rPr>
        <w:t xml:space="preserve">, achieves good urban design and to provide adequate amenity (amongst other things). The proposal fails to satisfy the objectives listed </w:t>
      </w:r>
      <w:r w:rsidR="00401256" w:rsidRPr="001A5B4A">
        <w:rPr>
          <w:rFonts w:eastAsia="Calibri" w:cstheme="minorHAnsi"/>
          <w:sz w:val="24"/>
        </w:rPr>
        <w:t>above</w:t>
      </w:r>
      <w:r w:rsidR="00EB2EA4" w:rsidRPr="001A5B4A">
        <w:rPr>
          <w:rFonts w:eastAsia="Calibri" w:cstheme="minorHAnsi"/>
          <w:sz w:val="24"/>
        </w:rPr>
        <w:t>,</w:t>
      </w:r>
      <w:r w:rsidR="00401256" w:rsidRPr="001A5B4A">
        <w:rPr>
          <w:rFonts w:eastAsia="Calibri" w:cstheme="minorHAnsi"/>
          <w:sz w:val="24"/>
        </w:rPr>
        <w:t xml:space="preserve"> </w:t>
      </w:r>
      <w:r w:rsidRPr="001A5B4A">
        <w:rPr>
          <w:rFonts w:eastAsia="Calibri" w:cstheme="minorHAnsi"/>
          <w:sz w:val="24"/>
        </w:rPr>
        <w:t xml:space="preserve">given </w:t>
      </w:r>
      <w:r w:rsidR="00EB2EA4" w:rsidRPr="001A5B4A">
        <w:rPr>
          <w:rFonts w:eastAsia="Calibri" w:cstheme="minorHAnsi"/>
          <w:sz w:val="24"/>
        </w:rPr>
        <w:t xml:space="preserve">the </w:t>
      </w:r>
      <w:r w:rsidRPr="001A5B4A">
        <w:rPr>
          <w:rFonts w:eastAsia="Calibri" w:cstheme="minorHAnsi"/>
          <w:sz w:val="24"/>
        </w:rPr>
        <w:t xml:space="preserve">non-compliances </w:t>
      </w:r>
      <w:r w:rsidR="00EB2EA4" w:rsidRPr="001A5B4A">
        <w:rPr>
          <w:rFonts w:eastAsia="Calibri" w:cstheme="minorHAnsi"/>
          <w:sz w:val="24"/>
        </w:rPr>
        <w:t xml:space="preserve">identified in this report </w:t>
      </w:r>
      <w:r w:rsidRPr="001A5B4A">
        <w:rPr>
          <w:rFonts w:eastAsia="Calibri" w:cstheme="minorHAnsi"/>
          <w:sz w:val="24"/>
        </w:rPr>
        <w:t xml:space="preserve">under the </w:t>
      </w:r>
      <w:r w:rsidR="00EB2EA4" w:rsidRPr="001A5B4A">
        <w:rPr>
          <w:rFonts w:eastAsia="Calibri" w:cstheme="minorHAnsi"/>
          <w:sz w:val="24"/>
        </w:rPr>
        <w:t>A</w:t>
      </w:r>
      <w:r w:rsidRPr="001A5B4A">
        <w:rPr>
          <w:rFonts w:eastAsia="Calibri" w:cstheme="minorHAnsi"/>
          <w:sz w:val="24"/>
        </w:rPr>
        <w:t xml:space="preserve">partment </w:t>
      </w:r>
      <w:r w:rsidR="00EB2EA4" w:rsidRPr="001A5B4A">
        <w:rPr>
          <w:rFonts w:eastAsia="Calibri" w:cstheme="minorHAnsi"/>
          <w:sz w:val="24"/>
        </w:rPr>
        <w:t>D</w:t>
      </w:r>
      <w:r w:rsidRPr="001A5B4A">
        <w:rPr>
          <w:rFonts w:eastAsia="Calibri" w:cstheme="minorHAnsi"/>
          <w:sz w:val="24"/>
        </w:rPr>
        <w:t xml:space="preserve">esign </w:t>
      </w:r>
      <w:r w:rsidR="00EB2EA4" w:rsidRPr="001A5B4A">
        <w:rPr>
          <w:rFonts w:eastAsia="Calibri" w:cstheme="minorHAnsi"/>
          <w:sz w:val="24"/>
        </w:rPr>
        <w:t>G</w:t>
      </w:r>
      <w:r w:rsidRPr="001A5B4A">
        <w:rPr>
          <w:rFonts w:eastAsia="Calibri" w:cstheme="minorHAnsi"/>
          <w:sz w:val="24"/>
        </w:rPr>
        <w:t xml:space="preserve">uide, BLEP 2015 and </w:t>
      </w:r>
      <w:r w:rsidR="00401256" w:rsidRPr="001A5B4A">
        <w:rPr>
          <w:rFonts w:eastAsia="Calibri" w:cstheme="minorHAnsi"/>
          <w:sz w:val="24"/>
        </w:rPr>
        <w:t>P</w:t>
      </w:r>
      <w:r w:rsidRPr="001A5B4A">
        <w:rPr>
          <w:rFonts w:eastAsia="Calibri" w:cstheme="minorHAnsi"/>
          <w:sz w:val="24"/>
        </w:rPr>
        <w:t>art A3 of the BDCP 2015.</w:t>
      </w:r>
    </w:p>
    <w:p w14:paraId="2D54F5B8" w14:textId="18A2E0E4" w:rsidR="00D82CD0" w:rsidRDefault="00D82CD0" w:rsidP="0069003C">
      <w:pPr>
        <w:widowControl w:val="0"/>
        <w:snapToGrid w:val="0"/>
        <w:spacing w:after="0" w:line="240" w:lineRule="auto"/>
        <w:jc w:val="both"/>
        <w:rPr>
          <w:rFonts w:eastAsia="Calibri" w:cstheme="minorHAnsi"/>
          <w:sz w:val="24"/>
        </w:rPr>
      </w:pPr>
    </w:p>
    <w:p w14:paraId="3B9A41C0" w14:textId="77777777" w:rsidR="0026475B" w:rsidRPr="001A5B4A" w:rsidRDefault="0026475B" w:rsidP="0069003C">
      <w:pPr>
        <w:widowControl w:val="0"/>
        <w:snapToGrid w:val="0"/>
        <w:spacing w:after="0" w:line="240" w:lineRule="auto"/>
        <w:jc w:val="both"/>
        <w:rPr>
          <w:rFonts w:eastAsia="Calibri" w:cstheme="minorHAnsi"/>
          <w:sz w:val="24"/>
        </w:rPr>
      </w:pPr>
    </w:p>
    <w:p w14:paraId="10FB6C36" w14:textId="6404F4E2" w:rsidR="00D82CD0" w:rsidRPr="001A5B4A" w:rsidRDefault="00D82CD0" w:rsidP="0069003C">
      <w:pPr>
        <w:widowControl w:val="0"/>
        <w:snapToGrid w:val="0"/>
        <w:spacing w:after="0" w:line="240" w:lineRule="auto"/>
        <w:jc w:val="both"/>
        <w:rPr>
          <w:rFonts w:eastAsia="Calibri" w:cstheme="minorHAnsi"/>
          <w:sz w:val="24"/>
        </w:rPr>
      </w:pPr>
      <w:r w:rsidRPr="001A5B4A">
        <w:rPr>
          <w:rFonts w:eastAsia="Calibri" w:cstheme="minorHAnsi"/>
          <w:sz w:val="24"/>
        </w:rPr>
        <w:lastRenderedPageBreak/>
        <w:t>In addition to the above, the proposal fails to locate substations</w:t>
      </w:r>
      <w:r w:rsidR="00EB2EA4" w:rsidRPr="001A5B4A">
        <w:rPr>
          <w:rFonts w:eastAsia="Calibri" w:cstheme="minorHAnsi"/>
          <w:sz w:val="24"/>
        </w:rPr>
        <w:t xml:space="preserve"> either </w:t>
      </w:r>
      <w:r w:rsidRPr="001A5B4A">
        <w:rPr>
          <w:rFonts w:eastAsia="Calibri" w:cstheme="minorHAnsi"/>
          <w:sz w:val="24"/>
        </w:rPr>
        <w:t>underground or</w:t>
      </w:r>
      <w:r w:rsidRPr="001A5B4A">
        <w:rPr>
          <w:rFonts w:eastAsia="Calibri" w:cstheme="minorHAnsi"/>
          <w:strike/>
          <w:sz w:val="24"/>
        </w:rPr>
        <w:t xml:space="preserve"> </w:t>
      </w:r>
      <w:r w:rsidRPr="001A5B4A">
        <w:rPr>
          <w:rFonts w:eastAsia="Calibri" w:cstheme="minorHAnsi"/>
          <w:sz w:val="24"/>
        </w:rPr>
        <w:t>integrated into the building design and fails to take into consideration the requ</w:t>
      </w:r>
      <w:r w:rsidR="008730A6" w:rsidRPr="001A5B4A">
        <w:rPr>
          <w:rFonts w:eastAsia="Calibri" w:cstheme="minorHAnsi"/>
          <w:sz w:val="24"/>
        </w:rPr>
        <w:t>irements of Clause 5.38 in considering adjoining land zoned R2 Low Density Residential.</w:t>
      </w:r>
    </w:p>
    <w:p w14:paraId="6A72763C" w14:textId="36D9E9DC" w:rsidR="009150B3" w:rsidRPr="001A5B4A" w:rsidRDefault="009150B3" w:rsidP="0069003C">
      <w:pPr>
        <w:widowControl w:val="0"/>
        <w:snapToGrid w:val="0"/>
        <w:spacing w:after="0" w:line="240" w:lineRule="auto"/>
        <w:jc w:val="both"/>
        <w:rPr>
          <w:rFonts w:eastAsia="Calibri" w:cstheme="minorHAnsi"/>
          <w:sz w:val="24"/>
        </w:rPr>
      </w:pPr>
    </w:p>
    <w:p w14:paraId="59F8F333" w14:textId="623D7305" w:rsidR="00442A92" w:rsidRPr="001A5B4A" w:rsidRDefault="00442A92" w:rsidP="0069003C">
      <w:pPr>
        <w:widowControl w:val="0"/>
        <w:snapToGrid w:val="0"/>
        <w:spacing w:after="0" w:line="240" w:lineRule="auto"/>
        <w:jc w:val="both"/>
        <w:rPr>
          <w:rFonts w:eastAsia="Calibri" w:cstheme="minorHAnsi"/>
          <w:sz w:val="24"/>
          <w:u w:val="single"/>
        </w:rPr>
      </w:pPr>
      <w:r w:rsidRPr="001A5B4A">
        <w:rPr>
          <w:rFonts w:eastAsia="Calibri" w:cstheme="minorHAnsi"/>
          <w:sz w:val="24"/>
          <w:u w:val="single"/>
        </w:rPr>
        <w:t>Part B5 – Parking</w:t>
      </w:r>
    </w:p>
    <w:p w14:paraId="3E96D6D3" w14:textId="77777777" w:rsidR="00FD586E" w:rsidRPr="001A5B4A" w:rsidRDefault="00FD586E" w:rsidP="00FD586E">
      <w:pPr>
        <w:widowControl w:val="0"/>
        <w:snapToGrid w:val="0"/>
        <w:spacing w:after="0" w:line="240" w:lineRule="auto"/>
        <w:jc w:val="both"/>
        <w:rPr>
          <w:rFonts w:eastAsia="Calibri" w:cstheme="minorHAnsi"/>
          <w:sz w:val="24"/>
        </w:rPr>
      </w:pPr>
      <w:r w:rsidRPr="001A5B4A">
        <w:rPr>
          <w:rFonts w:eastAsia="Calibri" w:cstheme="minorHAnsi"/>
          <w:sz w:val="24"/>
        </w:rPr>
        <w:t>A report entitled ‘</w:t>
      </w:r>
      <w:r w:rsidRPr="001A5B4A">
        <w:rPr>
          <w:rFonts w:eastAsia="Calibri" w:cstheme="minorHAnsi"/>
          <w:i/>
          <w:iCs/>
          <w:sz w:val="24"/>
        </w:rPr>
        <w:t>Traffic Report for Stage 1 redevelopment and concept development application for Stage 2, Chullora Marketplace’</w:t>
      </w:r>
      <w:r w:rsidRPr="001A5B4A">
        <w:rPr>
          <w:rFonts w:eastAsia="Calibri" w:cstheme="minorHAnsi"/>
          <w:sz w:val="24"/>
        </w:rPr>
        <w:t xml:space="preserve"> prepared by Colston Budd Rogers accompanied the development application. </w:t>
      </w:r>
      <w:proofErr w:type="gramStart"/>
      <w:r w:rsidRPr="001A5B4A">
        <w:rPr>
          <w:rFonts w:eastAsia="Calibri" w:cstheme="minorHAnsi"/>
          <w:sz w:val="24"/>
        </w:rPr>
        <w:t>A number of</w:t>
      </w:r>
      <w:proofErr w:type="gramEnd"/>
      <w:r w:rsidRPr="001A5B4A">
        <w:rPr>
          <w:rFonts w:eastAsia="Calibri" w:cstheme="minorHAnsi"/>
          <w:sz w:val="24"/>
        </w:rPr>
        <w:t xml:space="preserve"> inconsistencies exist in the submitted documentation that prevents Council from providing a comprehensive response to whether the development satisfies the provisions contained in Part B5 – Parking of the BDCP 2015. For </w:t>
      </w:r>
      <w:proofErr w:type="gramStart"/>
      <w:r w:rsidRPr="001A5B4A">
        <w:rPr>
          <w:rFonts w:eastAsia="Calibri" w:cstheme="minorHAnsi"/>
          <w:sz w:val="24"/>
        </w:rPr>
        <w:t>instance;</w:t>
      </w:r>
      <w:proofErr w:type="gramEnd"/>
    </w:p>
    <w:p w14:paraId="3BBC3AB0" w14:textId="77777777" w:rsidR="00FD586E" w:rsidRPr="001A5B4A" w:rsidRDefault="00FD586E" w:rsidP="00FD586E">
      <w:pPr>
        <w:widowControl w:val="0"/>
        <w:snapToGrid w:val="0"/>
        <w:spacing w:after="0" w:line="240" w:lineRule="auto"/>
        <w:jc w:val="both"/>
        <w:rPr>
          <w:rFonts w:eastAsia="Calibri" w:cstheme="minorHAnsi"/>
          <w:sz w:val="24"/>
        </w:rPr>
      </w:pPr>
    </w:p>
    <w:p w14:paraId="3F244A34" w14:textId="6C571D44" w:rsidR="00FD586E" w:rsidRPr="001A5B4A" w:rsidRDefault="00FD586E" w:rsidP="0026475B">
      <w:pPr>
        <w:pStyle w:val="ListParagraph"/>
        <w:widowControl w:val="0"/>
        <w:numPr>
          <w:ilvl w:val="0"/>
          <w:numId w:val="30"/>
        </w:numPr>
        <w:snapToGrid w:val="0"/>
        <w:spacing w:after="0" w:line="240" w:lineRule="auto"/>
        <w:jc w:val="both"/>
        <w:rPr>
          <w:rFonts w:eastAsia="Calibri" w:cstheme="minorHAnsi"/>
          <w:sz w:val="24"/>
        </w:rPr>
      </w:pPr>
      <w:r w:rsidRPr="001A5B4A">
        <w:rPr>
          <w:rFonts w:eastAsia="Calibri" w:cstheme="minorHAnsi"/>
          <w:sz w:val="24"/>
        </w:rPr>
        <w:t xml:space="preserve">Clause 2.25 of the applicant’s Traffic Report states that 60 </w:t>
      </w:r>
      <w:proofErr w:type="gramStart"/>
      <w:r w:rsidRPr="001A5B4A">
        <w:rPr>
          <w:rFonts w:eastAsia="Calibri" w:cstheme="minorHAnsi"/>
          <w:sz w:val="24"/>
        </w:rPr>
        <w:t>child care</w:t>
      </w:r>
      <w:proofErr w:type="gramEnd"/>
      <w:r w:rsidRPr="001A5B4A">
        <w:rPr>
          <w:rFonts w:eastAsia="Calibri" w:cstheme="minorHAnsi"/>
          <w:sz w:val="24"/>
        </w:rPr>
        <w:t xml:space="preserve"> centre / visitor spaces are proposed, Drawing No DA-030-003 refers to their being 40 childcare drop-off spaces while the SEE states </w:t>
      </w:r>
      <w:r w:rsidR="00F44C43" w:rsidRPr="001A5B4A">
        <w:rPr>
          <w:rFonts w:eastAsia="Calibri" w:cstheme="minorHAnsi"/>
          <w:sz w:val="24"/>
        </w:rPr>
        <w:t>that spaces for the centre will be used in association with the retail spaces.</w:t>
      </w:r>
    </w:p>
    <w:p w14:paraId="6E3F85AE" w14:textId="77777777" w:rsidR="00FD586E" w:rsidRPr="001A5B4A" w:rsidRDefault="00FD586E" w:rsidP="00FD586E">
      <w:pPr>
        <w:widowControl w:val="0"/>
        <w:snapToGrid w:val="0"/>
        <w:spacing w:after="0" w:line="240" w:lineRule="auto"/>
        <w:jc w:val="both"/>
        <w:rPr>
          <w:rFonts w:eastAsia="Calibri" w:cstheme="minorHAnsi"/>
          <w:sz w:val="24"/>
        </w:rPr>
      </w:pPr>
    </w:p>
    <w:p w14:paraId="15F8476B" w14:textId="77777777" w:rsidR="00FD586E" w:rsidRPr="001A5B4A" w:rsidRDefault="00FD586E" w:rsidP="0026475B">
      <w:pPr>
        <w:pStyle w:val="ListParagraph"/>
        <w:widowControl w:val="0"/>
        <w:numPr>
          <w:ilvl w:val="0"/>
          <w:numId w:val="30"/>
        </w:numPr>
        <w:snapToGrid w:val="0"/>
        <w:spacing w:after="0" w:line="240" w:lineRule="auto"/>
        <w:jc w:val="both"/>
        <w:rPr>
          <w:rFonts w:eastAsia="Calibri" w:cstheme="minorHAnsi"/>
          <w:sz w:val="24"/>
        </w:rPr>
      </w:pPr>
      <w:r w:rsidRPr="001A5B4A">
        <w:rPr>
          <w:rFonts w:eastAsia="Calibri" w:cstheme="minorHAnsi"/>
          <w:sz w:val="24"/>
        </w:rPr>
        <w:t xml:space="preserve">Drawing A6 within Appendix A of the Traffic report illustrates a swept path around the </w:t>
      </w:r>
      <w:proofErr w:type="gramStart"/>
      <w:r w:rsidRPr="001A5B4A">
        <w:rPr>
          <w:rFonts w:eastAsia="Calibri" w:cstheme="minorHAnsi"/>
          <w:sz w:val="24"/>
        </w:rPr>
        <w:t>south eastern</w:t>
      </w:r>
      <w:proofErr w:type="gramEnd"/>
      <w:r w:rsidRPr="001A5B4A">
        <w:rPr>
          <w:rFonts w:eastAsia="Calibri" w:cstheme="minorHAnsi"/>
          <w:sz w:val="24"/>
        </w:rPr>
        <w:t xml:space="preserve"> corner of the site. The report itself does not </w:t>
      </w:r>
      <w:proofErr w:type="gramStart"/>
      <w:r w:rsidRPr="001A5B4A">
        <w:rPr>
          <w:rFonts w:eastAsia="Calibri" w:cstheme="minorHAnsi"/>
          <w:sz w:val="24"/>
        </w:rPr>
        <w:t>make reference</w:t>
      </w:r>
      <w:proofErr w:type="gramEnd"/>
      <w:r w:rsidRPr="001A5B4A">
        <w:rPr>
          <w:rFonts w:eastAsia="Calibri" w:cstheme="minorHAnsi"/>
          <w:sz w:val="24"/>
        </w:rPr>
        <w:t xml:space="preserve"> to the relevance of this diagram.</w:t>
      </w:r>
    </w:p>
    <w:p w14:paraId="70D89A3A" w14:textId="77777777" w:rsidR="00FD586E" w:rsidRPr="001A5B4A" w:rsidRDefault="00FD586E" w:rsidP="00FD586E">
      <w:pPr>
        <w:widowControl w:val="0"/>
        <w:snapToGrid w:val="0"/>
        <w:spacing w:after="0" w:line="240" w:lineRule="auto"/>
        <w:jc w:val="both"/>
        <w:rPr>
          <w:rFonts w:eastAsia="Calibri" w:cstheme="minorHAnsi"/>
          <w:sz w:val="24"/>
        </w:rPr>
      </w:pPr>
    </w:p>
    <w:p w14:paraId="2DA51B2E" w14:textId="3E45FB6D" w:rsidR="001B3324" w:rsidRPr="001A5B4A" w:rsidRDefault="00FD586E" w:rsidP="0026475B">
      <w:pPr>
        <w:pStyle w:val="ListParagraph"/>
        <w:widowControl w:val="0"/>
        <w:numPr>
          <w:ilvl w:val="0"/>
          <w:numId w:val="30"/>
        </w:numPr>
        <w:snapToGrid w:val="0"/>
        <w:spacing w:after="0" w:line="240" w:lineRule="auto"/>
        <w:jc w:val="both"/>
        <w:rPr>
          <w:rFonts w:eastAsia="Calibri" w:cstheme="minorHAnsi"/>
          <w:sz w:val="24"/>
        </w:rPr>
      </w:pPr>
      <w:r w:rsidRPr="001A5B4A">
        <w:rPr>
          <w:rFonts w:eastAsia="Calibri" w:cstheme="minorHAnsi"/>
          <w:sz w:val="24"/>
        </w:rPr>
        <w:t>The above swept path</w:t>
      </w:r>
      <w:r w:rsidR="00F44C43" w:rsidRPr="001A5B4A">
        <w:rPr>
          <w:rFonts w:eastAsia="Calibri" w:cstheme="minorHAnsi"/>
          <w:sz w:val="24"/>
        </w:rPr>
        <w:t xml:space="preserve"> is</w:t>
      </w:r>
      <w:r w:rsidRPr="001A5B4A">
        <w:rPr>
          <w:rFonts w:eastAsia="Calibri" w:cstheme="minorHAnsi"/>
          <w:sz w:val="24"/>
        </w:rPr>
        <w:t xml:space="preserve"> proposed over deep soil areas nominated on </w:t>
      </w:r>
      <w:r w:rsidR="00F44C43" w:rsidRPr="001A5B4A">
        <w:rPr>
          <w:rFonts w:eastAsia="Calibri" w:cstheme="minorHAnsi"/>
          <w:sz w:val="24"/>
        </w:rPr>
        <w:t xml:space="preserve">Architectural </w:t>
      </w:r>
      <w:r w:rsidRPr="001A5B4A">
        <w:rPr>
          <w:rFonts w:eastAsia="Calibri" w:cstheme="minorHAnsi"/>
          <w:sz w:val="24"/>
        </w:rPr>
        <w:t>Drawing No DA-730-010 and as relied by the applicant to satisfy the ADG provisions.</w:t>
      </w:r>
    </w:p>
    <w:p w14:paraId="32107221" w14:textId="77777777" w:rsidR="00FD586E" w:rsidRPr="001A5B4A" w:rsidRDefault="00FD586E" w:rsidP="0069003C">
      <w:pPr>
        <w:widowControl w:val="0"/>
        <w:snapToGrid w:val="0"/>
        <w:spacing w:after="0" w:line="240" w:lineRule="auto"/>
        <w:jc w:val="both"/>
        <w:rPr>
          <w:rFonts w:eastAsia="Calibri" w:cstheme="minorHAnsi"/>
          <w:sz w:val="24"/>
        </w:rPr>
      </w:pPr>
    </w:p>
    <w:p w14:paraId="3BF71B3A" w14:textId="77777777" w:rsidR="002D1360" w:rsidRPr="001A5B4A" w:rsidRDefault="00562563" w:rsidP="0069003C">
      <w:pPr>
        <w:widowControl w:val="0"/>
        <w:snapToGrid w:val="0"/>
        <w:spacing w:after="0" w:line="240" w:lineRule="auto"/>
        <w:jc w:val="both"/>
        <w:rPr>
          <w:rFonts w:eastAsia="Calibri" w:cstheme="minorHAnsi"/>
          <w:sz w:val="24"/>
        </w:rPr>
      </w:pPr>
      <w:r w:rsidRPr="001A5B4A">
        <w:rPr>
          <w:rFonts w:eastAsia="Calibri" w:cstheme="minorHAnsi"/>
          <w:sz w:val="24"/>
        </w:rPr>
        <w:t xml:space="preserve">An external Traffic Engineer has been engaged by Council </w:t>
      </w:r>
      <w:proofErr w:type="gramStart"/>
      <w:r w:rsidRPr="001A5B4A">
        <w:rPr>
          <w:rFonts w:eastAsia="Calibri" w:cstheme="minorHAnsi"/>
          <w:sz w:val="24"/>
        </w:rPr>
        <w:t>so as to</w:t>
      </w:r>
      <w:proofErr w:type="gramEnd"/>
      <w:r w:rsidRPr="001A5B4A">
        <w:rPr>
          <w:rFonts w:eastAsia="Calibri" w:cstheme="minorHAnsi"/>
          <w:sz w:val="24"/>
        </w:rPr>
        <w:t xml:space="preserve"> assist the Court. </w:t>
      </w:r>
      <w:r w:rsidR="00FD586E" w:rsidRPr="001A5B4A">
        <w:rPr>
          <w:rFonts w:eastAsia="Calibri" w:cstheme="minorHAnsi"/>
          <w:sz w:val="24"/>
        </w:rPr>
        <w:t xml:space="preserve">Further departures / issues have been raised by our traffic engineer with their concerns included with </w:t>
      </w:r>
      <w:r w:rsidR="001B3324" w:rsidRPr="001A5B4A">
        <w:rPr>
          <w:rFonts w:eastAsia="Calibri" w:cstheme="minorHAnsi"/>
          <w:sz w:val="24"/>
        </w:rPr>
        <w:t>Council’s</w:t>
      </w:r>
      <w:r w:rsidR="00FD586E" w:rsidRPr="001A5B4A">
        <w:rPr>
          <w:rFonts w:eastAsia="Calibri" w:cstheme="minorHAnsi"/>
          <w:sz w:val="24"/>
        </w:rPr>
        <w:t xml:space="preserve"> SOFAC.</w:t>
      </w:r>
    </w:p>
    <w:p w14:paraId="11DC659A" w14:textId="77777777" w:rsidR="00562563" w:rsidRPr="001A5B4A" w:rsidRDefault="00562563" w:rsidP="0069003C">
      <w:pPr>
        <w:widowControl w:val="0"/>
        <w:snapToGrid w:val="0"/>
        <w:spacing w:after="0" w:line="240" w:lineRule="auto"/>
        <w:jc w:val="both"/>
        <w:rPr>
          <w:rFonts w:eastAsia="Calibri" w:cstheme="minorHAnsi"/>
          <w:sz w:val="24"/>
        </w:rPr>
      </w:pPr>
    </w:p>
    <w:p w14:paraId="4F327D24" w14:textId="77777777" w:rsidR="00620B7C" w:rsidRPr="001A5B4A" w:rsidRDefault="00442A92" w:rsidP="0069003C">
      <w:pPr>
        <w:widowControl w:val="0"/>
        <w:snapToGrid w:val="0"/>
        <w:spacing w:after="0" w:line="240" w:lineRule="auto"/>
        <w:jc w:val="both"/>
        <w:rPr>
          <w:rFonts w:eastAsia="Calibri" w:cstheme="minorHAnsi"/>
          <w:sz w:val="24"/>
          <w:u w:val="single"/>
        </w:rPr>
      </w:pPr>
      <w:r w:rsidRPr="001A5B4A">
        <w:rPr>
          <w:rFonts w:eastAsia="Calibri" w:cstheme="minorHAnsi"/>
          <w:sz w:val="24"/>
          <w:u w:val="single"/>
        </w:rPr>
        <w:t xml:space="preserve">Part B6 – </w:t>
      </w:r>
      <w:proofErr w:type="gramStart"/>
      <w:r w:rsidRPr="001A5B4A">
        <w:rPr>
          <w:rFonts w:eastAsia="Calibri" w:cstheme="minorHAnsi"/>
          <w:sz w:val="24"/>
          <w:u w:val="single"/>
        </w:rPr>
        <w:t>Child care</w:t>
      </w:r>
      <w:proofErr w:type="gramEnd"/>
      <w:r w:rsidRPr="001A5B4A">
        <w:rPr>
          <w:rFonts w:eastAsia="Calibri" w:cstheme="minorHAnsi"/>
          <w:sz w:val="24"/>
          <w:u w:val="single"/>
        </w:rPr>
        <w:t xml:space="preserve"> centres</w:t>
      </w:r>
    </w:p>
    <w:p w14:paraId="5EF7B0C2" w14:textId="77777777" w:rsidR="002D1360" w:rsidRPr="001A5B4A" w:rsidRDefault="002D1360" w:rsidP="0069003C">
      <w:pPr>
        <w:widowControl w:val="0"/>
        <w:snapToGrid w:val="0"/>
        <w:spacing w:after="0" w:line="240" w:lineRule="auto"/>
        <w:jc w:val="both"/>
        <w:rPr>
          <w:rFonts w:eastAsia="Calibri" w:cstheme="minorHAnsi"/>
          <w:sz w:val="24"/>
        </w:rPr>
      </w:pPr>
      <w:r w:rsidRPr="001A5B4A">
        <w:rPr>
          <w:rFonts w:eastAsia="Calibri" w:cstheme="minorHAnsi"/>
          <w:sz w:val="24"/>
        </w:rPr>
        <w:t xml:space="preserve">Refer to the comments provided under the assessment of ‘SEPP (Transport and Infrastructure) 2021’. An assessment of the DA against the controls contained within </w:t>
      </w:r>
      <w:r w:rsidR="00C412F7" w:rsidRPr="001A5B4A">
        <w:rPr>
          <w:rFonts w:eastAsia="Calibri" w:cstheme="minorHAnsi"/>
          <w:sz w:val="24"/>
        </w:rPr>
        <w:t>‘</w:t>
      </w:r>
      <w:r w:rsidRPr="001A5B4A">
        <w:rPr>
          <w:rFonts w:eastAsia="Calibri" w:cstheme="minorHAnsi"/>
          <w:sz w:val="24"/>
        </w:rPr>
        <w:t xml:space="preserve">Part B6 </w:t>
      </w:r>
      <w:r w:rsidR="00C412F7" w:rsidRPr="001A5B4A">
        <w:rPr>
          <w:rFonts w:eastAsia="Calibri" w:cstheme="minorHAnsi"/>
          <w:sz w:val="24"/>
        </w:rPr>
        <w:t xml:space="preserve">– </w:t>
      </w:r>
      <w:proofErr w:type="gramStart"/>
      <w:r w:rsidR="00C412F7" w:rsidRPr="001A5B4A">
        <w:rPr>
          <w:rFonts w:eastAsia="Calibri" w:cstheme="minorHAnsi"/>
          <w:sz w:val="24"/>
        </w:rPr>
        <w:t>Child care</w:t>
      </w:r>
      <w:proofErr w:type="gramEnd"/>
      <w:r w:rsidR="00C412F7" w:rsidRPr="001A5B4A">
        <w:rPr>
          <w:rFonts w:eastAsia="Calibri" w:cstheme="minorHAnsi"/>
          <w:sz w:val="24"/>
        </w:rPr>
        <w:t xml:space="preserve"> centres’ of the BDCP 2015 </w:t>
      </w:r>
      <w:r w:rsidRPr="001A5B4A">
        <w:rPr>
          <w:rFonts w:eastAsia="Calibri" w:cstheme="minorHAnsi"/>
          <w:sz w:val="24"/>
        </w:rPr>
        <w:t>would be premature given the absence of sufficient details being provided / available to undertake this assessment.</w:t>
      </w:r>
    </w:p>
    <w:p w14:paraId="5F44E4C8" w14:textId="77777777" w:rsidR="002D1360" w:rsidRPr="001A5B4A" w:rsidRDefault="002D1360" w:rsidP="0069003C">
      <w:pPr>
        <w:widowControl w:val="0"/>
        <w:snapToGrid w:val="0"/>
        <w:spacing w:after="0" w:line="240" w:lineRule="auto"/>
        <w:jc w:val="both"/>
        <w:rPr>
          <w:rFonts w:eastAsia="Calibri" w:cstheme="minorHAnsi"/>
          <w:sz w:val="24"/>
        </w:rPr>
      </w:pPr>
    </w:p>
    <w:p w14:paraId="7109B27B" w14:textId="77777777" w:rsidR="00442A92" w:rsidRPr="001A5B4A" w:rsidRDefault="00442A92" w:rsidP="0069003C">
      <w:pPr>
        <w:widowControl w:val="0"/>
        <w:snapToGrid w:val="0"/>
        <w:spacing w:after="0" w:line="240" w:lineRule="auto"/>
        <w:jc w:val="both"/>
        <w:rPr>
          <w:rFonts w:eastAsia="Calibri" w:cstheme="minorHAnsi"/>
          <w:sz w:val="24"/>
          <w:u w:val="single"/>
        </w:rPr>
      </w:pPr>
      <w:r w:rsidRPr="001A5B4A">
        <w:rPr>
          <w:rFonts w:eastAsia="Calibri" w:cstheme="minorHAnsi"/>
          <w:sz w:val="24"/>
          <w:u w:val="single"/>
        </w:rPr>
        <w:t>Part B11 – Tree Preservation Order</w:t>
      </w:r>
    </w:p>
    <w:p w14:paraId="5EAFF309" w14:textId="77777777" w:rsidR="0000648E" w:rsidRPr="001A5B4A" w:rsidRDefault="0000648E" w:rsidP="0069003C">
      <w:pPr>
        <w:widowControl w:val="0"/>
        <w:snapToGrid w:val="0"/>
        <w:spacing w:after="0" w:line="240" w:lineRule="auto"/>
        <w:jc w:val="both"/>
        <w:rPr>
          <w:rFonts w:eastAsia="Calibri" w:cstheme="minorHAnsi"/>
          <w:sz w:val="24"/>
        </w:rPr>
      </w:pPr>
    </w:p>
    <w:p w14:paraId="1C11131E" w14:textId="030E8278" w:rsidR="002D1360" w:rsidRPr="001A5B4A" w:rsidRDefault="002D1360" w:rsidP="0069003C">
      <w:pPr>
        <w:widowControl w:val="0"/>
        <w:snapToGrid w:val="0"/>
        <w:spacing w:after="0" w:line="240" w:lineRule="auto"/>
        <w:jc w:val="both"/>
        <w:rPr>
          <w:rFonts w:eastAsia="Calibri" w:cstheme="minorHAnsi"/>
          <w:sz w:val="24"/>
        </w:rPr>
      </w:pPr>
      <w:r w:rsidRPr="001A5B4A">
        <w:rPr>
          <w:rFonts w:eastAsia="Calibri" w:cstheme="minorHAnsi"/>
          <w:sz w:val="24"/>
        </w:rPr>
        <w:t xml:space="preserve">Refer to the comments provided under the assessment of ‘SEPP (Biodiversity and Conservation) 2021’. No objections were raised </w:t>
      </w:r>
      <w:r w:rsidR="00562563" w:rsidRPr="001A5B4A">
        <w:rPr>
          <w:rFonts w:eastAsia="Calibri" w:cstheme="minorHAnsi"/>
          <w:sz w:val="24"/>
        </w:rPr>
        <w:t xml:space="preserve">by Council’s Environmental Planner to the removal of the existing vegetation from the site. Concerns were raised however </w:t>
      </w:r>
      <w:r w:rsidR="00C412F7" w:rsidRPr="001A5B4A">
        <w:rPr>
          <w:rFonts w:eastAsia="Calibri" w:cstheme="minorHAnsi"/>
          <w:sz w:val="24"/>
        </w:rPr>
        <w:t>in relation to, amongst other things,</w:t>
      </w:r>
      <w:r w:rsidR="00A257C3" w:rsidRPr="001A5B4A">
        <w:rPr>
          <w:rFonts w:eastAsia="Calibri" w:cstheme="minorHAnsi"/>
          <w:sz w:val="24"/>
        </w:rPr>
        <w:t xml:space="preserve"> the </w:t>
      </w:r>
      <w:r w:rsidR="00562563" w:rsidRPr="001A5B4A">
        <w:rPr>
          <w:rFonts w:eastAsia="Calibri" w:cstheme="minorHAnsi"/>
          <w:sz w:val="24"/>
        </w:rPr>
        <w:t xml:space="preserve">proposed </w:t>
      </w:r>
      <w:r w:rsidR="009C25AF" w:rsidRPr="001A5B4A">
        <w:rPr>
          <w:rFonts w:eastAsia="Calibri" w:cstheme="minorHAnsi"/>
          <w:sz w:val="24"/>
        </w:rPr>
        <w:t>replanting’s</w:t>
      </w:r>
      <w:r w:rsidR="00562563" w:rsidRPr="001A5B4A">
        <w:rPr>
          <w:rFonts w:eastAsia="Calibri" w:cstheme="minorHAnsi"/>
          <w:sz w:val="24"/>
        </w:rPr>
        <w:t>.</w:t>
      </w:r>
    </w:p>
    <w:p w14:paraId="5617383E" w14:textId="27D94210" w:rsidR="002D1360" w:rsidRDefault="002D1360" w:rsidP="0069003C">
      <w:pPr>
        <w:widowControl w:val="0"/>
        <w:snapToGrid w:val="0"/>
        <w:spacing w:after="0" w:line="240" w:lineRule="auto"/>
        <w:jc w:val="both"/>
        <w:rPr>
          <w:rFonts w:eastAsia="Calibri" w:cstheme="minorHAnsi"/>
          <w:sz w:val="24"/>
        </w:rPr>
      </w:pPr>
    </w:p>
    <w:p w14:paraId="54C81516" w14:textId="1ADDCC74" w:rsidR="0026475B" w:rsidRDefault="0026475B" w:rsidP="0069003C">
      <w:pPr>
        <w:widowControl w:val="0"/>
        <w:snapToGrid w:val="0"/>
        <w:spacing w:after="0" w:line="240" w:lineRule="auto"/>
        <w:jc w:val="both"/>
        <w:rPr>
          <w:rFonts w:eastAsia="Calibri" w:cstheme="minorHAnsi"/>
          <w:sz w:val="24"/>
        </w:rPr>
      </w:pPr>
    </w:p>
    <w:p w14:paraId="49F9415A" w14:textId="7A4CF0E9" w:rsidR="0026475B" w:rsidRDefault="0026475B" w:rsidP="0069003C">
      <w:pPr>
        <w:widowControl w:val="0"/>
        <w:snapToGrid w:val="0"/>
        <w:spacing w:after="0" w:line="240" w:lineRule="auto"/>
        <w:jc w:val="both"/>
        <w:rPr>
          <w:rFonts w:eastAsia="Calibri" w:cstheme="minorHAnsi"/>
          <w:sz w:val="24"/>
        </w:rPr>
      </w:pPr>
    </w:p>
    <w:p w14:paraId="74C304F7" w14:textId="78A26E57" w:rsidR="0026475B" w:rsidRDefault="0026475B" w:rsidP="0069003C">
      <w:pPr>
        <w:widowControl w:val="0"/>
        <w:snapToGrid w:val="0"/>
        <w:spacing w:after="0" w:line="240" w:lineRule="auto"/>
        <w:jc w:val="both"/>
        <w:rPr>
          <w:rFonts w:eastAsia="Calibri" w:cstheme="minorHAnsi"/>
          <w:sz w:val="24"/>
        </w:rPr>
      </w:pPr>
    </w:p>
    <w:p w14:paraId="0A6FEE21" w14:textId="030F1879" w:rsidR="0026475B" w:rsidRDefault="0026475B" w:rsidP="0069003C">
      <w:pPr>
        <w:widowControl w:val="0"/>
        <w:snapToGrid w:val="0"/>
        <w:spacing w:after="0" w:line="240" w:lineRule="auto"/>
        <w:jc w:val="both"/>
        <w:rPr>
          <w:rFonts w:eastAsia="Calibri" w:cstheme="minorHAnsi"/>
          <w:sz w:val="24"/>
        </w:rPr>
      </w:pPr>
    </w:p>
    <w:p w14:paraId="752A7B13" w14:textId="79C06CAE" w:rsidR="0026475B" w:rsidRDefault="0026475B" w:rsidP="0069003C">
      <w:pPr>
        <w:widowControl w:val="0"/>
        <w:snapToGrid w:val="0"/>
        <w:spacing w:after="0" w:line="240" w:lineRule="auto"/>
        <w:jc w:val="both"/>
        <w:rPr>
          <w:rFonts w:eastAsia="Calibri" w:cstheme="minorHAnsi"/>
          <w:sz w:val="24"/>
        </w:rPr>
      </w:pPr>
    </w:p>
    <w:p w14:paraId="66164BD1" w14:textId="77777777" w:rsidR="0026475B" w:rsidRPr="001A5B4A" w:rsidRDefault="0026475B" w:rsidP="0069003C">
      <w:pPr>
        <w:widowControl w:val="0"/>
        <w:snapToGrid w:val="0"/>
        <w:spacing w:after="0" w:line="240" w:lineRule="auto"/>
        <w:jc w:val="both"/>
        <w:rPr>
          <w:rFonts w:eastAsia="Calibri" w:cstheme="minorHAnsi"/>
          <w:sz w:val="24"/>
        </w:rPr>
      </w:pPr>
    </w:p>
    <w:p w14:paraId="53D59444" w14:textId="77777777" w:rsidR="00442A92" w:rsidRPr="001A5B4A" w:rsidRDefault="00442A92" w:rsidP="0069003C">
      <w:pPr>
        <w:widowControl w:val="0"/>
        <w:snapToGrid w:val="0"/>
        <w:spacing w:after="0" w:line="240" w:lineRule="auto"/>
        <w:jc w:val="both"/>
        <w:rPr>
          <w:rFonts w:eastAsia="Calibri" w:cstheme="minorHAnsi"/>
          <w:sz w:val="24"/>
          <w:u w:val="single"/>
        </w:rPr>
      </w:pPr>
      <w:r w:rsidRPr="001A5B4A">
        <w:rPr>
          <w:rFonts w:eastAsia="Calibri" w:cstheme="minorHAnsi"/>
          <w:sz w:val="24"/>
          <w:u w:val="single"/>
        </w:rPr>
        <w:lastRenderedPageBreak/>
        <w:t>Part B12 – Flood Risk Management</w:t>
      </w:r>
    </w:p>
    <w:p w14:paraId="1607F079" w14:textId="77777777" w:rsidR="0000648E" w:rsidRPr="001A5B4A" w:rsidRDefault="0000648E" w:rsidP="0069003C">
      <w:pPr>
        <w:widowControl w:val="0"/>
        <w:snapToGrid w:val="0"/>
        <w:spacing w:after="0" w:line="240" w:lineRule="auto"/>
        <w:jc w:val="both"/>
        <w:rPr>
          <w:rFonts w:eastAsia="Calibri" w:cstheme="minorHAnsi"/>
          <w:sz w:val="24"/>
        </w:rPr>
      </w:pPr>
    </w:p>
    <w:p w14:paraId="2CBE0B8E" w14:textId="159758D8" w:rsidR="00AE5709" w:rsidRPr="001A5B4A" w:rsidRDefault="00562563" w:rsidP="0069003C">
      <w:pPr>
        <w:widowControl w:val="0"/>
        <w:snapToGrid w:val="0"/>
        <w:spacing w:after="0" w:line="240" w:lineRule="auto"/>
        <w:jc w:val="both"/>
        <w:rPr>
          <w:rFonts w:eastAsia="Calibri" w:cstheme="minorHAnsi"/>
          <w:sz w:val="24"/>
        </w:rPr>
      </w:pPr>
      <w:r w:rsidRPr="001A5B4A">
        <w:rPr>
          <w:rFonts w:eastAsia="Calibri" w:cstheme="minorHAnsi"/>
          <w:sz w:val="24"/>
        </w:rPr>
        <w:t xml:space="preserve">Refer to the comments provided under the assessment of Bankstown </w:t>
      </w:r>
      <w:r w:rsidR="0004147B" w:rsidRPr="001A5B4A">
        <w:rPr>
          <w:rFonts w:eastAsia="Calibri" w:cstheme="minorHAnsi"/>
          <w:sz w:val="24"/>
        </w:rPr>
        <w:t>Local Environmental Plan 2015</w:t>
      </w:r>
      <w:r w:rsidRPr="001A5B4A">
        <w:rPr>
          <w:rFonts w:eastAsia="Calibri" w:cstheme="minorHAnsi"/>
          <w:sz w:val="24"/>
        </w:rPr>
        <w:t xml:space="preserve">. The site is impacted by Medium Risk Flooding. It will be necessary for the applicant to obtain a Stormwater Systems Report. Council’s hydraulic engineers have advised that the stormwater plans </w:t>
      </w:r>
      <w:r w:rsidR="0077568A" w:rsidRPr="001A5B4A">
        <w:rPr>
          <w:rFonts w:eastAsia="Calibri" w:cstheme="minorHAnsi"/>
          <w:sz w:val="24"/>
        </w:rPr>
        <w:t>shall include the provision for on-site detention to alleviate flooding downstream.</w:t>
      </w:r>
      <w:r w:rsidRPr="001A5B4A">
        <w:rPr>
          <w:rFonts w:eastAsia="Calibri" w:cstheme="minorHAnsi"/>
          <w:sz w:val="24"/>
        </w:rPr>
        <w:t xml:space="preserve"> </w:t>
      </w:r>
    </w:p>
    <w:p w14:paraId="31315C7F" w14:textId="77777777" w:rsidR="00AE5709" w:rsidRPr="001A5B4A" w:rsidRDefault="00AE5709" w:rsidP="0069003C">
      <w:pPr>
        <w:widowControl w:val="0"/>
        <w:snapToGrid w:val="0"/>
        <w:spacing w:after="0" w:line="240" w:lineRule="auto"/>
        <w:jc w:val="both"/>
        <w:rPr>
          <w:rFonts w:eastAsia="Calibri" w:cstheme="minorHAnsi"/>
          <w:sz w:val="24"/>
          <w:u w:val="single"/>
        </w:rPr>
      </w:pPr>
    </w:p>
    <w:p w14:paraId="3B40421A" w14:textId="4D048651" w:rsidR="00442A92" w:rsidRPr="001A5B4A" w:rsidRDefault="00442A92" w:rsidP="0069003C">
      <w:pPr>
        <w:widowControl w:val="0"/>
        <w:snapToGrid w:val="0"/>
        <w:spacing w:after="0" w:line="240" w:lineRule="auto"/>
        <w:jc w:val="both"/>
        <w:rPr>
          <w:rFonts w:eastAsia="Calibri" w:cstheme="minorHAnsi"/>
          <w:sz w:val="24"/>
          <w:u w:val="single"/>
        </w:rPr>
      </w:pPr>
      <w:r w:rsidRPr="001A5B4A">
        <w:rPr>
          <w:rFonts w:eastAsia="Calibri" w:cstheme="minorHAnsi"/>
          <w:sz w:val="24"/>
          <w:u w:val="single"/>
        </w:rPr>
        <w:t xml:space="preserve">Part </w:t>
      </w:r>
      <w:r w:rsidR="0000648E" w:rsidRPr="001A5B4A">
        <w:rPr>
          <w:rFonts w:eastAsia="Calibri" w:cstheme="minorHAnsi"/>
          <w:sz w:val="24"/>
          <w:u w:val="single"/>
        </w:rPr>
        <w:t>B</w:t>
      </w:r>
      <w:r w:rsidRPr="001A5B4A">
        <w:rPr>
          <w:rFonts w:eastAsia="Calibri" w:cstheme="minorHAnsi"/>
          <w:sz w:val="24"/>
          <w:u w:val="single"/>
        </w:rPr>
        <w:t>13 – Waste Management and Minimisation</w:t>
      </w:r>
    </w:p>
    <w:p w14:paraId="58ED6E13" w14:textId="03CD240C" w:rsidR="00F44C43" w:rsidRPr="001A5B4A" w:rsidRDefault="00F44C43" w:rsidP="00F44C43">
      <w:pPr>
        <w:widowControl w:val="0"/>
        <w:snapToGrid w:val="0"/>
        <w:spacing w:after="0" w:line="240" w:lineRule="auto"/>
        <w:jc w:val="both"/>
        <w:rPr>
          <w:rFonts w:eastAsia="Calibri" w:cstheme="minorHAnsi"/>
          <w:sz w:val="24"/>
        </w:rPr>
      </w:pPr>
    </w:p>
    <w:p w14:paraId="3B8F4EC1" w14:textId="720F0535" w:rsidR="0000648E" w:rsidRPr="001A5B4A" w:rsidRDefault="0000648E" w:rsidP="00F44C43">
      <w:pPr>
        <w:widowControl w:val="0"/>
        <w:snapToGrid w:val="0"/>
        <w:spacing w:after="0" w:line="240" w:lineRule="auto"/>
        <w:jc w:val="both"/>
        <w:rPr>
          <w:rFonts w:eastAsia="Calibri" w:cstheme="minorHAnsi"/>
          <w:sz w:val="24"/>
        </w:rPr>
      </w:pPr>
      <w:r w:rsidRPr="001A5B4A">
        <w:rPr>
          <w:rFonts w:eastAsia="Calibri" w:cstheme="minorHAnsi"/>
          <w:sz w:val="24"/>
        </w:rPr>
        <w:t>Part B13 of Bankstown Development Control Plan 2015 supplements the LEP by providing additional objectives and development controls to ensure the design and operation of waste management systems are consistent with Council’s commitment to building and creating a sustainable city. Part B13 also provides objectives and development controls to ensure development is provided with adequate waste storage areas that have minimal impacts on the environment, and minimal impacts on the amenity of occupants within the development and adjoining properties.</w:t>
      </w:r>
    </w:p>
    <w:p w14:paraId="4547A875" w14:textId="6916610D" w:rsidR="0000648E" w:rsidRPr="001A5B4A" w:rsidRDefault="0000648E" w:rsidP="00F44C43">
      <w:pPr>
        <w:widowControl w:val="0"/>
        <w:snapToGrid w:val="0"/>
        <w:spacing w:after="0" w:line="240" w:lineRule="auto"/>
        <w:jc w:val="both"/>
        <w:rPr>
          <w:rFonts w:eastAsia="Calibri" w:cstheme="minorHAnsi"/>
          <w:sz w:val="24"/>
        </w:rPr>
      </w:pPr>
    </w:p>
    <w:p w14:paraId="1A9613AE" w14:textId="6A38187A" w:rsidR="0000648E" w:rsidRPr="001A5B4A" w:rsidRDefault="0000648E" w:rsidP="00F44C43">
      <w:pPr>
        <w:widowControl w:val="0"/>
        <w:snapToGrid w:val="0"/>
        <w:spacing w:after="0" w:line="240" w:lineRule="auto"/>
        <w:jc w:val="both"/>
        <w:rPr>
          <w:rFonts w:eastAsia="Calibri" w:cstheme="minorHAnsi"/>
          <w:sz w:val="24"/>
        </w:rPr>
      </w:pPr>
      <w:r w:rsidRPr="001A5B4A">
        <w:rPr>
          <w:rFonts w:eastAsia="Calibri" w:cstheme="minorHAnsi"/>
          <w:sz w:val="24"/>
        </w:rPr>
        <w:t>The following non-compliances were noted from Councils Waste Officer:</w:t>
      </w:r>
    </w:p>
    <w:p w14:paraId="5F0586BE" w14:textId="77777777" w:rsidR="0000648E" w:rsidRPr="001A5B4A" w:rsidRDefault="0000648E" w:rsidP="00F44C43">
      <w:pPr>
        <w:widowControl w:val="0"/>
        <w:snapToGrid w:val="0"/>
        <w:spacing w:after="0" w:line="240" w:lineRule="auto"/>
        <w:jc w:val="both"/>
        <w:rPr>
          <w:rFonts w:eastAsia="Calibri" w:cstheme="minorHAnsi"/>
          <w:sz w:val="24"/>
        </w:rPr>
      </w:pPr>
    </w:p>
    <w:p w14:paraId="2B76F61F" w14:textId="77777777" w:rsidR="0000648E" w:rsidRPr="001A5B4A" w:rsidRDefault="0000648E" w:rsidP="0026475B">
      <w:pPr>
        <w:widowControl w:val="0"/>
        <w:numPr>
          <w:ilvl w:val="0"/>
          <w:numId w:val="31"/>
        </w:numPr>
        <w:snapToGrid w:val="0"/>
        <w:spacing w:after="0" w:line="240" w:lineRule="auto"/>
        <w:jc w:val="both"/>
        <w:rPr>
          <w:rFonts w:eastAsia="Calibri" w:cstheme="minorHAnsi"/>
          <w:bCs/>
          <w:sz w:val="24"/>
        </w:rPr>
      </w:pPr>
      <w:r w:rsidRPr="001A5B4A">
        <w:rPr>
          <w:rFonts w:eastAsia="Calibri" w:cstheme="minorHAnsi"/>
          <w:bCs/>
          <w:sz w:val="24"/>
        </w:rPr>
        <w:t>The development proposes an incorrect chute placement in both bin storage areas.</w:t>
      </w:r>
    </w:p>
    <w:p w14:paraId="11D234FB" w14:textId="77777777" w:rsidR="0000648E" w:rsidRPr="001A5B4A" w:rsidRDefault="0000648E" w:rsidP="0000648E">
      <w:pPr>
        <w:widowControl w:val="0"/>
        <w:snapToGrid w:val="0"/>
        <w:spacing w:after="0" w:line="240" w:lineRule="auto"/>
        <w:ind w:left="1440"/>
        <w:jc w:val="both"/>
        <w:rPr>
          <w:rFonts w:eastAsia="Calibri" w:cstheme="minorHAnsi"/>
          <w:bCs/>
          <w:sz w:val="24"/>
        </w:rPr>
      </w:pPr>
    </w:p>
    <w:p w14:paraId="0DCCBF35" w14:textId="7EC2CA27" w:rsidR="0000648E" w:rsidRPr="001A5B4A" w:rsidRDefault="0000648E" w:rsidP="0026475B">
      <w:pPr>
        <w:widowControl w:val="0"/>
        <w:numPr>
          <w:ilvl w:val="1"/>
          <w:numId w:val="31"/>
        </w:numPr>
        <w:snapToGrid w:val="0"/>
        <w:spacing w:after="0" w:line="240" w:lineRule="auto"/>
        <w:jc w:val="both"/>
        <w:rPr>
          <w:rFonts w:eastAsia="Calibri" w:cstheme="minorHAnsi"/>
          <w:bCs/>
          <w:sz w:val="24"/>
        </w:rPr>
      </w:pPr>
      <w:r w:rsidRPr="001A5B4A">
        <w:rPr>
          <w:rFonts w:eastAsia="Calibri" w:cstheme="minorHAnsi"/>
          <w:bCs/>
          <w:sz w:val="24"/>
        </w:rPr>
        <w:t>Objective (e) within Part B13 is read as follows:</w:t>
      </w:r>
    </w:p>
    <w:p w14:paraId="5BAC65D2" w14:textId="77777777" w:rsidR="0000648E" w:rsidRPr="001A5B4A" w:rsidRDefault="0000648E" w:rsidP="0000648E">
      <w:pPr>
        <w:widowControl w:val="0"/>
        <w:snapToGrid w:val="0"/>
        <w:spacing w:after="0" w:line="240" w:lineRule="auto"/>
        <w:jc w:val="both"/>
        <w:rPr>
          <w:rFonts w:eastAsia="Calibri" w:cstheme="minorHAnsi"/>
          <w:bCs/>
          <w:i/>
          <w:iCs/>
          <w:sz w:val="24"/>
        </w:rPr>
      </w:pPr>
    </w:p>
    <w:p w14:paraId="02D013B9" w14:textId="7FCB2298" w:rsidR="0000648E" w:rsidRPr="001A5B4A" w:rsidRDefault="0000648E" w:rsidP="0000648E">
      <w:pPr>
        <w:widowControl w:val="0"/>
        <w:snapToGrid w:val="0"/>
        <w:spacing w:after="0" w:line="240" w:lineRule="auto"/>
        <w:ind w:left="1440"/>
        <w:jc w:val="both"/>
        <w:rPr>
          <w:rFonts w:eastAsia="Calibri" w:cstheme="minorHAnsi"/>
          <w:bCs/>
          <w:i/>
          <w:iCs/>
          <w:sz w:val="24"/>
        </w:rPr>
      </w:pPr>
      <w:r w:rsidRPr="001A5B4A">
        <w:rPr>
          <w:rFonts w:eastAsia="Calibri" w:cstheme="minorHAnsi"/>
          <w:bCs/>
          <w:i/>
          <w:iCs/>
          <w:sz w:val="24"/>
        </w:rPr>
        <w:t xml:space="preserve">To ensure development facilitates all waste streams being handled, </w:t>
      </w:r>
      <w:proofErr w:type="gramStart"/>
      <w:r w:rsidRPr="001A5B4A">
        <w:rPr>
          <w:rFonts w:eastAsia="Calibri" w:cstheme="minorHAnsi"/>
          <w:bCs/>
          <w:i/>
          <w:iCs/>
          <w:sz w:val="24"/>
        </w:rPr>
        <w:t>stored</w:t>
      </w:r>
      <w:proofErr w:type="gramEnd"/>
      <w:r w:rsidRPr="001A5B4A">
        <w:rPr>
          <w:rFonts w:eastAsia="Calibri" w:cstheme="minorHAnsi"/>
          <w:bCs/>
          <w:i/>
          <w:iCs/>
          <w:sz w:val="24"/>
        </w:rPr>
        <w:t xml:space="preserve"> and collected in a manner to reduce risk to health and safety of all users including maintenance (such as caretakers), collection staff and contractors (and required vehicles and equipment).</w:t>
      </w:r>
    </w:p>
    <w:p w14:paraId="2EFB2458" w14:textId="77777777" w:rsidR="0000648E" w:rsidRPr="001A5B4A" w:rsidRDefault="0000648E" w:rsidP="0000648E">
      <w:pPr>
        <w:widowControl w:val="0"/>
        <w:snapToGrid w:val="0"/>
        <w:spacing w:after="0" w:line="240" w:lineRule="auto"/>
        <w:ind w:left="1440"/>
        <w:jc w:val="both"/>
        <w:rPr>
          <w:rFonts w:eastAsia="Calibri" w:cstheme="minorHAnsi"/>
          <w:bCs/>
          <w:i/>
          <w:iCs/>
          <w:sz w:val="24"/>
        </w:rPr>
      </w:pPr>
    </w:p>
    <w:p w14:paraId="03914DEB" w14:textId="568E72C5" w:rsidR="0000648E" w:rsidRPr="001A5B4A" w:rsidRDefault="0000648E" w:rsidP="0026475B">
      <w:pPr>
        <w:widowControl w:val="0"/>
        <w:numPr>
          <w:ilvl w:val="1"/>
          <w:numId w:val="31"/>
        </w:numPr>
        <w:snapToGrid w:val="0"/>
        <w:spacing w:after="0" w:line="240" w:lineRule="auto"/>
        <w:jc w:val="both"/>
        <w:rPr>
          <w:rFonts w:eastAsia="Calibri" w:cstheme="minorHAnsi"/>
          <w:bCs/>
          <w:sz w:val="24"/>
        </w:rPr>
      </w:pPr>
      <w:r w:rsidRPr="001A5B4A">
        <w:rPr>
          <w:rFonts w:eastAsia="Calibri" w:cstheme="minorHAnsi"/>
          <w:bCs/>
          <w:sz w:val="24"/>
        </w:rPr>
        <w:t>The chute deposit point in the basement bin storage area is located incorrectly and will not work as intended. It must have space on either side for bins to slide across on the linear track automatically when full. The track will not function properly without this correction.</w:t>
      </w:r>
    </w:p>
    <w:p w14:paraId="0CD5BD10" w14:textId="77777777" w:rsidR="0000648E" w:rsidRPr="001A5B4A" w:rsidRDefault="0000648E" w:rsidP="0000648E">
      <w:pPr>
        <w:widowControl w:val="0"/>
        <w:snapToGrid w:val="0"/>
        <w:spacing w:after="0" w:line="240" w:lineRule="auto"/>
        <w:ind w:left="1440"/>
        <w:jc w:val="both"/>
        <w:rPr>
          <w:rFonts w:eastAsia="Calibri" w:cstheme="minorHAnsi"/>
          <w:bCs/>
          <w:sz w:val="24"/>
        </w:rPr>
      </w:pPr>
    </w:p>
    <w:p w14:paraId="7866DC34" w14:textId="77777777" w:rsidR="0000648E" w:rsidRPr="001A5B4A" w:rsidRDefault="0000648E" w:rsidP="0026475B">
      <w:pPr>
        <w:widowControl w:val="0"/>
        <w:numPr>
          <w:ilvl w:val="0"/>
          <w:numId w:val="31"/>
        </w:numPr>
        <w:snapToGrid w:val="0"/>
        <w:spacing w:after="0" w:line="240" w:lineRule="auto"/>
        <w:jc w:val="both"/>
        <w:rPr>
          <w:rFonts w:eastAsia="Calibri" w:cstheme="minorHAnsi"/>
          <w:bCs/>
          <w:sz w:val="24"/>
        </w:rPr>
      </w:pPr>
      <w:r w:rsidRPr="001A5B4A">
        <w:rPr>
          <w:rFonts w:eastAsia="Calibri" w:cstheme="minorHAnsi"/>
          <w:bCs/>
          <w:sz w:val="24"/>
        </w:rPr>
        <w:t xml:space="preserve">Insufficient information has been submitted </w:t>
      </w:r>
      <w:proofErr w:type="gramStart"/>
      <w:r w:rsidRPr="001A5B4A">
        <w:rPr>
          <w:rFonts w:eastAsia="Calibri" w:cstheme="minorHAnsi"/>
          <w:bCs/>
          <w:sz w:val="24"/>
        </w:rPr>
        <w:t>in regard to</w:t>
      </w:r>
      <w:proofErr w:type="gramEnd"/>
      <w:r w:rsidRPr="001A5B4A">
        <w:rPr>
          <w:rFonts w:eastAsia="Calibri" w:cstheme="minorHAnsi"/>
          <w:bCs/>
          <w:sz w:val="24"/>
        </w:rPr>
        <w:t xml:space="preserve"> the location of the Council Waste Loading Bay in accordance with Clause 2.17, Part B13.</w:t>
      </w:r>
    </w:p>
    <w:p w14:paraId="4ADCC64C" w14:textId="77777777" w:rsidR="0000648E" w:rsidRPr="001A5B4A" w:rsidRDefault="0000648E" w:rsidP="0000648E">
      <w:pPr>
        <w:widowControl w:val="0"/>
        <w:snapToGrid w:val="0"/>
        <w:spacing w:after="0" w:line="240" w:lineRule="auto"/>
        <w:ind w:left="1440"/>
        <w:jc w:val="both"/>
        <w:rPr>
          <w:rFonts w:eastAsia="Calibri" w:cstheme="minorHAnsi"/>
          <w:bCs/>
          <w:sz w:val="24"/>
        </w:rPr>
      </w:pPr>
    </w:p>
    <w:p w14:paraId="1D1AB1B1" w14:textId="544DE1D0" w:rsidR="0000648E" w:rsidRPr="001A5B4A" w:rsidRDefault="0000648E" w:rsidP="0026475B">
      <w:pPr>
        <w:widowControl w:val="0"/>
        <w:numPr>
          <w:ilvl w:val="1"/>
          <w:numId w:val="31"/>
        </w:numPr>
        <w:snapToGrid w:val="0"/>
        <w:spacing w:after="0" w:line="240" w:lineRule="auto"/>
        <w:jc w:val="both"/>
        <w:rPr>
          <w:rFonts w:eastAsia="Calibri" w:cstheme="minorHAnsi"/>
          <w:bCs/>
          <w:sz w:val="24"/>
        </w:rPr>
      </w:pPr>
      <w:r w:rsidRPr="001A5B4A">
        <w:rPr>
          <w:rFonts w:eastAsia="Calibri" w:cstheme="minorHAnsi"/>
          <w:bCs/>
          <w:sz w:val="24"/>
        </w:rPr>
        <w:t>Clause 2.17 of Part B13 reads as follows:</w:t>
      </w:r>
    </w:p>
    <w:p w14:paraId="79026825" w14:textId="77777777" w:rsidR="0000648E" w:rsidRPr="001A5B4A" w:rsidRDefault="0000648E" w:rsidP="0000648E">
      <w:pPr>
        <w:widowControl w:val="0"/>
        <w:snapToGrid w:val="0"/>
        <w:spacing w:after="0" w:line="240" w:lineRule="auto"/>
        <w:ind w:left="1440"/>
        <w:jc w:val="both"/>
        <w:rPr>
          <w:rFonts w:eastAsia="Calibri" w:cstheme="minorHAnsi"/>
          <w:bCs/>
          <w:i/>
          <w:iCs/>
          <w:sz w:val="24"/>
        </w:rPr>
      </w:pPr>
    </w:p>
    <w:p w14:paraId="241F92C4" w14:textId="6C624E8C" w:rsidR="0000648E" w:rsidRPr="001A5B4A" w:rsidRDefault="0000648E" w:rsidP="0000648E">
      <w:pPr>
        <w:widowControl w:val="0"/>
        <w:snapToGrid w:val="0"/>
        <w:spacing w:after="0" w:line="240" w:lineRule="auto"/>
        <w:ind w:left="1440"/>
        <w:jc w:val="both"/>
        <w:rPr>
          <w:rFonts w:eastAsia="Calibri" w:cstheme="minorHAnsi"/>
          <w:bCs/>
          <w:i/>
          <w:iCs/>
          <w:sz w:val="24"/>
        </w:rPr>
      </w:pPr>
      <w:r w:rsidRPr="001A5B4A">
        <w:rPr>
          <w:rFonts w:eastAsia="Calibri" w:cstheme="minorHAnsi"/>
          <w:bCs/>
          <w:i/>
          <w:iCs/>
          <w:sz w:val="24"/>
        </w:rPr>
        <w:t>Development must designate an on–site collection point that is integrated into the design of the development. The collection point can be directly from the bin storage area or a nominated holding area within the site.</w:t>
      </w:r>
    </w:p>
    <w:p w14:paraId="126C3B7C" w14:textId="77777777" w:rsidR="0000648E" w:rsidRPr="001A5B4A" w:rsidRDefault="0000648E" w:rsidP="0000648E">
      <w:pPr>
        <w:widowControl w:val="0"/>
        <w:snapToGrid w:val="0"/>
        <w:spacing w:after="0" w:line="240" w:lineRule="auto"/>
        <w:ind w:left="1440"/>
        <w:jc w:val="both"/>
        <w:rPr>
          <w:rFonts w:eastAsia="Calibri" w:cstheme="minorHAnsi"/>
          <w:bCs/>
          <w:i/>
          <w:iCs/>
          <w:sz w:val="24"/>
        </w:rPr>
      </w:pPr>
    </w:p>
    <w:p w14:paraId="6A4E3D45" w14:textId="5D32C9CE" w:rsidR="0000648E" w:rsidRPr="001A5B4A" w:rsidRDefault="0000648E" w:rsidP="0026475B">
      <w:pPr>
        <w:widowControl w:val="0"/>
        <w:numPr>
          <w:ilvl w:val="1"/>
          <w:numId w:val="31"/>
        </w:numPr>
        <w:snapToGrid w:val="0"/>
        <w:spacing w:after="0" w:line="240" w:lineRule="auto"/>
        <w:jc w:val="both"/>
        <w:rPr>
          <w:rFonts w:eastAsia="Calibri" w:cstheme="minorHAnsi"/>
          <w:bCs/>
          <w:sz w:val="24"/>
        </w:rPr>
      </w:pPr>
      <w:r w:rsidRPr="001A5B4A">
        <w:rPr>
          <w:rFonts w:eastAsia="Calibri" w:cstheme="minorHAnsi"/>
          <w:bCs/>
          <w:sz w:val="24"/>
        </w:rPr>
        <w:t>The plans do not specify a loading bay on the ground floor next to the temporary collection point for Councils Waste collection service.</w:t>
      </w:r>
    </w:p>
    <w:p w14:paraId="0074C1CD" w14:textId="00676D77" w:rsidR="0000648E" w:rsidRDefault="0000648E" w:rsidP="0000648E">
      <w:pPr>
        <w:widowControl w:val="0"/>
        <w:snapToGrid w:val="0"/>
        <w:spacing w:after="0" w:line="240" w:lineRule="auto"/>
        <w:ind w:left="1440"/>
        <w:jc w:val="both"/>
        <w:rPr>
          <w:rFonts w:eastAsia="Calibri" w:cstheme="minorHAnsi"/>
          <w:bCs/>
          <w:sz w:val="24"/>
        </w:rPr>
      </w:pPr>
    </w:p>
    <w:p w14:paraId="1ADF2E39" w14:textId="77777777" w:rsidR="0026475B" w:rsidRPr="001A5B4A" w:rsidRDefault="0026475B" w:rsidP="0000648E">
      <w:pPr>
        <w:widowControl w:val="0"/>
        <w:snapToGrid w:val="0"/>
        <w:spacing w:after="0" w:line="240" w:lineRule="auto"/>
        <w:ind w:left="1440"/>
        <w:jc w:val="both"/>
        <w:rPr>
          <w:rFonts w:eastAsia="Calibri" w:cstheme="minorHAnsi"/>
          <w:bCs/>
          <w:sz w:val="24"/>
        </w:rPr>
      </w:pPr>
    </w:p>
    <w:p w14:paraId="569178A0" w14:textId="77777777" w:rsidR="0000648E" w:rsidRPr="001A5B4A" w:rsidRDefault="0000648E" w:rsidP="0026475B">
      <w:pPr>
        <w:widowControl w:val="0"/>
        <w:numPr>
          <w:ilvl w:val="0"/>
          <w:numId w:val="31"/>
        </w:numPr>
        <w:snapToGrid w:val="0"/>
        <w:spacing w:after="0" w:line="240" w:lineRule="auto"/>
        <w:jc w:val="both"/>
        <w:rPr>
          <w:rFonts w:eastAsia="Calibri" w:cstheme="minorHAnsi"/>
          <w:bCs/>
          <w:sz w:val="24"/>
        </w:rPr>
      </w:pPr>
      <w:r w:rsidRPr="001A5B4A">
        <w:rPr>
          <w:rFonts w:eastAsia="Calibri" w:cstheme="minorHAnsi"/>
          <w:bCs/>
          <w:sz w:val="24"/>
        </w:rPr>
        <w:lastRenderedPageBreak/>
        <w:t>The proposal fails to specify the location of temporary bin collection points on the plans in accordance with Clause 2.12, Part B13.</w:t>
      </w:r>
    </w:p>
    <w:p w14:paraId="25CD75EE" w14:textId="33A05EA2" w:rsidR="0000648E" w:rsidRPr="001A5B4A" w:rsidRDefault="0000648E" w:rsidP="0026475B">
      <w:pPr>
        <w:widowControl w:val="0"/>
        <w:numPr>
          <w:ilvl w:val="1"/>
          <w:numId w:val="31"/>
        </w:numPr>
        <w:snapToGrid w:val="0"/>
        <w:spacing w:after="0" w:line="240" w:lineRule="auto"/>
        <w:jc w:val="both"/>
        <w:rPr>
          <w:rFonts w:eastAsia="Calibri" w:cstheme="minorHAnsi"/>
          <w:bCs/>
          <w:sz w:val="24"/>
        </w:rPr>
      </w:pPr>
      <w:r w:rsidRPr="001A5B4A">
        <w:rPr>
          <w:rFonts w:eastAsia="Calibri" w:cstheme="minorHAnsi"/>
          <w:bCs/>
          <w:sz w:val="24"/>
        </w:rPr>
        <w:t>Clause 2.12, Part B13 reads as follows:</w:t>
      </w:r>
    </w:p>
    <w:p w14:paraId="2A5B457E" w14:textId="77777777" w:rsidR="0000648E" w:rsidRPr="001A5B4A" w:rsidRDefault="0000648E" w:rsidP="0000648E">
      <w:pPr>
        <w:widowControl w:val="0"/>
        <w:snapToGrid w:val="0"/>
        <w:spacing w:after="0" w:line="240" w:lineRule="auto"/>
        <w:ind w:left="1440"/>
        <w:jc w:val="both"/>
        <w:rPr>
          <w:rFonts w:eastAsia="Calibri" w:cstheme="minorHAnsi"/>
          <w:bCs/>
          <w:sz w:val="24"/>
        </w:rPr>
      </w:pPr>
    </w:p>
    <w:p w14:paraId="56320333" w14:textId="0A85C80C" w:rsidR="0000648E" w:rsidRPr="001A5B4A" w:rsidRDefault="0000648E" w:rsidP="0000648E">
      <w:pPr>
        <w:widowControl w:val="0"/>
        <w:snapToGrid w:val="0"/>
        <w:spacing w:after="0" w:line="240" w:lineRule="auto"/>
        <w:ind w:left="1440"/>
        <w:jc w:val="both"/>
        <w:rPr>
          <w:rFonts w:eastAsia="Calibri" w:cstheme="minorHAnsi"/>
          <w:bCs/>
          <w:sz w:val="24"/>
        </w:rPr>
      </w:pPr>
      <w:r w:rsidRPr="001A5B4A">
        <w:rPr>
          <w:rFonts w:eastAsia="Calibri" w:cstheme="minorHAnsi"/>
          <w:bCs/>
          <w:sz w:val="24"/>
        </w:rPr>
        <w:t>Where a bin storage area cannot be located within 10 metres of a lay back to the nominated collection point, a separate temporary bin holding area is to be provided for the development and designed to comply with the requirements detailed in the Waste Management Guide for New Developments.</w:t>
      </w:r>
    </w:p>
    <w:p w14:paraId="49581C98" w14:textId="77777777" w:rsidR="0000648E" w:rsidRPr="001A5B4A" w:rsidRDefault="0000648E" w:rsidP="0000648E">
      <w:pPr>
        <w:widowControl w:val="0"/>
        <w:snapToGrid w:val="0"/>
        <w:spacing w:after="0" w:line="240" w:lineRule="auto"/>
        <w:ind w:left="1440"/>
        <w:jc w:val="both"/>
        <w:rPr>
          <w:rFonts w:eastAsia="Calibri" w:cstheme="minorHAnsi"/>
          <w:bCs/>
          <w:sz w:val="24"/>
        </w:rPr>
      </w:pPr>
    </w:p>
    <w:p w14:paraId="57B1B044" w14:textId="77777777" w:rsidR="0000648E" w:rsidRPr="001A5B4A" w:rsidRDefault="0000648E" w:rsidP="0026475B">
      <w:pPr>
        <w:widowControl w:val="0"/>
        <w:numPr>
          <w:ilvl w:val="1"/>
          <w:numId w:val="31"/>
        </w:numPr>
        <w:snapToGrid w:val="0"/>
        <w:spacing w:after="0" w:line="240" w:lineRule="auto"/>
        <w:jc w:val="both"/>
        <w:rPr>
          <w:rFonts w:eastAsia="Calibri" w:cstheme="minorHAnsi"/>
          <w:bCs/>
          <w:sz w:val="24"/>
        </w:rPr>
      </w:pPr>
      <w:r w:rsidRPr="001A5B4A">
        <w:rPr>
          <w:rFonts w:eastAsia="Calibri" w:cstheme="minorHAnsi"/>
          <w:bCs/>
          <w:sz w:val="24"/>
        </w:rPr>
        <w:t xml:space="preserve">In addition to the above, 3.6.3 of the </w:t>
      </w:r>
      <w:r w:rsidRPr="001A5B4A">
        <w:rPr>
          <w:rFonts w:eastAsia="Calibri" w:cstheme="minorHAnsi"/>
          <w:bCs/>
          <w:i/>
          <w:iCs/>
          <w:sz w:val="24"/>
        </w:rPr>
        <w:t>Waste Management Guide for New Developments</w:t>
      </w:r>
      <w:r w:rsidRPr="001A5B4A">
        <w:rPr>
          <w:rFonts w:eastAsia="Calibri" w:cstheme="minorHAnsi"/>
          <w:bCs/>
          <w:sz w:val="24"/>
        </w:rPr>
        <w:t xml:space="preserve"> specifies </w:t>
      </w:r>
      <w:r w:rsidRPr="001A5B4A">
        <w:rPr>
          <w:rFonts w:eastAsia="Calibri" w:cstheme="minorHAnsi"/>
          <w:bCs/>
          <w:i/>
          <w:iCs/>
          <w:sz w:val="24"/>
        </w:rPr>
        <w:t>The temporary holding area will be required to be of sufficient size to allow the temporary storage of all allocated bins for the development. The holding area will only store bins so they can be serviced and must be returned to the permanent bin storage area once the service is complete. Developments proposing a temporary holding area will require a caretaker to transfer all allocated bins from the bin storage area to the temporary holding area for servicing. Collection staff will collect and return bins to the temporary holding area. The health and safety of all users including caretakers and collection staff is an important consideration when selecting an appropriate location for the temporary holding area.</w:t>
      </w:r>
      <w:r w:rsidRPr="001A5B4A">
        <w:rPr>
          <w:rFonts w:eastAsia="Calibri" w:cstheme="minorHAnsi"/>
          <w:bCs/>
          <w:sz w:val="24"/>
        </w:rPr>
        <w:t xml:space="preserve"> </w:t>
      </w:r>
      <w:r w:rsidRPr="001A5B4A">
        <w:rPr>
          <w:rFonts w:eastAsia="Calibri" w:cstheme="minorHAnsi"/>
          <w:bCs/>
          <w:i/>
          <w:iCs/>
          <w:sz w:val="24"/>
        </w:rPr>
        <w:t>General:</w:t>
      </w:r>
    </w:p>
    <w:p w14:paraId="56C3FA64" w14:textId="77777777" w:rsidR="0000648E" w:rsidRPr="001A5B4A" w:rsidRDefault="0000648E" w:rsidP="0026475B">
      <w:pPr>
        <w:widowControl w:val="0"/>
        <w:numPr>
          <w:ilvl w:val="0"/>
          <w:numId w:val="32"/>
        </w:numPr>
        <w:snapToGrid w:val="0"/>
        <w:spacing w:after="0" w:line="240" w:lineRule="auto"/>
        <w:jc w:val="both"/>
        <w:rPr>
          <w:rFonts w:eastAsia="Calibri" w:cstheme="minorHAnsi"/>
          <w:bCs/>
          <w:i/>
          <w:iCs/>
          <w:sz w:val="24"/>
        </w:rPr>
      </w:pPr>
      <w:r w:rsidRPr="001A5B4A">
        <w:rPr>
          <w:rFonts w:eastAsia="Calibri" w:cstheme="minorHAnsi"/>
          <w:bCs/>
          <w:i/>
          <w:iCs/>
          <w:sz w:val="24"/>
        </w:rPr>
        <w:t xml:space="preserve">Within 10m of a layback to the nominated collection </w:t>
      </w:r>
      <w:proofErr w:type="gramStart"/>
      <w:r w:rsidRPr="001A5B4A">
        <w:rPr>
          <w:rFonts w:eastAsia="Calibri" w:cstheme="minorHAnsi"/>
          <w:bCs/>
          <w:i/>
          <w:iCs/>
          <w:sz w:val="24"/>
        </w:rPr>
        <w:t>point;</w:t>
      </w:r>
      <w:proofErr w:type="gramEnd"/>
      <w:r w:rsidRPr="001A5B4A">
        <w:rPr>
          <w:rFonts w:eastAsia="Calibri" w:cstheme="minorHAnsi"/>
          <w:bCs/>
          <w:i/>
          <w:iCs/>
          <w:sz w:val="24"/>
        </w:rPr>
        <w:t xml:space="preserve"> </w:t>
      </w:r>
    </w:p>
    <w:p w14:paraId="3769B86D" w14:textId="77777777" w:rsidR="0000648E" w:rsidRPr="001A5B4A" w:rsidRDefault="0000648E" w:rsidP="0026475B">
      <w:pPr>
        <w:widowControl w:val="0"/>
        <w:numPr>
          <w:ilvl w:val="0"/>
          <w:numId w:val="32"/>
        </w:numPr>
        <w:snapToGrid w:val="0"/>
        <w:spacing w:after="0" w:line="240" w:lineRule="auto"/>
        <w:jc w:val="both"/>
        <w:rPr>
          <w:rFonts w:eastAsia="Calibri" w:cstheme="minorHAnsi"/>
          <w:bCs/>
          <w:i/>
          <w:iCs/>
          <w:sz w:val="24"/>
        </w:rPr>
      </w:pPr>
      <w:r w:rsidRPr="001A5B4A">
        <w:rPr>
          <w:rFonts w:eastAsia="Calibri" w:cstheme="minorHAnsi"/>
          <w:bCs/>
          <w:i/>
          <w:iCs/>
          <w:sz w:val="24"/>
        </w:rPr>
        <w:t xml:space="preserve">Doorway a minimum </w:t>
      </w:r>
      <w:proofErr w:type="gramStart"/>
      <w:r w:rsidRPr="001A5B4A">
        <w:rPr>
          <w:rFonts w:eastAsia="Calibri" w:cstheme="minorHAnsi"/>
          <w:bCs/>
          <w:i/>
          <w:iCs/>
          <w:sz w:val="24"/>
        </w:rPr>
        <w:t>2m;</w:t>
      </w:r>
      <w:proofErr w:type="gramEnd"/>
      <w:r w:rsidRPr="001A5B4A">
        <w:rPr>
          <w:rFonts w:eastAsia="Calibri" w:cstheme="minorHAnsi"/>
          <w:bCs/>
          <w:i/>
          <w:iCs/>
          <w:sz w:val="24"/>
        </w:rPr>
        <w:t xml:space="preserve"> </w:t>
      </w:r>
    </w:p>
    <w:p w14:paraId="6DD50F3A" w14:textId="77777777" w:rsidR="0000648E" w:rsidRPr="001A5B4A" w:rsidRDefault="0000648E" w:rsidP="0026475B">
      <w:pPr>
        <w:widowControl w:val="0"/>
        <w:numPr>
          <w:ilvl w:val="0"/>
          <w:numId w:val="32"/>
        </w:numPr>
        <w:snapToGrid w:val="0"/>
        <w:spacing w:after="0" w:line="240" w:lineRule="auto"/>
        <w:jc w:val="both"/>
        <w:rPr>
          <w:rFonts w:eastAsia="Calibri" w:cstheme="minorHAnsi"/>
          <w:bCs/>
          <w:i/>
          <w:iCs/>
          <w:sz w:val="24"/>
        </w:rPr>
      </w:pPr>
      <w:r w:rsidRPr="001A5B4A">
        <w:rPr>
          <w:rFonts w:eastAsia="Calibri" w:cstheme="minorHAnsi"/>
          <w:bCs/>
          <w:i/>
          <w:iCs/>
          <w:sz w:val="24"/>
        </w:rPr>
        <w:t xml:space="preserve">Only temporarily store bins so they can be </w:t>
      </w:r>
      <w:proofErr w:type="gramStart"/>
      <w:r w:rsidRPr="001A5B4A">
        <w:rPr>
          <w:rFonts w:eastAsia="Calibri" w:cstheme="minorHAnsi"/>
          <w:bCs/>
          <w:i/>
          <w:iCs/>
          <w:sz w:val="24"/>
        </w:rPr>
        <w:t>serviced;</w:t>
      </w:r>
      <w:proofErr w:type="gramEnd"/>
      <w:r w:rsidRPr="001A5B4A">
        <w:rPr>
          <w:rFonts w:eastAsia="Calibri" w:cstheme="minorHAnsi"/>
          <w:bCs/>
          <w:i/>
          <w:iCs/>
          <w:sz w:val="24"/>
        </w:rPr>
        <w:t xml:space="preserve"> </w:t>
      </w:r>
    </w:p>
    <w:p w14:paraId="21B617E9" w14:textId="77777777" w:rsidR="0000648E" w:rsidRPr="001A5B4A" w:rsidRDefault="0000648E" w:rsidP="0026475B">
      <w:pPr>
        <w:widowControl w:val="0"/>
        <w:numPr>
          <w:ilvl w:val="0"/>
          <w:numId w:val="32"/>
        </w:numPr>
        <w:snapToGrid w:val="0"/>
        <w:spacing w:after="0" w:line="240" w:lineRule="auto"/>
        <w:jc w:val="both"/>
        <w:rPr>
          <w:rFonts w:eastAsia="Calibri" w:cstheme="minorHAnsi"/>
          <w:bCs/>
          <w:i/>
          <w:iCs/>
          <w:sz w:val="24"/>
        </w:rPr>
      </w:pPr>
      <w:r w:rsidRPr="001A5B4A">
        <w:rPr>
          <w:rFonts w:eastAsia="Calibri" w:cstheme="minorHAnsi"/>
          <w:bCs/>
          <w:i/>
          <w:iCs/>
          <w:sz w:val="24"/>
        </w:rPr>
        <w:t xml:space="preserve">Be located fully within the development </w:t>
      </w:r>
      <w:proofErr w:type="gramStart"/>
      <w:r w:rsidRPr="001A5B4A">
        <w:rPr>
          <w:rFonts w:eastAsia="Calibri" w:cstheme="minorHAnsi"/>
          <w:bCs/>
          <w:i/>
          <w:iCs/>
          <w:sz w:val="24"/>
        </w:rPr>
        <w:t>site;</w:t>
      </w:r>
      <w:proofErr w:type="gramEnd"/>
      <w:r w:rsidRPr="001A5B4A">
        <w:rPr>
          <w:rFonts w:eastAsia="Calibri" w:cstheme="minorHAnsi"/>
          <w:bCs/>
          <w:i/>
          <w:iCs/>
          <w:sz w:val="24"/>
        </w:rPr>
        <w:t xml:space="preserve"> </w:t>
      </w:r>
    </w:p>
    <w:p w14:paraId="61C01897" w14:textId="77777777" w:rsidR="0000648E" w:rsidRPr="001A5B4A" w:rsidRDefault="0000648E" w:rsidP="0026475B">
      <w:pPr>
        <w:widowControl w:val="0"/>
        <w:numPr>
          <w:ilvl w:val="0"/>
          <w:numId w:val="32"/>
        </w:numPr>
        <w:snapToGrid w:val="0"/>
        <w:spacing w:after="0" w:line="240" w:lineRule="auto"/>
        <w:jc w:val="both"/>
        <w:rPr>
          <w:rFonts w:eastAsia="Calibri" w:cstheme="minorHAnsi"/>
          <w:bCs/>
          <w:i/>
          <w:iCs/>
          <w:sz w:val="24"/>
        </w:rPr>
      </w:pPr>
      <w:r w:rsidRPr="001A5B4A">
        <w:rPr>
          <w:rFonts w:eastAsia="Calibri" w:cstheme="minorHAnsi"/>
          <w:bCs/>
          <w:i/>
          <w:iCs/>
          <w:sz w:val="24"/>
        </w:rPr>
        <w:t xml:space="preserve">Be located within the front setback of the development but suitably screened so it is not visible from the public </w:t>
      </w:r>
      <w:proofErr w:type="gramStart"/>
      <w:r w:rsidRPr="001A5B4A">
        <w:rPr>
          <w:rFonts w:eastAsia="Calibri" w:cstheme="minorHAnsi"/>
          <w:bCs/>
          <w:i/>
          <w:iCs/>
          <w:sz w:val="24"/>
        </w:rPr>
        <w:t>domain;</w:t>
      </w:r>
      <w:proofErr w:type="gramEnd"/>
      <w:r w:rsidRPr="001A5B4A">
        <w:rPr>
          <w:rFonts w:eastAsia="Calibri" w:cstheme="minorHAnsi"/>
          <w:bCs/>
          <w:i/>
          <w:iCs/>
          <w:sz w:val="24"/>
        </w:rPr>
        <w:t xml:space="preserve"> </w:t>
      </w:r>
    </w:p>
    <w:p w14:paraId="217C359E" w14:textId="77777777" w:rsidR="0000648E" w:rsidRPr="001A5B4A" w:rsidRDefault="0000648E" w:rsidP="0026475B">
      <w:pPr>
        <w:widowControl w:val="0"/>
        <w:numPr>
          <w:ilvl w:val="0"/>
          <w:numId w:val="32"/>
        </w:numPr>
        <w:snapToGrid w:val="0"/>
        <w:spacing w:after="0" w:line="240" w:lineRule="auto"/>
        <w:jc w:val="both"/>
        <w:rPr>
          <w:rFonts w:eastAsia="Calibri" w:cstheme="minorHAnsi"/>
          <w:bCs/>
          <w:i/>
          <w:iCs/>
          <w:sz w:val="24"/>
        </w:rPr>
      </w:pPr>
      <w:r w:rsidRPr="001A5B4A">
        <w:rPr>
          <w:rFonts w:eastAsia="Calibri" w:cstheme="minorHAnsi"/>
          <w:bCs/>
          <w:i/>
          <w:iCs/>
          <w:sz w:val="24"/>
        </w:rPr>
        <w:t xml:space="preserve">Be of sufficient size to accommodate all bins with additional room for manoeuvring (approximately 15cm between bins); and </w:t>
      </w:r>
    </w:p>
    <w:p w14:paraId="3521C34B" w14:textId="77777777" w:rsidR="0000648E" w:rsidRPr="001A5B4A" w:rsidRDefault="0000648E" w:rsidP="0026475B">
      <w:pPr>
        <w:widowControl w:val="0"/>
        <w:numPr>
          <w:ilvl w:val="0"/>
          <w:numId w:val="32"/>
        </w:numPr>
        <w:snapToGrid w:val="0"/>
        <w:spacing w:after="0" w:line="240" w:lineRule="auto"/>
        <w:jc w:val="both"/>
        <w:rPr>
          <w:rFonts w:eastAsia="Calibri" w:cstheme="minorHAnsi"/>
          <w:bCs/>
          <w:i/>
          <w:iCs/>
          <w:sz w:val="24"/>
        </w:rPr>
      </w:pPr>
      <w:r w:rsidRPr="001A5B4A">
        <w:rPr>
          <w:rFonts w:eastAsia="Calibri" w:cstheme="minorHAnsi"/>
          <w:bCs/>
          <w:i/>
          <w:iCs/>
          <w:sz w:val="24"/>
        </w:rPr>
        <w:t xml:space="preserve">Be clearly separated from car parking bays, </w:t>
      </w:r>
      <w:proofErr w:type="gramStart"/>
      <w:r w:rsidRPr="001A5B4A">
        <w:rPr>
          <w:rFonts w:eastAsia="Calibri" w:cstheme="minorHAnsi"/>
          <w:bCs/>
          <w:i/>
          <w:iCs/>
          <w:sz w:val="24"/>
        </w:rPr>
        <w:t>footpaths</w:t>
      </w:r>
      <w:proofErr w:type="gramEnd"/>
      <w:r w:rsidRPr="001A5B4A">
        <w:rPr>
          <w:rFonts w:eastAsia="Calibri" w:cstheme="minorHAnsi"/>
          <w:bCs/>
          <w:i/>
          <w:iCs/>
          <w:sz w:val="24"/>
        </w:rPr>
        <w:t xml:space="preserve"> and landscaped areas.</w:t>
      </w:r>
    </w:p>
    <w:p w14:paraId="6B4DE65D" w14:textId="48472992" w:rsidR="0000648E" w:rsidRPr="001A5B4A" w:rsidRDefault="0000648E" w:rsidP="0026475B">
      <w:pPr>
        <w:widowControl w:val="0"/>
        <w:numPr>
          <w:ilvl w:val="1"/>
          <w:numId w:val="31"/>
        </w:numPr>
        <w:snapToGrid w:val="0"/>
        <w:spacing w:after="0" w:line="240" w:lineRule="auto"/>
        <w:jc w:val="both"/>
        <w:rPr>
          <w:rFonts w:eastAsia="Calibri" w:cstheme="minorHAnsi"/>
          <w:bCs/>
          <w:sz w:val="24"/>
        </w:rPr>
      </w:pPr>
      <w:r w:rsidRPr="001A5B4A">
        <w:rPr>
          <w:rFonts w:eastAsia="Calibri" w:cstheme="minorHAnsi"/>
          <w:bCs/>
          <w:sz w:val="24"/>
        </w:rPr>
        <w:t>The plans fail to show a temporary collection room that meets the requirements of the BDCP and Waste Management Guide for New Developments.</w:t>
      </w:r>
    </w:p>
    <w:p w14:paraId="6D129C34" w14:textId="77777777" w:rsidR="0000648E" w:rsidRPr="001A5B4A" w:rsidRDefault="0000648E" w:rsidP="0000648E">
      <w:pPr>
        <w:widowControl w:val="0"/>
        <w:snapToGrid w:val="0"/>
        <w:spacing w:after="0" w:line="240" w:lineRule="auto"/>
        <w:ind w:left="1440"/>
        <w:jc w:val="both"/>
        <w:rPr>
          <w:rFonts w:eastAsia="Calibri" w:cstheme="minorHAnsi"/>
          <w:bCs/>
          <w:sz w:val="24"/>
        </w:rPr>
      </w:pPr>
    </w:p>
    <w:p w14:paraId="268B80FD" w14:textId="77777777" w:rsidR="0000648E" w:rsidRPr="001A5B4A" w:rsidRDefault="0000648E" w:rsidP="0026475B">
      <w:pPr>
        <w:widowControl w:val="0"/>
        <w:numPr>
          <w:ilvl w:val="0"/>
          <w:numId w:val="31"/>
        </w:numPr>
        <w:snapToGrid w:val="0"/>
        <w:spacing w:after="0" w:line="240" w:lineRule="auto"/>
        <w:jc w:val="both"/>
        <w:rPr>
          <w:rFonts w:eastAsia="Calibri" w:cstheme="minorHAnsi"/>
          <w:bCs/>
          <w:sz w:val="24"/>
        </w:rPr>
      </w:pPr>
      <w:r w:rsidRPr="001A5B4A">
        <w:rPr>
          <w:rFonts w:eastAsia="Calibri" w:cstheme="minorHAnsi"/>
          <w:bCs/>
          <w:sz w:val="24"/>
        </w:rPr>
        <w:t>Insufficient information has been provided in relation to ongoing waste management across the site in accordance with Objective (e).</w:t>
      </w:r>
    </w:p>
    <w:p w14:paraId="4BE1ECF7" w14:textId="77777777" w:rsidR="0000648E" w:rsidRPr="001A5B4A" w:rsidRDefault="0000648E" w:rsidP="0000648E">
      <w:pPr>
        <w:widowControl w:val="0"/>
        <w:snapToGrid w:val="0"/>
        <w:spacing w:after="0" w:line="240" w:lineRule="auto"/>
        <w:ind w:left="1440"/>
        <w:jc w:val="both"/>
        <w:rPr>
          <w:rFonts w:eastAsia="Calibri" w:cstheme="minorHAnsi"/>
          <w:bCs/>
          <w:sz w:val="24"/>
        </w:rPr>
      </w:pPr>
    </w:p>
    <w:p w14:paraId="50E01F7C" w14:textId="7DFF72BE" w:rsidR="0000648E" w:rsidRPr="001A5B4A" w:rsidRDefault="0000648E" w:rsidP="0026475B">
      <w:pPr>
        <w:widowControl w:val="0"/>
        <w:numPr>
          <w:ilvl w:val="1"/>
          <w:numId w:val="31"/>
        </w:numPr>
        <w:snapToGrid w:val="0"/>
        <w:spacing w:after="0" w:line="240" w:lineRule="auto"/>
        <w:jc w:val="both"/>
        <w:rPr>
          <w:rFonts w:eastAsia="Calibri" w:cstheme="minorHAnsi"/>
          <w:bCs/>
          <w:sz w:val="24"/>
        </w:rPr>
      </w:pPr>
      <w:r w:rsidRPr="001A5B4A">
        <w:rPr>
          <w:rFonts w:eastAsia="Calibri" w:cstheme="minorHAnsi"/>
          <w:bCs/>
          <w:sz w:val="24"/>
        </w:rPr>
        <w:t>Specifications relating to the bin tug and parking bay locations have not been provided nor addressed in how it will be used in the submitted waste management plan.</w:t>
      </w:r>
    </w:p>
    <w:p w14:paraId="4124AD04" w14:textId="77777777" w:rsidR="0000648E" w:rsidRPr="001A5B4A" w:rsidRDefault="0000648E" w:rsidP="0026475B">
      <w:pPr>
        <w:widowControl w:val="0"/>
        <w:numPr>
          <w:ilvl w:val="1"/>
          <w:numId w:val="31"/>
        </w:numPr>
        <w:snapToGrid w:val="0"/>
        <w:spacing w:after="0" w:line="240" w:lineRule="auto"/>
        <w:jc w:val="both"/>
        <w:rPr>
          <w:rFonts w:eastAsia="Calibri" w:cstheme="minorHAnsi"/>
          <w:bCs/>
          <w:sz w:val="24"/>
        </w:rPr>
      </w:pPr>
      <w:r w:rsidRPr="001A5B4A">
        <w:rPr>
          <w:rFonts w:eastAsia="Calibri" w:cstheme="minorHAnsi"/>
          <w:bCs/>
          <w:sz w:val="24"/>
        </w:rPr>
        <w:t>Insufficient details have been provided regarding how the bin lift will be maintained and serviced.</w:t>
      </w:r>
    </w:p>
    <w:p w14:paraId="370E4B8B" w14:textId="77777777" w:rsidR="0000648E" w:rsidRPr="001A5B4A" w:rsidRDefault="0000648E" w:rsidP="0026475B">
      <w:pPr>
        <w:widowControl w:val="0"/>
        <w:numPr>
          <w:ilvl w:val="1"/>
          <w:numId w:val="31"/>
        </w:numPr>
        <w:snapToGrid w:val="0"/>
        <w:spacing w:after="0" w:line="240" w:lineRule="auto"/>
        <w:jc w:val="both"/>
        <w:rPr>
          <w:rFonts w:eastAsia="Calibri" w:cstheme="minorHAnsi"/>
          <w:bCs/>
          <w:sz w:val="24"/>
        </w:rPr>
      </w:pPr>
      <w:r w:rsidRPr="001A5B4A">
        <w:rPr>
          <w:rFonts w:eastAsia="Calibri" w:cstheme="minorHAnsi"/>
          <w:bCs/>
          <w:sz w:val="24"/>
        </w:rPr>
        <w:t xml:space="preserve">Insufficient details have been provided on how the bin lifter (from the recycling 240L’s bins into 1100L’s bins) will be stored, </w:t>
      </w:r>
      <w:proofErr w:type="gramStart"/>
      <w:r w:rsidRPr="001A5B4A">
        <w:rPr>
          <w:rFonts w:eastAsia="Calibri" w:cstheme="minorHAnsi"/>
          <w:bCs/>
          <w:sz w:val="24"/>
        </w:rPr>
        <w:t>maintained</w:t>
      </w:r>
      <w:proofErr w:type="gramEnd"/>
      <w:r w:rsidRPr="001A5B4A">
        <w:rPr>
          <w:rFonts w:eastAsia="Calibri" w:cstheme="minorHAnsi"/>
          <w:bCs/>
          <w:sz w:val="24"/>
        </w:rPr>
        <w:t xml:space="preserve"> and serviced.</w:t>
      </w:r>
    </w:p>
    <w:p w14:paraId="4B64D539" w14:textId="77777777" w:rsidR="0000648E" w:rsidRPr="001A5B4A" w:rsidRDefault="0000648E" w:rsidP="0000648E">
      <w:pPr>
        <w:widowControl w:val="0"/>
        <w:snapToGrid w:val="0"/>
        <w:spacing w:after="0" w:line="240" w:lineRule="auto"/>
        <w:ind w:left="720"/>
        <w:jc w:val="both"/>
        <w:rPr>
          <w:rFonts w:eastAsia="Calibri" w:cstheme="minorHAnsi"/>
          <w:bCs/>
          <w:sz w:val="24"/>
        </w:rPr>
      </w:pPr>
    </w:p>
    <w:p w14:paraId="3A74EC36" w14:textId="66F11FFB" w:rsidR="0000648E" w:rsidRPr="001A5B4A" w:rsidRDefault="0000648E" w:rsidP="0026475B">
      <w:pPr>
        <w:widowControl w:val="0"/>
        <w:numPr>
          <w:ilvl w:val="0"/>
          <w:numId w:val="31"/>
        </w:numPr>
        <w:snapToGrid w:val="0"/>
        <w:spacing w:after="0" w:line="240" w:lineRule="auto"/>
        <w:jc w:val="both"/>
        <w:rPr>
          <w:rFonts w:eastAsia="Calibri" w:cstheme="minorHAnsi"/>
          <w:bCs/>
          <w:sz w:val="24"/>
        </w:rPr>
      </w:pPr>
      <w:r w:rsidRPr="001A5B4A">
        <w:rPr>
          <w:rFonts w:eastAsia="Calibri" w:cstheme="minorHAnsi"/>
          <w:bCs/>
          <w:sz w:val="24"/>
        </w:rPr>
        <w:t xml:space="preserve">Insufficient information has been provided in relation to the bin storage area for the centre based </w:t>
      </w:r>
      <w:proofErr w:type="gramStart"/>
      <w:r w:rsidRPr="001A5B4A">
        <w:rPr>
          <w:rFonts w:eastAsia="Calibri" w:cstheme="minorHAnsi"/>
          <w:bCs/>
          <w:sz w:val="24"/>
        </w:rPr>
        <w:t>child care</w:t>
      </w:r>
      <w:proofErr w:type="gramEnd"/>
      <w:r w:rsidRPr="001A5B4A">
        <w:rPr>
          <w:rFonts w:eastAsia="Calibri" w:cstheme="minorHAnsi"/>
          <w:bCs/>
          <w:sz w:val="24"/>
        </w:rPr>
        <w:t xml:space="preserve"> centre in accordance with Clauses 5.1 and 5.3.</w:t>
      </w:r>
    </w:p>
    <w:p w14:paraId="58FC6D12" w14:textId="77777777" w:rsidR="0000648E" w:rsidRPr="001A5B4A" w:rsidRDefault="0000648E" w:rsidP="0000648E">
      <w:pPr>
        <w:widowControl w:val="0"/>
        <w:snapToGrid w:val="0"/>
        <w:spacing w:after="0" w:line="240" w:lineRule="auto"/>
        <w:ind w:left="1440"/>
        <w:jc w:val="both"/>
        <w:rPr>
          <w:rFonts w:eastAsia="Calibri" w:cstheme="minorHAnsi"/>
          <w:bCs/>
          <w:sz w:val="24"/>
        </w:rPr>
      </w:pPr>
    </w:p>
    <w:p w14:paraId="3296AFDB" w14:textId="354CA901" w:rsidR="0000648E" w:rsidRPr="001A5B4A" w:rsidRDefault="0000648E" w:rsidP="0026475B">
      <w:pPr>
        <w:widowControl w:val="0"/>
        <w:numPr>
          <w:ilvl w:val="1"/>
          <w:numId w:val="31"/>
        </w:numPr>
        <w:snapToGrid w:val="0"/>
        <w:spacing w:after="0" w:line="240" w:lineRule="auto"/>
        <w:jc w:val="both"/>
        <w:rPr>
          <w:rFonts w:eastAsia="Calibri" w:cstheme="minorHAnsi"/>
          <w:bCs/>
          <w:sz w:val="24"/>
        </w:rPr>
      </w:pPr>
      <w:r w:rsidRPr="001A5B4A">
        <w:rPr>
          <w:rFonts w:eastAsia="Calibri" w:cstheme="minorHAnsi"/>
          <w:bCs/>
          <w:sz w:val="24"/>
        </w:rPr>
        <w:t>The proposal fails to provide an enclosed bin storage room with entrance doors for staff, and a 2 metre wide roller door opening onto the loading dock for private waste collection services.</w:t>
      </w:r>
    </w:p>
    <w:p w14:paraId="2B34A056" w14:textId="77777777" w:rsidR="002D1360" w:rsidRPr="001A5B4A" w:rsidRDefault="002D1360" w:rsidP="0069003C">
      <w:pPr>
        <w:widowControl w:val="0"/>
        <w:snapToGrid w:val="0"/>
        <w:spacing w:after="0" w:line="240" w:lineRule="auto"/>
        <w:jc w:val="both"/>
        <w:rPr>
          <w:rFonts w:eastAsia="Calibri" w:cstheme="minorHAnsi"/>
          <w:sz w:val="24"/>
        </w:rPr>
      </w:pPr>
    </w:p>
    <w:p w14:paraId="1CF7C242" w14:textId="77777777" w:rsidR="00442A92" w:rsidRPr="001A5B4A" w:rsidRDefault="00442A92" w:rsidP="0069003C">
      <w:pPr>
        <w:widowControl w:val="0"/>
        <w:snapToGrid w:val="0"/>
        <w:spacing w:after="0" w:line="240" w:lineRule="auto"/>
        <w:jc w:val="both"/>
        <w:rPr>
          <w:rFonts w:eastAsia="Calibri" w:cstheme="minorHAnsi"/>
          <w:sz w:val="24"/>
          <w:u w:val="single"/>
        </w:rPr>
      </w:pPr>
      <w:r w:rsidRPr="001A5B4A">
        <w:rPr>
          <w:rFonts w:eastAsia="Calibri" w:cstheme="minorHAnsi"/>
          <w:sz w:val="24"/>
          <w:u w:val="single"/>
        </w:rPr>
        <w:t>Bankstown Development Engineering Standards</w:t>
      </w:r>
    </w:p>
    <w:p w14:paraId="27A4A872" w14:textId="11075877" w:rsidR="00F44C43" w:rsidRPr="001A5B4A" w:rsidRDefault="00F44C43" w:rsidP="00F44C43">
      <w:pPr>
        <w:widowControl w:val="0"/>
        <w:snapToGrid w:val="0"/>
        <w:spacing w:after="0" w:line="240" w:lineRule="auto"/>
        <w:jc w:val="both"/>
        <w:rPr>
          <w:rFonts w:eastAsia="Calibri" w:cstheme="minorHAnsi"/>
          <w:sz w:val="24"/>
        </w:rPr>
      </w:pPr>
    </w:p>
    <w:p w14:paraId="7A9EE300" w14:textId="4BF44CF8" w:rsidR="006571BC" w:rsidRPr="001A5B4A" w:rsidRDefault="006571BC" w:rsidP="00F44C43">
      <w:pPr>
        <w:widowControl w:val="0"/>
        <w:snapToGrid w:val="0"/>
        <w:spacing w:after="0" w:line="240" w:lineRule="auto"/>
        <w:jc w:val="both"/>
        <w:rPr>
          <w:rFonts w:eastAsia="Calibri" w:cstheme="minorHAnsi"/>
          <w:sz w:val="24"/>
        </w:rPr>
      </w:pPr>
      <w:proofErr w:type="gramStart"/>
      <w:r w:rsidRPr="001A5B4A">
        <w:rPr>
          <w:rFonts w:eastAsia="Calibri" w:cstheme="minorHAnsi"/>
          <w:sz w:val="24"/>
        </w:rPr>
        <w:t>A number of</w:t>
      </w:r>
      <w:proofErr w:type="gramEnd"/>
      <w:r w:rsidRPr="001A5B4A">
        <w:rPr>
          <w:rFonts w:eastAsia="Calibri" w:cstheme="minorHAnsi"/>
          <w:sz w:val="24"/>
        </w:rPr>
        <w:t xml:space="preserve"> non-compliances were noted by Councils Development Engineer in assessing the proposal against the Bankstown Development Engineering Standards which include:</w:t>
      </w:r>
    </w:p>
    <w:p w14:paraId="4B3C590F" w14:textId="77777777" w:rsidR="006571BC" w:rsidRPr="001A5B4A" w:rsidRDefault="006571BC" w:rsidP="00F44C43">
      <w:pPr>
        <w:widowControl w:val="0"/>
        <w:snapToGrid w:val="0"/>
        <w:spacing w:after="0" w:line="240" w:lineRule="auto"/>
        <w:jc w:val="both"/>
        <w:rPr>
          <w:rFonts w:eastAsia="Calibri" w:cstheme="minorHAnsi"/>
          <w:sz w:val="24"/>
        </w:rPr>
      </w:pPr>
    </w:p>
    <w:p w14:paraId="65316705" w14:textId="291153E5" w:rsidR="006571BC" w:rsidRPr="001A5B4A" w:rsidRDefault="006571BC" w:rsidP="0026475B">
      <w:pPr>
        <w:widowControl w:val="0"/>
        <w:numPr>
          <w:ilvl w:val="0"/>
          <w:numId w:val="33"/>
        </w:numPr>
        <w:snapToGrid w:val="0"/>
        <w:spacing w:after="0" w:line="240" w:lineRule="auto"/>
        <w:jc w:val="both"/>
        <w:rPr>
          <w:rFonts w:eastAsia="Calibri" w:cstheme="minorHAnsi"/>
          <w:sz w:val="24"/>
        </w:rPr>
      </w:pPr>
      <w:r w:rsidRPr="001A5B4A">
        <w:rPr>
          <w:rFonts w:eastAsia="Calibri" w:cstheme="minorHAnsi"/>
          <w:sz w:val="24"/>
        </w:rPr>
        <w:t xml:space="preserve">The width of </w:t>
      </w:r>
      <w:r w:rsidR="009A55C8" w:rsidRPr="001A5B4A">
        <w:rPr>
          <w:rFonts w:eastAsia="Calibri" w:cstheme="minorHAnsi"/>
          <w:sz w:val="24"/>
        </w:rPr>
        <w:t xml:space="preserve">the proposed </w:t>
      </w:r>
      <w:r w:rsidRPr="001A5B4A">
        <w:rPr>
          <w:rFonts w:eastAsia="Calibri" w:cstheme="minorHAnsi"/>
          <w:sz w:val="24"/>
        </w:rPr>
        <w:t xml:space="preserve">Norfolk </w:t>
      </w:r>
      <w:r w:rsidR="009A55C8" w:rsidRPr="001A5B4A">
        <w:rPr>
          <w:rFonts w:eastAsia="Calibri" w:cstheme="minorHAnsi"/>
          <w:sz w:val="24"/>
        </w:rPr>
        <w:t>L</w:t>
      </w:r>
      <w:r w:rsidRPr="001A5B4A">
        <w:rPr>
          <w:rFonts w:eastAsia="Calibri" w:cstheme="minorHAnsi"/>
          <w:sz w:val="24"/>
        </w:rPr>
        <w:t xml:space="preserve">ane road carriageway is undersized </w:t>
      </w:r>
      <w:r w:rsidR="009A55C8" w:rsidRPr="001A5B4A">
        <w:rPr>
          <w:rFonts w:eastAsia="Calibri" w:cstheme="minorHAnsi"/>
          <w:sz w:val="24"/>
        </w:rPr>
        <w:t xml:space="preserve">and does not </w:t>
      </w:r>
      <w:r w:rsidRPr="001A5B4A">
        <w:rPr>
          <w:rFonts w:eastAsia="Calibri" w:cstheme="minorHAnsi"/>
          <w:sz w:val="24"/>
        </w:rPr>
        <w:t xml:space="preserve">allow for heavy rigid vehicle </w:t>
      </w:r>
      <w:r w:rsidR="009A55C8" w:rsidRPr="001A5B4A">
        <w:rPr>
          <w:rFonts w:eastAsia="Calibri" w:cstheme="minorHAnsi"/>
          <w:sz w:val="24"/>
        </w:rPr>
        <w:t xml:space="preserve">(HRV) </w:t>
      </w:r>
      <w:r w:rsidRPr="001A5B4A">
        <w:rPr>
          <w:rFonts w:eastAsia="Calibri" w:cstheme="minorHAnsi"/>
          <w:sz w:val="24"/>
        </w:rPr>
        <w:t xml:space="preserve">access and the turning circle is undersized. This is </w:t>
      </w:r>
      <w:r w:rsidR="009A55C8" w:rsidRPr="001A5B4A">
        <w:rPr>
          <w:rFonts w:eastAsia="Calibri" w:cstheme="minorHAnsi"/>
          <w:sz w:val="24"/>
        </w:rPr>
        <w:t xml:space="preserve">a </w:t>
      </w:r>
      <w:r w:rsidRPr="001A5B4A">
        <w:rPr>
          <w:rFonts w:eastAsia="Calibri" w:cstheme="minorHAnsi"/>
          <w:sz w:val="24"/>
        </w:rPr>
        <w:t xml:space="preserve">particular issue for waste collection and loading and unloading in the residential areas. </w:t>
      </w:r>
    </w:p>
    <w:p w14:paraId="334A0B1A" w14:textId="77777777" w:rsidR="006571BC" w:rsidRPr="001A5B4A" w:rsidRDefault="006571BC" w:rsidP="006571BC">
      <w:pPr>
        <w:widowControl w:val="0"/>
        <w:snapToGrid w:val="0"/>
        <w:spacing w:after="0" w:line="240" w:lineRule="auto"/>
        <w:jc w:val="both"/>
        <w:rPr>
          <w:rFonts w:eastAsia="Calibri" w:cstheme="minorHAnsi"/>
          <w:sz w:val="24"/>
        </w:rPr>
      </w:pPr>
    </w:p>
    <w:p w14:paraId="3A98A795" w14:textId="5F546F40" w:rsidR="006571BC" w:rsidRPr="001A5B4A" w:rsidRDefault="006571BC" w:rsidP="0026475B">
      <w:pPr>
        <w:widowControl w:val="0"/>
        <w:numPr>
          <w:ilvl w:val="0"/>
          <w:numId w:val="33"/>
        </w:numPr>
        <w:snapToGrid w:val="0"/>
        <w:spacing w:after="0" w:line="240" w:lineRule="auto"/>
        <w:jc w:val="both"/>
        <w:rPr>
          <w:rFonts w:eastAsia="Calibri" w:cstheme="minorHAnsi"/>
          <w:sz w:val="24"/>
        </w:rPr>
      </w:pPr>
      <w:r w:rsidRPr="001A5B4A">
        <w:rPr>
          <w:rFonts w:eastAsia="Calibri" w:cstheme="minorHAnsi"/>
          <w:sz w:val="24"/>
        </w:rPr>
        <w:t>Similarly</w:t>
      </w:r>
      <w:r w:rsidR="009A55C8" w:rsidRPr="001A5B4A">
        <w:rPr>
          <w:rFonts w:eastAsia="Calibri" w:cstheme="minorHAnsi"/>
          <w:sz w:val="24"/>
        </w:rPr>
        <w:t>,</w:t>
      </w:r>
      <w:r w:rsidRPr="001A5B4A">
        <w:rPr>
          <w:rFonts w:eastAsia="Calibri" w:cstheme="minorHAnsi"/>
          <w:sz w:val="24"/>
        </w:rPr>
        <w:t xml:space="preserve"> access to </w:t>
      </w:r>
      <w:r w:rsidR="009A55C8" w:rsidRPr="001A5B4A">
        <w:rPr>
          <w:rFonts w:eastAsia="Calibri" w:cstheme="minorHAnsi"/>
          <w:sz w:val="24"/>
        </w:rPr>
        <w:t>the S</w:t>
      </w:r>
      <w:r w:rsidRPr="001A5B4A">
        <w:rPr>
          <w:rFonts w:eastAsia="Calibri" w:cstheme="minorHAnsi"/>
          <w:sz w:val="24"/>
        </w:rPr>
        <w:t>tage 2 residential component require</w:t>
      </w:r>
      <w:r w:rsidR="009A55C8" w:rsidRPr="001A5B4A">
        <w:rPr>
          <w:rFonts w:eastAsia="Calibri" w:cstheme="minorHAnsi"/>
          <w:sz w:val="24"/>
        </w:rPr>
        <w:t>s</w:t>
      </w:r>
      <w:r w:rsidRPr="001A5B4A">
        <w:rPr>
          <w:rFonts w:eastAsia="Calibri" w:cstheme="minorHAnsi"/>
          <w:sz w:val="24"/>
        </w:rPr>
        <w:t xml:space="preserve"> access for HRV</w:t>
      </w:r>
      <w:r w:rsidR="009A55C8" w:rsidRPr="001A5B4A">
        <w:rPr>
          <w:rFonts w:eastAsia="Calibri" w:cstheme="minorHAnsi"/>
          <w:sz w:val="24"/>
        </w:rPr>
        <w:t>s</w:t>
      </w:r>
      <w:r w:rsidRPr="001A5B4A">
        <w:rPr>
          <w:rFonts w:eastAsia="Calibri" w:cstheme="minorHAnsi"/>
          <w:sz w:val="24"/>
        </w:rPr>
        <w:t xml:space="preserve"> for waste collection. </w:t>
      </w:r>
    </w:p>
    <w:p w14:paraId="0D61CF61" w14:textId="77777777" w:rsidR="006571BC" w:rsidRPr="001A5B4A" w:rsidRDefault="006571BC" w:rsidP="006571BC">
      <w:pPr>
        <w:widowControl w:val="0"/>
        <w:snapToGrid w:val="0"/>
        <w:spacing w:after="0" w:line="240" w:lineRule="auto"/>
        <w:jc w:val="both"/>
        <w:rPr>
          <w:rFonts w:eastAsia="Calibri" w:cstheme="minorHAnsi"/>
          <w:sz w:val="24"/>
        </w:rPr>
      </w:pPr>
    </w:p>
    <w:p w14:paraId="7C5D8451" w14:textId="6B285B96" w:rsidR="006571BC" w:rsidRPr="001A5B4A" w:rsidRDefault="006571BC" w:rsidP="0026475B">
      <w:pPr>
        <w:widowControl w:val="0"/>
        <w:numPr>
          <w:ilvl w:val="0"/>
          <w:numId w:val="33"/>
        </w:numPr>
        <w:snapToGrid w:val="0"/>
        <w:spacing w:after="0" w:line="240" w:lineRule="auto"/>
        <w:jc w:val="both"/>
        <w:rPr>
          <w:rFonts w:eastAsia="Calibri" w:cstheme="minorHAnsi"/>
          <w:sz w:val="24"/>
        </w:rPr>
      </w:pPr>
      <w:r w:rsidRPr="001A5B4A">
        <w:rPr>
          <w:rFonts w:eastAsia="Calibri" w:cstheme="minorHAnsi"/>
          <w:sz w:val="24"/>
        </w:rPr>
        <w:t xml:space="preserve">Based on the swept paths provided, the internal bends in the proposed Norfolk Lane are not wide enough to allow for 12m truck movement without mounting over kerbs and footpaths. </w:t>
      </w:r>
    </w:p>
    <w:p w14:paraId="2AAA0D97" w14:textId="77777777" w:rsidR="006571BC" w:rsidRPr="001A5B4A" w:rsidRDefault="006571BC" w:rsidP="006571BC">
      <w:pPr>
        <w:widowControl w:val="0"/>
        <w:snapToGrid w:val="0"/>
        <w:spacing w:after="0" w:line="240" w:lineRule="auto"/>
        <w:jc w:val="both"/>
        <w:rPr>
          <w:rFonts w:eastAsia="Calibri" w:cstheme="minorHAnsi"/>
          <w:sz w:val="24"/>
        </w:rPr>
      </w:pPr>
    </w:p>
    <w:p w14:paraId="761969CE" w14:textId="4312CCCF" w:rsidR="006571BC" w:rsidRPr="001A5B4A" w:rsidRDefault="006A3777" w:rsidP="0026475B">
      <w:pPr>
        <w:widowControl w:val="0"/>
        <w:numPr>
          <w:ilvl w:val="0"/>
          <w:numId w:val="33"/>
        </w:numPr>
        <w:snapToGrid w:val="0"/>
        <w:spacing w:after="0" w:line="240" w:lineRule="auto"/>
        <w:jc w:val="both"/>
        <w:rPr>
          <w:rFonts w:eastAsia="Calibri" w:cstheme="minorHAnsi"/>
          <w:sz w:val="24"/>
        </w:rPr>
      </w:pPr>
      <w:r w:rsidRPr="001A5B4A">
        <w:rPr>
          <w:rFonts w:eastAsia="Calibri" w:cstheme="minorHAnsi"/>
          <w:sz w:val="24"/>
        </w:rPr>
        <w:t>The proposal fails to provide</w:t>
      </w:r>
      <w:r w:rsidR="006571BC" w:rsidRPr="001A5B4A">
        <w:rPr>
          <w:rFonts w:eastAsia="Calibri" w:cstheme="minorHAnsi"/>
          <w:sz w:val="24"/>
        </w:rPr>
        <w:t xml:space="preserve"> details </w:t>
      </w:r>
      <w:r w:rsidRPr="001A5B4A">
        <w:rPr>
          <w:rFonts w:eastAsia="Calibri" w:cstheme="minorHAnsi"/>
          <w:sz w:val="24"/>
        </w:rPr>
        <w:t>/</w:t>
      </w:r>
      <w:r w:rsidR="006571BC" w:rsidRPr="001A5B4A">
        <w:rPr>
          <w:rFonts w:eastAsia="Calibri" w:cstheme="minorHAnsi"/>
          <w:sz w:val="24"/>
        </w:rPr>
        <w:t xml:space="preserve"> sizes of parking spaces. </w:t>
      </w:r>
      <w:r w:rsidRPr="001A5B4A">
        <w:rPr>
          <w:rFonts w:eastAsia="Calibri" w:cstheme="minorHAnsi"/>
          <w:sz w:val="24"/>
        </w:rPr>
        <w:t>Insufficient information is a</w:t>
      </w:r>
      <w:r w:rsidR="00A65C29" w:rsidRPr="001A5B4A">
        <w:rPr>
          <w:rFonts w:eastAsia="Calibri" w:cstheme="minorHAnsi"/>
          <w:sz w:val="24"/>
        </w:rPr>
        <w:t>vailable to ensure that all</w:t>
      </w:r>
      <w:r w:rsidR="006571BC" w:rsidRPr="001A5B4A">
        <w:rPr>
          <w:rFonts w:eastAsia="Calibri" w:cstheme="minorHAnsi"/>
          <w:sz w:val="24"/>
        </w:rPr>
        <w:t xml:space="preserve"> retail spaces and childcare spaces are 2.7m wide and residential spaces are 2.4m wide in accordance with As2890.1:2004</w:t>
      </w:r>
      <w:r w:rsidR="00A65C29" w:rsidRPr="001A5B4A">
        <w:rPr>
          <w:rFonts w:eastAsia="Calibri" w:cstheme="minorHAnsi"/>
          <w:sz w:val="24"/>
        </w:rPr>
        <w:t xml:space="preserve">, </w:t>
      </w:r>
      <w:r w:rsidR="00AB553F" w:rsidRPr="001A5B4A">
        <w:rPr>
          <w:rFonts w:eastAsia="Calibri" w:cstheme="minorHAnsi"/>
          <w:sz w:val="24"/>
        </w:rPr>
        <w:t>as well</w:t>
      </w:r>
      <w:r w:rsidR="00A65C29" w:rsidRPr="001A5B4A">
        <w:rPr>
          <w:rFonts w:eastAsia="Calibri" w:cstheme="minorHAnsi"/>
          <w:sz w:val="24"/>
        </w:rPr>
        <w:t xml:space="preserve"> as </w:t>
      </w:r>
      <w:r w:rsidR="006571BC" w:rsidRPr="001A5B4A">
        <w:rPr>
          <w:rFonts w:eastAsia="Calibri" w:cstheme="minorHAnsi"/>
          <w:sz w:val="24"/>
        </w:rPr>
        <w:t>compliant aisle widths</w:t>
      </w:r>
      <w:r w:rsidR="00AB553F" w:rsidRPr="001A5B4A">
        <w:rPr>
          <w:rFonts w:eastAsia="Calibri" w:cstheme="minorHAnsi"/>
          <w:sz w:val="24"/>
        </w:rPr>
        <w:t>.</w:t>
      </w:r>
    </w:p>
    <w:p w14:paraId="47FCE877" w14:textId="77777777" w:rsidR="006571BC" w:rsidRPr="001A5B4A" w:rsidRDefault="006571BC" w:rsidP="006571BC">
      <w:pPr>
        <w:widowControl w:val="0"/>
        <w:snapToGrid w:val="0"/>
        <w:spacing w:after="0" w:line="240" w:lineRule="auto"/>
        <w:jc w:val="both"/>
        <w:rPr>
          <w:rFonts w:eastAsia="Calibri" w:cstheme="minorHAnsi"/>
          <w:sz w:val="24"/>
        </w:rPr>
      </w:pPr>
    </w:p>
    <w:p w14:paraId="4C6EF4F9" w14:textId="3A0C5B23" w:rsidR="006571BC" w:rsidRPr="001A5B4A" w:rsidRDefault="006571BC" w:rsidP="0026475B">
      <w:pPr>
        <w:widowControl w:val="0"/>
        <w:numPr>
          <w:ilvl w:val="0"/>
          <w:numId w:val="33"/>
        </w:numPr>
        <w:snapToGrid w:val="0"/>
        <w:spacing w:after="0" w:line="240" w:lineRule="auto"/>
        <w:jc w:val="both"/>
        <w:rPr>
          <w:rFonts w:eastAsia="Calibri" w:cstheme="minorHAnsi"/>
          <w:sz w:val="24"/>
        </w:rPr>
      </w:pPr>
      <w:r w:rsidRPr="001A5B4A">
        <w:rPr>
          <w:rFonts w:eastAsia="Calibri" w:cstheme="minorHAnsi"/>
          <w:sz w:val="24"/>
        </w:rPr>
        <w:t xml:space="preserve">The subject site is partially flood affected </w:t>
      </w:r>
      <w:r w:rsidR="006B35B0" w:rsidRPr="001A5B4A">
        <w:rPr>
          <w:rFonts w:eastAsia="Calibri" w:cstheme="minorHAnsi"/>
          <w:sz w:val="24"/>
        </w:rPr>
        <w:t>and fails to provide a</w:t>
      </w:r>
      <w:r w:rsidRPr="001A5B4A">
        <w:rPr>
          <w:rFonts w:eastAsia="Calibri" w:cstheme="minorHAnsi"/>
          <w:sz w:val="24"/>
        </w:rPr>
        <w:t xml:space="preserve"> stormwater information report from Council.</w:t>
      </w:r>
    </w:p>
    <w:p w14:paraId="57B8C2D5" w14:textId="77777777" w:rsidR="006571BC" w:rsidRPr="001A5B4A" w:rsidRDefault="006571BC" w:rsidP="006571BC">
      <w:pPr>
        <w:widowControl w:val="0"/>
        <w:snapToGrid w:val="0"/>
        <w:spacing w:after="0" w:line="240" w:lineRule="auto"/>
        <w:jc w:val="both"/>
        <w:rPr>
          <w:rFonts w:eastAsia="Calibri" w:cstheme="minorHAnsi"/>
          <w:sz w:val="24"/>
        </w:rPr>
      </w:pPr>
    </w:p>
    <w:p w14:paraId="66173F11" w14:textId="59AF1D72" w:rsidR="006571BC" w:rsidRPr="001A5B4A" w:rsidRDefault="006B35B0" w:rsidP="0026475B">
      <w:pPr>
        <w:widowControl w:val="0"/>
        <w:numPr>
          <w:ilvl w:val="0"/>
          <w:numId w:val="33"/>
        </w:numPr>
        <w:snapToGrid w:val="0"/>
        <w:spacing w:after="0" w:line="240" w:lineRule="auto"/>
        <w:jc w:val="both"/>
        <w:rPr>
          <w:rFonts w:eastAsia="Calibri" w:cstheme="minorHAnsi"/>
          <w:sz w:val="24"/>
        </w:rPr>
      </w:pPr>
      <w:r w:rsidRPr="001A5B4A">
        <w:rPr>
          <w:rFonts w:eastAsia="Calibri" w:cstheme="minorHAnsi"/>
          <w:sz w:val="24"/>
        </w:rPr>
        <w:t>The proposal fails to p</w:t>
      </w:r>
      <w:r w:rsidR="006571BC" w:rsidRPr="001A5B4A">
        <w:rPr>
          <w:rFonts w:eastAsia="Calibri" w:cstheme="minorHAnsi"/>
          <w:sz w:val="24"/>
        </w:rPr>
        <w:t xml:space="preserve">rovide details of the amended access to the loading areas including swept path assessment from entry up to the loading areas. </w:t>
      </w:r>
    </w:p>
    <w:p w14:paraId="24DB5947" w14:textId="77777777" w:rsidR="006571BC" w:rsidRPr="001A5B4A" w:rsidRDefault="006571BC" w:rsidP="006571BC">
      <w:pPr>
        <w:widowControl w:val="0"/>
        <w:snapToGrid w:val="0"/>
        <w:spacing w:after="0" w:line="240" w:lineRule="auto"/>
        <w:jc w:val="both"/>
        <w:rPr>
          <w:rFonts w:eastAsia="Calibri" w:cstheme="minorHAnsi"/>
          <w:sz w:val="24"/>
        </w:rPr>
      </w:pPr>
    </w:p>
    <w:p w14:paraId="0DFCB411" w14:textId="4B0134F6" w:rsidR="006571BC" w:rsidRPr="001A5B4A" w:rsidRDefault="006571BC" w:rsidP="0026475B">
      <w:pPr>
        <w:widowControl w:val="0"/>
        <w:numPr>
          <w:ilvl w:val="0"/>
          <w:numId w:val="33"/>
        </w:numPr>
        <w:snapToGrid w:val="0"/>
        <w:spacing w:after="0" w:line="240" w:lineRule="auto"/>
        <w:jc w:val="both"/>
        <w:rPr>
          <w:rFonts w:eastAsia="Calibri" w:cstheme="minorHAnsi"/>
          <w:sz w:val="24"/>
        </w:rPr>
      </w:pPr>
      <w:r w:rsidRPr="001A5B4A">
        <w:rPr>
          <w:rFonts w:eastAsia="Calibri" w:cstheme="minorHAnsi"/>
          <w:sz w:val="24"/>
        </w:rPr>
        <w:t>Regardless of the predevelopment impervious area. The proposed works shall include provision for OSD to elevate flooding downstream. The predevelopment scenario shall consider 50% imperviousness of the site. The currently proposed OSD is severely undersized</w:t>
      </w:r>
      <w:r w:rsidR="00FD253F" w:rsidRPr="001A5B4A">
        <w:rPr>
          <w:rFonts w:eastAsia="Calibri" w:cstheme="minorHAnsi"/>
          <w:sz w:val="24"/>
        </w:rPr>
        <w:t xml:space="preserve"> and fails to meet the requirements of the Development Engineering Standards.</w:t>
      </w:r>
    </w:p>
    <w:p w14:paraId="5F70294D" w14:textId="77777777" w:rsidR="006571BC" w:rsidRPr="001A5B4A" w:rsidRDefault="006571BC" w:rsidP="006571BC">
      <w:pPr>
        <w:widowControl w:val="0"/>
        <w:snapToGrid w:val="0"/>
        <w:spacing w:after="0" w:line="240" w:lineRule="auto"/>
        <w:ind w:left="562"/>
        <w:jc w:val="both"/>
        <w:rPr>
          <w:rFonts w:eastAsia="Calibri" w:cstheme="minorHAnsi"/>
          <w:sz w:val="24"/>
        </w:rPr>
      </w:pPr>
    </w:p>
    <w:p w14:paraId="3294974A" w14:textId="3F8EB626" w:rsidR="006571BC" w:rsidRPr="001A5B4A" w:rsidRDefault="006571BC" w:rsidP="0026475B">
      <w:pPr>
        <w:widowControl w:val="0"/>
        <w:numPr>
          <w:ilvl w:val="0"/>
          <w:numId w:val="33"/>
        </w:numPr>
        <w:snapToGrid w:val="0"/>
        <w:spacing w:after="0" w:line="240" w:lineRule="auto"/>
        <w:jc w:val="both"/>
        <w:rPr>
          <w:rFonts w:eastAsia="Calibri" w:cstheme="minorHAnsi"/>
          <w:sz w:val="24"/>
        </w:rPr>
      </w:pPr>
      <w:r w:rsidRPr="001A5B4A">
        <w:rPr>
          <w:rFonts w:eastAsia="Calibri" w:cstheme="minorHAnsi"/>
          <w:sz w:val="24"/>
        </w:rPr>
        <w:t xml:space="preserve">The stormwater plans </w:t>
      </w:r>
      <w:r w:rsidR="00FD253F" w:rsidRPr="001A5B4A">
        <w:rPr>
          <w:rFonts w:eastAsia="Calibri" w:cstheme="minorHAnsi"/>
          <w:sz w:val="24"/>
        </w:rPr>
        <w:t>fail to</w:t>
      </w:r>
      <w:r w:rsidRPr="001A5B4A">
        <w:rPr>
          <w:rFonts w:eastAsia="Calibri" w:cstheme="minorHAnsi"/>
          <w:sz w:val="24"/>
        </w:rPr>
        <w:t xml:space="preserve"> demonstrate</w:t>
      </w:r>
      <w:r w:rsidR="00FD253F" w:rsidRPr="001A5B4A">
        <w:rPr>
          <w:rFonts w:eastAsia="Calibri" w:cstheme="minorHAnsi"/>
          <w:sz w:val="24"/>
        </w:rPr>
        <w:t xml:space="preserve"> a</w:t>
      </w:r>
      <w:r w:rsidRPr="001A5B4A">
        <w:rPr>
          <w:rFonts w:eastAsia="Calibri" w:cstheme="minorHAnsi"/>
          <w:sz w:val="24"/>
        </w:rPr>
        <w:t xml:space="preserve"> connection point to Council drainage system.</w:t>
      </w:r>
    </w:p>
    <w:p w14:paraId="0EE59687" w14:textId="77777777" w:rsidR="006571BC" w:rsidRPr="001A5B4A" w:rsidRDefault="006571BC">
      <w:pPr>
        <w:widowControl w:val="0"/>
        <w:snapToGrid w:val="0"/>
        <w:spacing w:after="0" w:line="240" w:lineRule="auto"/>
        <w:jc w:val="both"/>
        <w:rPr>
          <w:rFonts w:eastAsia="Calibri" w:cstheme="minorHAnsi"/>
          <w:sz w:val="24"/>
          <w:u w:val="single"/>
        </w:rPr>
      </w:pPr>
    </w:p>
    <w:p w14:paraId="37DC8E81" w14:textId="77777777" w:rsidR="0004147B" w:rsidRPr="001A5B4A" w:rsidRDefault="00C17DBD" w:rsidP="008A142F">
      <w:pPr>
        <w:widowControl w:val="0"/>
        <w:snapToGrid w:val="0"/>
        <w:spacing w:after="0" w:line="240" w:lineRule="auto"/>
        <w:jc w:val="both"/>
        <w:rPr>
          <w:rFonts w:eastAsia="Calibri" w:cstheme="minorHAnsi"/>
          <w:sz w:val="24"/>
          <w:u w:val="single"/>
        </w:rPr>
      </w:pPr>
      <w:r w:rsidRPr="001A5B4A">
        <w:rPr>
          <w:rFonts w:eastAsia="Calibri" w:cstheme="minorHAnsi"/>
          <w:sz w:val="24"/>
          <w:u w:val="single"/>
        </w:rPr>
        <w:t xml:space="preserve">Compliance Table re </w:t>
      </w:r>
      <w:r w:rsidR="0004147B" w:rsidRPr="001A5B4A">
        <w:rPr>
          <w:rFonts w:eastAsia="Calibri" w:cstheme="minorHAnsi"/>
          <w:sz w:val="24"/>
          <w:u w:val="single"/>
        </w:rPr>
        <w:t>Part A3</w:t>
      </w:r>
      <w:r w:rsidRPr="001A5B4A">
        <w:rPr>
          <w:rFonts w:eastAsia="Calibri" w:cstheme="minorHAnsi"/>
          <w:sz w:val="24"/>
          <w:u w:val="single"/>
        </w:rPr>
        <w:t xml:space="preserve"> – Key Infill Development Sites</w:t>
      </w:r>
      <w:r w:rsidR="0004147B" w:rsidRPr="001A5B4A">
        <w:rPr>
          <w:rFonts w:eastAsia="Calibri" w:cstheme="minorHAnsi"/>
          <w:sz w:val="24"/>
          <w:u w:val="single"/>
        </w:rPr>
        <w:t xml:space="preserve"> </w:t>
      </w:r>
    </w:p>
    <w:p w14:paraId="2353CC6C" w14:textId="77777777" w:rsidR="0004147B" w:rsidRPr="001A5B4A" w:rsidRDefault="0004147B" w:rsidP="008A142F">
      <w:pPr>
        <w:widowControl w:val="0"/>
        <w:snapToGrid w:val="0"/>
        <w:spacing w:after="0" w:line="240" w:lineRule="auto"/>
        <w:jc w:val="both"/>
        <w:rPr>
          <w:rFonts w:eastAsia="Calibri" w:cstheme="minorHAnsi"/>
          <w:sz w:val="24"/>
        </w:rPr>
      </w:pPr>
    </w:p>
    <w:p w14:paraId="60D611BD" w14:textId="7EFCF8D4" w:rsidR="0077568A" w:rsidRDefault="0077568A" w:rsidP="008A142F">
      <w:pPr>
        <w:widowControl w:val="0"/>
        <w:snapToGrid w:val="0"/>
        <w:spacing w:after="0" w:line="240" w:lineRule="auto"/>
        <w:jc w:val="both"/>
        <w:rPr>
          <w:rFonts w:eastAsia="Calibri" w:cstheme="minorHAnsi"/>
          <w:sz w:val="24"/>
        </w:rPr>
      </w:pPr>
      <w:r w:rsidRPr="001A5B4A">
        <w:rPr>
          <w:rFonts w:eastAsia="Calibri" w:cstheme="minorHAnsi"/>
          <w:sz w:val="24"/>
        </w:rPr>
        <w:t xml:space="preserve">The following table provides an </w:t>
      </w:r>
      <w:r w:rsidR="0004147B" w:rsidRPr="001A5B4A">
        <w:rPr>
          <w:rFonts w:eastAsia="Calibri" w:cstheme="minorHAnsi"/>
          <w:sz w:val="24"/>
        </w:rPr>
        <w:t>assessment of the development against the provisions contained in Section 9 of Part A3 – Key Infill Development Sites.</w:t>
      </w:r>
    </w:p>
    <w:p w14:paraId="49E2C71D" w14:textId="77777777" w:rsidR="0026475B" w:rsidRPr="001A5B4A" w:rsidRDefault="0026475B" w:rsidP="008A142F">
      <w:pPr>
        <w:widowControl w:val="0"/>
        <w:snapToGrid w:val="0"/>
        <w:spacing w:after="0" w:line="240" w:lineRule="auto"/>
        <w:jc w:val="both"/>
        <w:rPr>
          <w:rFonts w:eastAsia="Calibri" w:cstheme="minorHAnsi"/>
          <w:sz w:val="24"/>
        </w:rPr>
      </w:pPr>
    </w:p>
    <w:tbl>
      <w:tblPr>
        <w:tblpPr w:leftFromText="180" w:rightFromText="180" w:vertAnchor="text" w:horzAnchor="page" w:tblpX="1376" w:tblpY="170"/>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3569"/>
        <w:gridCol w:w="2665"/>
        <w:gridCol w:w="1264"/>
      </w:tblGrid>
      <w:tr w:rsidR="001A5B4A" w:rsidRPr="001A5B4A" w14:paraId="55B0CDBB" w14:textId="77777777" w:rsidTr="008E7518">
        <w:trPr>
          <w:trHeight w:val="412"/>
        </w:trPr>
        <w:tc>
          <w:tcPr>
            <w:tcW w:w="1541" w:type="dxa"/>
            <w:tcBorders>
              <w:top w:val="single" w:sz="4" w:space="0" w:color="auto"/>
              <w:left w:val="single" w:sz="4" w:space="0" w:color="auto"/>
              <w:bottom w:val="single" w:sz="4" w:space="0" w:color="auto"/>
              <w:right w:val="single" w:sz="4" w:space="0" w:color="auto"/>
            </w:tcBorders>
            <w:hideMark/>
          </w:tcPr>
          <w:p w14:paraId="0F737CF2" w14:textId="77777777" w:rsidR="00204D94" w:rsidRPr="001A5B4A" w:rsidRDefault="00A6744C" w:rsidP="001208AE">
            <w:pPr>
              <w:widowControl w:val="0"/>
              <w:snapToGrid w:val="0"/>
              <w:spacing w:before="60" w:after="60" w:line="240" w:lineRule="atLeast"/>
              <w:rPr>
                <w:rFonts w:eastAsia="Calibri" w:cstheme="minorHAnsi"/>
                <w:b/>
                <w:spacing w:val="24"/>
              </w:rPr>
            </w:pPr>
            <w:r w:rsidRPr="001A5B4A">
              <w:rPr>
                <w:rFonts w:eastAsia="Calibri" w:cstheme="minorHAnsi"/>
                <w:b/>
                <w:spacing w:val="24"/>
              </w:rPr>
              <w:lastRenderedPageBreak/>
              <w:t>Control</w:t>
            </w:r>
            <w:r w:rsidR="00204D94" w:rsidRPr="001A5B4A">
              <w:rPr>
                <w:rFonts w:eastAsia="Calibri" w:cstheme="minorHAnsi"/>
                <w:b/>
                <w:spacing w:val="24"/>
              </w:rPr>
              <w:t xml:space="preserve"> </w:t>
            </w:r>
          </w:p>
        </w:tc>
        <w:tc>
          <w:tcPr>
            <w:tcW w:w="3569" w:type="dxa"/>
            <w:tcBorders>
              <w:top w:val="single" w:sz="4" w:space="0" w:color="auto"/>
              <w:left w:val="single" w:sz="4" w:space="0" w:color="auto"/>
              <w:bottom w:val="single" w:sz="4" w:space="0" w:color="auto"/>
              <w:right w:val="single" w:sz="4" w:space="0" w:color="auto"/>
            </w:tcBorders>
            <w:hideMark/>
          </w:tcPr>
          <w:p w14:paraId="5C8CF800" w14:textId="77777777" w:rsidR="00204D94" w:rsidRPr="001A5B4A" w:rsidRDefault="00204D94" w:rsidP="001208AE">
            <w:pPr>
              <w:widowControl w:val="0"/>
              <w:snapToGrid w:val="0"/>
              <w:spacing w:before="60" w:after="60" w:line="240" w:lineRule="atLeast"/>
              <w:rPr>
                <w:rFonts w:eastAsia="Calibri" w:cstheme="minorHAnsi"/>
                <w:b/>
                <w:spacing w:val="24"/>
              </w:rPr>
            </w:pPr>
            <w:r w:rsidRPr="001A5B4A">
              <w:rPr>
                <w:rFonts w:eastAsia="Calibri" w:cstheme="minorHAnsi"/>
                <w:b/>
                <w:spacing w:val="24"/>
              </w:rPr>
              <w:t xml:space="preserve">Requirement </w:t>
            </w:r>
          </w:p>
        </w:tc>
        <w:tc>
          <w:tcPr>
            <w:tcW w:w="2665" w:type="dxa"/>
            <w:tcBorders>
              <w:top w:val="single" w:sz="4" w:space="0" w:color="auto"/>
              <w:left w:val="single" w:sz="4" w:space="0" w:color="auto"/>
              <w:bottom w:val="single" w:sz="4" w:space="0" w:color="auto"/>
              <w:right w:val="single" w:sz="4" w:space="0" w:color="auto"/>
            </w:tcBorders>
            <w:hideMark/>
          </w:tcPr>
          <w:p w14:paraId="2712F8A9" w14:textId="77777777" w:rsidR="00204D94" w:rsidRPr="001A5B4A" w:rsidRDefault="00204D94" w:rsidP="001208AE">
            <w:pPr>
              <w:widowControl w:val="0"/>
              <w:snapToGrid w:val="0"/>
              <w:spacing w:before="60" w:after="60" w:line="240" w:lineRule="atLeast"/>
              <w:rPr>
                <w:rFonts w:eastAsia="Calibri" w:cstheme="minorHAnsi"/>
                <w:b/>
                <w:spacing w:val="24"/>
              </w:rPr>
            </w:pPr>
            <w:r w:rsidRPr="001A5B4A">
              <w:rPr>
                <w:rFonts w:eastAsia="Calibri" w:cstheme="minorHAnsi"/>
                <w:b/>
                <w:spacing w:val="24"/>
              </w:rPr>
              <w:t>Proposal</w:t>
            </w:r>
          </w:p>
        </w:tc>
        <w:tc>
          <w:tcPr>
            <w:tcW w:w="1264" w:type="dxa"/>
            <w:tcBorders>
              <w:top w:val="single" w:sz="4" w:space="0" w:color="auto"/>
              <w:left w:val="single" w:sz="4" w:space="0" w:color="auto"/>
              <w:bottom w:val="single" w:sz="4" w:space="0" w:color="auto"/>
              <w:right w:val="single" w:sz="4" w:space="0" w:color="auto"/>
            </w:tcBorders>
            <w:hideMark/>
          </w:tcPr>
          <w:p w14:paraId="1DDA2B03" w14:textId="77777777" w:rsidR="00204D94" w:rsidRPr="001A5B4A" w:rsidRDefault="00204D94" w:rsidP="001208AE">
            <w:pPr>
              <w:widowControl w:val="0"/>
              <w:snapToGrid w:val="0"/>
              <w:spacing w:before="60" w:after="60" w:line="240" w:lineRule="atLeast"/>
              <w:rPr>
                <w:rFonts w:eastAsia="Calibri" w:cstheme="minorHAnsi"/>
                <w:b/>
                <w:spacing w:val="24"/>
              </w:rPr>
            </w:pPr>
            <w:r w:rsidRPr="001A5B4A">
              <w:rPr>
                <w:rFonts w:eastAsia="Calibri" w:cstheme="minorHAnsi"/>
                <w:b/>
                <w:spacing w:val="24"/>
              </w:rPr>
              <w:t>Complies</w:t>
            </w:r>
          </w:p>
        </w:tc>
      </w:tr>
      <w:tr w:rsidR="001A5B4A" w:rsidRPr="001A5B4A" w14:paraId="4FA5CECE" w14:textId="77777777" w:rsidTr="00204D94">
        <w:trPr>
          <w:trHeight w:val="275"/>
        </w:trPr>
        <w:tc>
          <w:tcPr>
            <w:tcW w:w="9039" w:type="dxa"/>
            <w:gridSpan w:val="4"/>
            <w:tcBorders>
              <w:top w:val="single" w:sz="4" w:space="0" w:color="auto"/>
              <w:left w:val="single" w:sz="4" w:space="0" w:color="auto"/>
              <w:bottom w:val="single" w:sz="4" w:space="0" w:color="auto"/>
              <w:right w:val="single" w:sz="4" w:space="0" w:color="auto"/>
            </w:tcBorders>
            <w:hideMark/>
          </w:tcPr>
          <w:p w14:paraId="7AD16F3F" w14:textId="77777777" w:rsidR="00204D94" w:rsidRPr="001A5B4A" w:rsidRDefault="00204D94" w:rsidP="00204D94">
            <w:pPr>
              <w:widowControl w:val="0"/>
              <w:snapToGrid w:val="0"/>
              <w:spacing w:after="0" w:line="240" w:lineRule="auto"/>
              <w:jc w:val="both"/>
              <w:rPr>
                <w:rFonts w:eastAsia="Calibri" w:cstheme="minorHAnsi"/>
                <w:b/>
              </w:rPr>
            </w:pPr>
            <w:r w:rsidRPr="001A5B4A">
              <w:rPr>
                <w:rFonts w:eastAsia="Calibri" w:cstheme="minorHAnsi"/>
                <w:b/>
              </w:rPr>
              <w:t xml:space="preserve">Part </w:t>
            </w:r>
            <w:r w:rsidR="00A6744C" w:rsidRPr="001A5B4A">
              <w:rPr>
                <w:rFonts w:eastAsia="Calibri" w:cstheme="minorHAnsi"/>
                <w:b/>
              </w:rPr>
              <w:t xml:space="preserve">A3 </w:t>
            </w:r>
            <w:r w:rsidR="0043483C" w:rsidRPr="001A5B4A">
              <w:rPr>
                <w:rFonts w:eastAsia="Calibri" w:cstheme="minorHAnsi"/>
                <w:b/>
              </w:rPr>
              <w:t>–</w:t>
            </w:r>
            <w:r w:rsidR="00A6744C" w:rsidRPr="001A5B4A">
              <w:rPr>
                <w:rFonts w:eastAsia="Calibri" w:cstheme="minorHAnsi"/>
                <w:b/>
              </w:rPr>
              <w:t xml:space="preserve"> </w:t>
            </w:r>
            <w:r w:rsidR="0043483C" w:rsidRPr="001A5B4A">
              <w:rPr>
                <w:rFonts w:eastAsia="Calibri" w:cstheme="minorHAnsi"/>
                <w:b/>
              </w:rPr>
              <w:t>Key Infill Development Sites</w:t>
            </w:r>
          </w:p>
        </w:tc>
      </w:tr>
      <w:tr w:rsidR="001A5B4A" w:rsidRPr="001A5B4A" w14:paraId="30C79345" w14:textId="77777777" w:rsidTr="008E7518">
        <w:trPr>
          <w:trHeight w:val="2825"/>
        </w:trPr>
        <w:tc>
          <w:tcPr>
            <w:tcW w:w="1541" w:type="dxa"/>
            <w:tcBorders>
              <w:top w:val="single" w:sz="4" w:space="0" w:color="auto"/>
              <w:left w:val="single" w:sz="4" w:space="0" w:color="auto"/>
              <w:bottom w:val="single" w:sz="4" w:space="0" w:color="auto"/>
              <w:right w:val="single" w:sz="4" w:space="0" w:color="auto"/>
            </w:tcBorders>
          </w:tcPr>
          <w:p w14:paraId="26FB85AF" w14:textId="77777777" w:rsidR="00C17DBD" w:rsidRPr="001A5B4A" w:rsidRDefault="00C17DBD" w:rsidP="00A6744C">
            <w:pPr>
              <w:widowControl w:val="0"/>
              <w:snapToGrid w:val="0"/>
              <w:spacing w:after="0" w:line="240" w:lineRule="auto"/>
              <w:jc w:val="both"/>
              <w:rPr>
                <w:rFonts w:eastAsia="Calibri" w:cstheme="minorHAnsi"/>
                <w:b/>
                <w:bCs/>
              </w:rPr>
            </w:pPr>
            <w:r w:rsidRPr="001A5B4A">
              <w:rPr>
                <w:rFonts w:eastAsia="Calibri" w:cstheme="minorHAnsi"/>
                <w:b/>
                <w:bCs/>
              </w:rPr>
              <w:t>1.3 Staged Development</w:t>
            </w:r>
          </w:p>
        </w:tc>
        <w:tc>
          <w:tcPr>
            <w:tcW w:w="3569" w:type="dxa"/>
            <w:tcBorders>
              <w:top w:val="single" w:sz="4" w:space="0" w:color="auto"/>
              <w:left w:val="single" w:sz="4" w:space="0" w:color="auto"/>
              <w:bottom w:val="single" w:sz="4" w:space="0" w:color="auto"/>
              <w:right w:val="single" w:sz="4" w:space="0" w:color="auto"/>
            </w:tcBorders>
          </w:tcPr>
          <w:p w14:paraId="1A44640B" w14:textId="77777777" w:rsidR="00A257C3" w:rsidRPr="001A5B4A" w:rsidRDefault="00C17DBD" w:rsidP="00CB1416">
            <w:pPr>
              <w:widowControl w:val="0"/>
              <w:snapToGrid w:val="0"/>
              <w:spacing w:after="0" w:line="240" w:lineRule="auto"/>
              <w:jc w:val="both"/>
              <w:rPr>
                <w:rFonts w:eastAsia="Calibri" w:cstheme="minorHAnsi"/>
              </w:rPr>
            </w:pPr>
            <w:r w:rsidRPr="001A5B4A">
              <w:rPr>
                <w:rFonts w:eastAsia="Calibri" w:cstheme="minorHAnsi"/>
              </w:rPr>
              <w:t xml:space="preserve">To ensure a viable ongoing operation of the existing shopping centre, the future development of the site may be undertaken progressively and incrementally, consistent with an indicative concept plan (applying to the whole site) which is required to be lodged with Council at the lodgement of </w:t>
            </w:r>
            <w:r w:rsidR="00A257C3" w:rsidRPr="001A5B4A">
              <w:rPr>
                <w:rFonts w:eastAsia="Calibri" w:cstheme="minorHAnsi"/>
              </w:rPr>
              <w:t>the first DA. Each stage of the development proposed to be delivered will involve a detailed plan specific to that stage and should demonstrate consistency with the indicative concept plan (applying to the whole site).</w:t>
            </w:r>
          </w:p>
          <w:p w14:paraId="4CBEA8D3" w14:textId="77777777" w:rsidR="00A257C3" w:rsidRPr="001A5B4A" w:rsidRDefault="00A257C3" w:rsidP="00CB1416">
            <w:pPr>
              <w:widowControl w:val="0"/>
              <w:snapToGrid w:val="0"/>
              <w:spacing w:after="0" w:line="240" w:lineRule="auto"/>
              <w:jc w:val="both"/>
              <w:rPr>
                <w:rFonts w:eastAsia="Calibri" w:cstheme="minorHAnsi"/>
              </w:rPr>
            </w:pPr>
          </w:p>
          <w:p w14:paraId="495F94A6" w14:textId="77777777" w:rsidR="00C17DBD" w:rsidRPr="001A5B4A" w:rsidRDefault="00A257C3" w:rsidP="00CB1416">
            <w:pPr>
              <w:widowControl w:val="0"/>
              <w:snapToGrid w:val="0"/>
              <w:spacing w:after="0" w:line="240" w:lineRule="auto"/>
              <w:jc w:val="both"/>
              <w:rPr>
                <w:rFonts w:eastAsia="Calibri" w:cstheme="minorHAnsi"/>
              </w:rPr>
            </w:pPr>
            <w:r w:rsidRPr="001A5B4A">
              <w:rPr>
                <w:rFonts w:eastAsia="Calibri" w:cstheme="minorHAnsi"/>
              </w:rPr>
              <w:t>The indicative concept plan (applying to the whole site) is required at each stage of the DA to ensure each stage is consistent with the overarching</w:t>
            </w:r>
            <w:r w:rsidR="00C17DBD" w:rsidRPr="001A5B4A">
              <w:rPr>
                <w:rFonts w:eastAsia="Calibri" w:cstheme="minorHAnsi"/>
              </w:rPr>
              <w:t xml:space="preserve"> indicative </w:t>
            </w:r>
            <w:r w:rsidRPr="001A5B4A">
              <w:rPr>
                <w:rFonts w:eastAsia="Calibri" w:cstheme="minorHAnsi"/>
              </w:rPr>
              <w:t>key design principles and desired character for the site. Council may consider amendments to the indicative concept plan (applying to the entire site) at each stage which are consistent</w:t>
            </w:r>
            <w:r w:rsidR="00D045EC" w:rsidRPr="001A5B4A">
              <w:rPr>
                <w:rFonts w:eastAsia="Calibri" w:cstheme="minorHAnsi"/>
              </w:rPr>
              <w:t xml:space="preserve"> with the desired character and key design principles for the centre.</w:t>
            </w:r>
            <w:r w:rsidRPr="001A5B4A">
              <w:rPr>
                <w:rFonts w:eastAsia="Calibri" w:cstheme="minorHAnsi"/>
              </w:rPr>
              <w:t xml:space="preserve"> </w:t>
            </w:r>
          </w:p>
        </w:tc>
        <w:tc>
          <w:tcPr>
            <w:tcW w:w="2665" w:type="dxa"/>
            <w:tcBorders>
              <w:top w:val="single" w:sz="4" w:space="0" w:color="auto"/>
              <w:left w:val="single" w:sz="4" w:space="0" w:color="auto"/>
              <w:bottom w:val="single" w:sz="4" w:space="0" w:color="auto"/>
              <w:right w:val="single" w:sz="4" w:space="0" w:color="auto"/>
            </w:tcBorders>
          </w:tcPr>
          <w:p w14:paraId="72D670A7" w14:textId="34CCEAFE" w:rsidR="00EE4884" w:rsidRPr="001A5B4A" w:rsidRDefault="00F44C43" w:rsidP="00C21A0A">
            <w:pPr>
              <w:widowControl w:val="0"/>
              <w:snapToGrid w:val="0"/>
              <w:spacing w:after="0" w:line="240" w:lineRule="auto"/>
              <w:jc w:val="both"/>
              <w:rPr>
                <w:rFonts w:eastAsia="Calibri" w:cstheme="minorHAnsi"/>
              </w:rPr>
            </w:pPr>
            <w:r w:rsidRPr="001A5B4A">
              <w:rPr>
                <w:rFonts w:eastAsia="Calibri" w:cstheme="minorHAnsi"/>
              </w:rPr>
              <w:t xml:space="preserve">Architectural </w:t>
            </w:r>
            <w:r w:rsidR="00EE4884" w:rsidRPr="001A5B4A">
              <w:rPr>
                <w:rFonts w:eastAsia="Calibri" w:cstheme="minorHAnsi"/>
              </w:rPr>
              <w:t>Drawing No DA-920-001 a</w:t>
            </w:r>
            <w:r w:rsidR="00C21A0A" w:rsidRPr="001A5B4A">
              <w:rPr>
                <w:rFonts w:eastAsia="Calibri" w:cstheme="minorHAnsi"/>
              </w:rPr>
              <w:t xml:space="preserve">ccompanied the DA providing for a plan showing the extent of the development proposed in Stages 3 and 4. </w:t>
            </w:r>
          </w:p>
          <w:p w14:paraId="27ACBA65" w14:textId="77777777" w:rsidR="00EE4884" w:rsidRPr="001A5B4A" w:rsidRDefault="00EE4884" w:rsidP="00C21A0A">
            <w:pPr>
              <w:widowControl w:val="0"/>
              <w:snapToGrid w:val="0"/>
              <w:spacing w:after="0" w:line="240" w:lineRule="auto"/>
              <w:jc w:val="both"/>
              <w:rPr>
                <w:rFonts w:eastAsia="Calibri" w:cstheme="minorHAnsi"/>
              </w:rPr>
            </w:pPr>
          </w:p>
          <w:p w14:paraId="287774C2" w14:textId="334CB73F" w:rsidR="00C17DBD" w:rsidRPr="001A5B4A" w:rsidRDefault="00C21A0A" w:rsidP="00C21A0A">
            <w:pPr>
              <w:widowControl w:val="0"/>
              <w:snapToGrid w:val="0"/>
              <w:spacing w:after="0" w:line="240" w:lineRule="auto"/>
              <w:jc w:val="both"/>
              <w:rPr>
                <w:rFonts w:eastAsia="Calibri" w:cstheme="minorHAnsi"/>
              </w:rPr>
            </w:pPr>
            <w:r w:rsidRPr="001A5B4A">
              <w:rPr>
                <w:rFonts w:eastAsia="Calibri" w:cstheme="minorHAnsi"/>
              </w:rPr>
              <w:t xml:space="preserve">Insufficient information has been provided confirming that these future stages demonstrate consistency with the overarching indicative key design principles and </w:t>
            </w:r>
            <w:r w:rsidR="00F44C43" w:rsidRPr="001A5B4A">
              <w:rPr>
                <w:rFonts w:eastAsia="Calibri" w:cstheme="minorHAnsi"/>
              </w:rPr>
              <w:t xml:space="preserve">the </w:t>
            </w:r>
            <w:r w:rsidRPr="001A5B4A">
              <w:rPr>
                <w:rFonts w:eastAsia="Calibri" w:cstheme="minorHAnsi"/>
              </w:rPr>
              <w:t>desired future character for the site.</w:t>
            </w:r>
            <w:r w:rsidR="00D045EC" w:rsidRPr="001A5B4A">
              <w:rPr>
                <w:rFonts w:eastAsia="Calibri" w:cstheme="minorHAnsi"/>
              </w:rPr>
              <w:t xml:space="preserve"> </w:t>
            </w:r>
          </w:p>
        </w:tc>
        <w:tc>
          <w:tcPr>
            <w:tcW w:w="1264" w:type="dxa"/>
            <w:tcBorders>
              <w:top w:val="single" w:sz="4" w:space="0" w:color="auto"/>
              <w:left w:val="single" w:sz="4" w:space="0" w:color="auto"/>
              <w:bottom w:val="single" w:sz="4" w:space="0" w:color="auto"/>
              <w:right w:val="single" w:sz="4" w:space="0" w:color="auto"/>
            </w:tcBorders>
          </w:tcPr>
          <w:p w14:paraId="09C6F592" w14:textId="77777777" w:rsidR="00C17DBD" w:rsidRPr="001A5B4A" w:rsidRDefault="00D045EC" w:rsidP="00204D94">
            <w:pPr>
              <w:widowControl w:val="0"/>
              <w:snapToGrid w:val="0"/>
              <w:spacing w:after="0" w:line="240" w:lineRule="auto"/>
              <w:jc w:val="both"/>
              <w:rPr>
                <w:rFonts w:eastAsia="Calibri" w:cstheme="minorHAnsi"/>
              </w:rPr>
            </w:pPr>
            <w:r w:rsidRPr="001A5B4A">
              <w:rPr>
                <w:rFonts w:eastAsia="Calibri" w:cstheme="minorHAnsi"/>
              </w:rPr>
              <w:t>No</w:t>
            </w:r>
          </w:p>
        </w:tc>
      </w:tr>
      <w:tr w:rsidR="001A5B4A" w:rsidRPr="001A5B4A" w14:paraId="2741D9B6" w14:textId="77777777" w:rsidTr="008E7518">
        <w:trPr>
          <w:trHeight w:val="2825"/>
        </w:trPr>
        <w:tc>
          <w:tcPr>
            <w:tcW w:w="1541" w:type="dxa"/>
            <w:tcBorders>
              <w:top w:val="single" w:sz="4" w:space="0" w:color="auto"/>
              <w:left w:val="single" w:sz="4" w:space="0" w:color="auto"/>
              <w:bottom w:val="single" w:sz="4" w:space="0" w:color="auto"/>
              <w:right w:val="single" w:sz="4" w:space="0" w:color="auto"/>
            </w:tcBorders>
            <w:hideMark/>
          </w:tcPr>
          <w:p w14:paraId="73697E80" w14:textId="77777777" w:rsidR="00E274DC" w:rsidRPr="001A5B4A" w:rsidRDefault="0043483C" w:rsidP="00A6744C">
            <w:pPr>
              <w:widowControl w:val="0"/>
              <w:snapToGrid w:val="0"/>
              <w:spacing w:after="0" w:line="240" w:lineRule="auto"/>
              <w:jc w:val="both"/>
              <w:rPr>
                <w:rFonts w:eastAsia="Calibri" w:cstheme="minorHAnsi"/>
                <w:b/>
                <w:bCs/>
              </w:rPr>
            </w:pPr>
            <w:r w:rsidRPr="001A5B4A">
              <w:rPr>
                <w:rFonts w:eastAsia="Calibri" w:cstheme="minorHAnsi"/>
                <w:b/>
                <w:bCs/>
              </w:rPr>
              <w:t>1.3 Staged Development</w:t>
            </w:r>
          </w:p>
        </w:tc>
        <w:tc>
          <w:tcPr>
            <w:tcW w:w="3569" w:type="dxa"/>
            <w:tcBorders>
              <w:top w:val="single" w:sz="4" w:space="0" w:color="auto"/>
              <w:left w:val="single" w:sz="4" w:space="0" w:color="auto"/>
              <w:bottom w:val="single" w:sz="4" w:space="0" w:color="auto"/>
              <w:right w:val="single" w:sz="4" w:space="0" w:color="auto"/>
            </w:tcBorders>
          </w:tcPr>
          <w:p w14:paraId="3126FCCC"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(a) Minimise overshadowing of Norfolk </w:t>
            </w:r>
          </w:p>
          <w:p w14:paraId="3FBCE12C"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Reserve (67-67A Norfolk Road and 11 </w:t>
            </w:r>
          </w:p>
          <w:p w14:paraId="4C171E44"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Watergum Way in Greenacre), and</w:t>
            </w:r>
          </w:p>
          <w:p w14:paraId="2DF0E2E8"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(b) Avoid overshadowing the Ecologically Endangered Communities (EEC) and habitat of threatened species in Norfolk Reserve, and</w:t>
            </w:r>
          </w:p>
          <w:p w14:paraId="0D3DADB5"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(c) Avoid any other potential adverse </w:t>
            </w:r>
          </w:p>
          <w:p w14:paraId="123DC0EA"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environmental impact on the EEC and </w:t>
            </w:r>
          </w:p>
          <w:p w14:paraId="661E8169" w14:textId="77777777" w:rsidR="00204D94"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habitat of threatened species in Norfolk Reserve.</w:t>
            </w:r>
          </w:p>
        </w:tc>
        <w:tc>
          <w:tcPr>
            <w:tcW w:w="2665" w:type="dxa"/>
            <w:tcBorders>
              <w:top w:val="single" w:sz="4" w:space="0" w:color="auto"/>
              <w:left w:val="single" w:sz="4" w:space="0" w:color="auto"/>
              <w:bottom w:val="single" w:sz="4" w:space="0" w:color="auto"/>
              <w:right w:val="single" w:sz="4" w:space="0" w:color="auto"/>
            </w:tcBorders>
          </w:tcPr>
          <w:p w14:paraId="3B578006" w14:textId="45A05411" w:rsidR="00204D94" w:rsidRPr="001A5B4A" w:rsidRDefault="005C696F" w:rsidP="001944D1">
            <w:pPr>
              <w:widowControl w:val="0"/>
              <w:snapToGrid w:val="0"/>
              <w:spacing w:after="0" w:line="240" w:lineRule="auto"/>
              <w:jc w:val="both"/>
              <w:rPr>
                <w:rFonts w:eastAsia="Calibri" w:cstheme="minorHAnsi"/>
              </w:rPr>
            </w:pPr>
            <w:r w:rsidRPr="001A5B4A">
              <w:rPr>
                <w:rFonts w:eastAsia="Calibri" w:cstheme="minorHAnsi"/>
              </w:rPr>
              <w:t xml:space="preserve">The overshadowing diagrams accompanying the DA confirm that additional overshadowing of </w:t>
            </w:r>
            <w:r w:rsidR="00F44C43" w:rsidRPr="001A5B4A">
              <w:rPr>
                <w:rFonts w:eastAsia="Calibri" w:cstheme="minorHAnsi"/>
              </w:rPr>
              <w:t>the adjoining</w:t>
            </w:r>
            <w:r w:rsidRPr="001A5B4A">
              <w:rPr>
                <w:rFonts w:eastAsia="Calibri" w:cstheme="minorHAnsi"/>
              </w:rPr>
              <w:t xml:space="preserve"> Norfolk Reserve will occur after 3pm on 21 June thereby maintaining existing solar access between 9am and 3pm. No objections were raised by Council’s</w:t>
            </w:r>
            <w:r w:rsidRPr="001A5B4A">
              <w:rPr>
                <w:rFonts w:eastAsia="Calibri" w:cstheme="minorHAnsi"/>
                <w:sz w:val="24"/>
                <w:lang w:eastAsia="en-AU"/>
              </w:rPr>
              <w:t xml:space="preserve"> </w:t>
            </w:r>
            <w:r w:rsidRPr="001A5B4A">
              <w:rPr>
                <w:rFonts w:eastAsia="Calibri" w:cstheme="minorHAnsi"/>
              </w:rPr>
              <w:t xml:space="preserve">Environmental Planner </w:t>
            </w:r>
            <w:proofErr w:type="gramStart"/>
            <w:r w:rsidRPr="001A5B4A">
              <w:rPr>
                <w:rFonts w:eastAsia="Calibri" w:cstheme="minorHAnsi"/>
              </w:rPr>
              <w:t>with regard to</w:t>
            </w:r>
            <w:proofErr w:type="gramEnd"/>
            <w:r w:rsidRPr="001A5B4A">
              <w:rPr>
                <w:rFonts w:eastAsia="Calibri" w:cstheme="minorHAnsi"/>
              </w:rPr>
              <w:t xml:space="preserve"> the </w:t>
            </w:r>
            <w:r w:rsidR="00DC3F40" w:rsidRPr="001A5B4A">
              <w:rPr>
                <w:rFonts w:eastAsia="Calibri" w:cstheme="minorHAnsi"/>
              </w:rPr>
              <w:t>additional shadows that will be cast onto the Reserve</w:t>
            </w:r>
          </w:p>
        </w:tc>
        <w:tc>
          <w:tcPr>
            <w:tcW w:w="1264" w:type="dxa"/>
            <w:tcBorders>
              <w:top w:val="single" w:sz="4" w:space="0" w:color="auto"/>
              <w:left w:val="single" w:sz="4" w:space="0" w:color="auto"/>
              <w:bottom w:val="single" w:sz="4" w:space="0" w:color="auto"/>
              <w:right w:val="single" w:sz="4" w:space="0" w:color="auto"/>
            </w:tcBorders>
          </w:tcPr>
          <w:p w14:paraId="26D728B8" w14:textId="77777777" w:rsidR="00204D94" w:rsidRPr="001A5B4A" w:rsidRDefault="00DC3F40" w:rsidP="00204D94">
            <w:pPr>
              <w:widowControl w:val="0"/>
              <w:snapToGrid w:val="0"/>
              <w:spacing w:after="0" w:line="240" w:lineRule="auto"/>
              <w:jc w:val="both"/>
              <w:rPr>
                <w:rFonts w:eastAsia="Calibri" w:cstheme="minorHAnsi"/>
              </w:rPr>
            </w:pPr>
            <w:r w:rsidRPr="001A5B4A">
              <w:rPr>
                <w:rFonts w:eastAsia="Calibri" w:cstheme="minorHAnsi"/>
              </w:rPr>
              <w:t>Yes</w:t>
            </w:r>
          </w:p>
        </w:tc>
      </w:tr>
      <w:tr w:rsidR="001A5B4A" w:rsidRPr="001A5B4A" w14:paraId="441C5326" w14:textId="77777777" w:rsidTr="008E7518">
        <w:trPr>
          <w:trHeight w:val="2825"/>
        </w:trPr>
        <w:tc>
          <w:tcPr>
            <w:tcW w:w="1541" w:type="dxa"/>
            <w:tcBorders>
              <w:top w:val="single" w:sz="4" w:space="0" w:color="auto"/>
              <w:left w:val="single" w:sz="4" w:space="0" w:color="auto"/>
              <w:bottom w:val="single" w:sz="4" w:space="0" w:color="auto"/>
              <w:right w:val="single" w:sz="4" w:space="0" w:color="auto"/>
            </w:tcBorders>
          </w:tcPr>
          <w:p w14:paraId="2449DDCE" w14:textId="77777777" w:rsidR="00121E1C" w:rsidRPr="001A5B4A" w:rsidRDefault="0043483C" w:rsidP="00A6744C">
            <w:pPr>
              <w:widowControl w:val="0"/>
              <w:snapToGrid w:val="0"/>
              <w:spacing w:after="0" w:line="240" w:lineRule="auto"/>
              <w:jc w:val="both"/>
              <w:rPr>
                <w:rFonts w:eastAsia="Calibri" w:cstheme="minorHAnsi"/>
                <w:b/>
                <w:bCs/>
              </w:rPr>
            </w:pPr>
            <w:r w:rsidRPr="001A5B4A">
              <w:rPr>
                <w:rFonts w:eastAsia="Calibri" w:cstheme="minorHAnsi"/>
                <w:b/>
                <w:bCs/>
              </w:rPr>
              <w:lastRenderedPageBreak/>
              <w:t>2. Key Design Principles &amp; Indicative Structure Plan</w:t>
            </w:r>
          </w:p>
        </w:tc>
        <w:tc>
          <w:tcPr>
            <w:tcW w:w="3569" w:type="dxa"/>
            <w:tcBorders>
              <w:top w:val="single" w:sz="4" w:space="0" w:color="auto"/>
              <w:left w:val="single" w:sz="4" w:space="0" w:color="auto"/>
              <w:bottom w:val="single" w:sz="4" w:space="0" w:color="auto"/>
              <w:right w:val="single" w:sz="4" w:space="0" w:color="auto"/>
            </w:tcBorders>
          </w:tcPr>
          <w:p w14:paraId="40CEF4A3"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(a) Deliver a Central Civic Plaza as a </w:t>
            </w:r>
          </w:p>
          <w:p w14:paraId="5E8BF205"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community hub including high quality </w:t>
            </w:r>
          </w:p>
          <w:p w14:paraId="39D09DBB"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public open spaces: Create a new </w:t>
            </w:r>
          </w:p>
          <w:p w14:paraId="133FE8B3"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Central Civic Plaza as a focal point for </w:t>
            </w:r>
          </w:p>
          <w:p w14:paraId="15CEE5BC"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Chullora Local Centre. The Central </w:t>
            </w:r>
          </w:p>
          <w:p w14:paraId="3D501472"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Civic Plaza must have active uses to at </w:t>
            </w:r>
          </w:p>
          <w:p w14:paraId="442D2744"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least two of its sides and linked to its </w:t>
            </w:r>
          </w:p>
          <w:p w14:paraId="13482AFB"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surrounding with a network of </w:t>
            </w:r>
          </w:p>
          <w:p w14:paraId="52A59967" w14:textId="77777777" w:rsidR="00121E1C"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pedestrian friendly internal streets.</w:t>
            </w:r>
          </w:p>
        </w:tc>
        <w:tc>
          <w:tcPr>
            <w:tcW w:w="2665" w:type="dxa"/>
            <w:tcBorders>
              <w:top w:val="single" w:sz="4" w:space="0" w:color="auto"/>
              <w:left w:val="single" w:sz="4" w:space="0" w:color="auto"/>
              <w:bottom w:val="single" w:sz="4" w:space="0" w:color="auto"/>
              <w:right w:val="single" w:sz="4" w:space="0" w:color="auto"/>
            </w:tcBorders>
          </w:tcPr>
          <w:p w14:paraId="35FAE36E" w14:textId="77777777" w:rsidR="00121E1C" w:rsidRPr="001A5B4A" w:rsidRDefault="00C21A0A" w:rsidP="00204D94">
            <w:pPr>
              <w:widowControl w:val="0"/>
              <w:snapToGrid w:val="0"/>
              <w:spacing w:after="0" w:line="240" w:lineRule="auto"/>
              <w:jc w:val="both"/>
              <w:rPr>
                <w:rFonts w:eastAsia="Calibri" w:cstheme="minorHAnsi"/>
              </w:rPr>
            </w:pPr>
            <w:r w:rsidRPr="001A5B4A">
              <w:rPr>
                <w:rFonts w:eastAsia="Calibri" w:cstheme="minorHAnsi"/>
              </w:rPr>
              <w:t>A Central Civic Plaza is proposed as part of the Concept Plan for Stages 1 and 2.</w:t>
            </w:r>
            <w:r w:rsidR="000F7155" w:rsidRPr="001A5B4A">
              <w:rPr>
                <w:rFonts w:eastAsia="Calibri" w:cstheme="minorHAnsi"/>
              </w:rPr>
              <w:t xml:space="preserve"> </w:t>
            </w:r>
          </w:p>
        </w:tc>
        <w:tc>
          <w:tcPr>
            <w:tcW w:w="1264" w:type="dxa"/>
            <w:tcBorders>
              <w:top w:val="single" w:sz="4" w:space="0" w:color="auto"/>
              <w:left w:val="single" w:sz="4" w:space="0" w:color="auto"/>
              <w:bottom w:val="single" w:sz="4" w:space="0" w:color="auto"/>
              <w:right w:val="single" w:sz="4" w:space="0" w:color="auto"/>
            </w:tcBorders>
          </w:tcPr>
          <w:p w14:paraId="74F3B2B9" w14:textId="77777777" w:rsidR="00121E1C" w:rsidRPr="001A5B4A" w:rsidRDefault="000F7155" w:rsidP="00204D94">
            <w:pPr>
              <w:widowControl w:val="0"/>
              <w:snapToGrid w:val="0"/>
              <w:spacing w:after="0" w:line="240" w:lineRule="auto"/>
              <w:jc w:val="both"/>
              <w:rPr>
                <w:rFonts w:eastAsia="Calibri" w:cstheme="minorHAnsi"/>
              </w:rPr>
            </w:pPr>
            <w:r w:rsidRPr="001A5B4A">
              <w:rPr>
                <w:rFonts w:eastAsia="Calibri" w:cstheme="minorHAnsi"/>
              </w:rPr>
              <w:t>Further details are required as to its adequacy / suitability</w:t>
            </w:r>
          </w:p>
        </w:tc>
      </w:tr>
      <w:tr w:rsidR="001A5B4A" w:rsidRPr="001A5B4A" w14:paraId="275A687C" w14:textId="77777777" w:rsidTr="008E7518">
        <w:trPr>
          <w:trHeight w:val="557"/>
        </w:trPr>
        <w:tc>
          <w:tcPr>
            <w:tcW w:w="1541" w:type="dxa"/>
            <w:tcBorders>
              <w:top w:val="single" w:sz="4" w:space="0" w:color="auto"/>
              <w:left w:val="single" w:sz="4" w:space="0" w:color="auto"/>
              <w:bottom w:val="single" w:sz="4" w:space="0" w:color="auto"/>
              <w:right w:val="single" w:sz="4" w:space="0" w:color="auto"/>
            </w:tcBorders>
          </w:tcPr>
          <w:p w14:paraId="0DAEC109" w14:textId="77777777" w:rsidR="008B2C38" w:rsidRPr="001A5B4A" w:rsidRDefault="008B2C38"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04301CC9"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(b) Create a vibrant local centre which </w:t>
            </w:r>
          </w:p>
          <w:p w14:paraId="44CD0C6F"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protects and enhances existing </w:t>
            </w:r>
          </w:p>
          <w:p w14:paraId="0962C7C2"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commercial floor space: Ensure the </w:t>
            </w:r>
          </w:p>
          <w:p w14:paraId="2D961141"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future development protects and </w:t>
            </w:r>
          </w:p>
          <w:p w14:paraId="7120B1CB"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enhances the commercial floor space </w:t>
            </w:r>
          </w:p>
          <w:p w14:paraId="0E51A805"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and local employment opportunities </w:t>
            </w:r>
          </w:p>
          <w:p w14:paraId="6DA77140"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within the local centre. Retail and </w:t>
            </w:r>
          </w:p>
          <w:p w14:paraId="4BB08F3F" w14:textId="77777777" w:rsidR="004A46A4" w:rsidRPr="001A5B4A" w:rsidRDefault="00003A52" w:rsidP="00D045EC">
            <w:pPr>
              <w:widowControl w:val="0"/>
              <w:snapToGrid w:val="0"/>
              <w:spacing w:after="0" w:line="240" w:lineRule="auto"/>
              <w:jc w:val="both"/>
              <w:rPr>
                <w:rFonts w:eastAsia="Calibri" w:cstheme="minorHAnsi"/>
              </w:rPr>
            </w:pPr>
            <w:r w:rsidRPr="001A5B4A">
              <w:rPr>
                <w:rFonts w:eastAsia="Calibri" w:cstheme="minorHAnsi"/>
              </w:rPr>
              <w:t>commercial use will continue to remain as the key land use of the local centre, having regard to the objectives of Zone B2 Local Centre.</w:t>
            </w:r>
          </w:p>
        </w:tc>
        <w:tc>
          <w:tcPr>
            <w:tcW w:w="2665" w:type="dxa"/>
            <w:tcBorders>
              <w:top w:val="single" w:sz="4" w:space="0" w:color="auto"/>
              <w:left w:val="single" w:sz="4" w:space="0" w:color="auto"/>
              <w:bottom w:val="single" w:sz="4" w:space="0" w:color="auto"/>
              <w:right w:val="single" w:sz="4" w:space="0" w:color="auto"/>
            </w:tcBorders>
          </w:tcPr>
          <w:p w14:paraId="1934C3F5" w14:textId="77777777" w:rsidR="00F57380" w:rsidRPr="001A5B4A" w:rsidRDefault="00D22506" w:rsidP="00204D94">
            <w:pPr>
              <w:widowControl w:val="0"/>
              <w:snapToGrid w:val="0"/>
              <w:spacing w:after="0" w:line="240" w:lineRule="auto"/>
              <w:jc w:val="both"/>
              <w:rPr>
                <w:rFonts w:eastAsia="Calibri" w:cstheme="minorHAnsi"/>
              </w:rPr>
            </w:pPr>
            <w:r w:rsidRPr="001A5B4A">
              <w:rPr>
                <w:rFonts w:eastAsia="Calibri" w:cstheme="minorHAnsi"/>
              </w:rPr>
              <w:t xml:space="preserve">The </w:t>
            </w:r>
            <w:r w:rsidR="000F7155" w:rsidRPr="001A5B4A">
              <w:rPr>
                <w:rFonts w:eastAsia="Calibri" w:cstheme="minorHAnsi"/>
              </w:rPr>
              <w:t xml:space="preserve">applicant has advised that the </w:t>
            </w:r>
            <w:r w:rsidR="00C17DBD" w:rsidRPr="001A5B4A">
              <w:rPr>
                <w:rFonts w:eastAsia="Calibri" w:cstheme="minorHAnsi"/>
              </w:rPr>
              <w:t xml:space="preserve">Chullora Marketplace </w:t>
            </w:r>
            <w:r w:rsidRPr="001A5B4A">
              <w:rPr>
                <w:rFonts w:eastAsia="Calibri" w:cstheme="minorHAnsi"/>
              </w:rPr>
              <w:t xml:space="preserve">shopping centre will remain in operation during the development of Stages 1 and 2. </w:t>
            </w:r>
          </w:p>
          <w:p w14:paraId="4F744C69" w14:textId="3C54B872" w:rsidR="008B2C38" w:rsidRPr="001A5B4A" w:rsidRDefault="00D22506" w:rsidP="00204D94">
            <w:pPr>
              <w:widowControl w:val="0"/>
              <w:snapToGrid w:val="0"/>
              <w:spacing w:after="0" w:line="240" w:lineRule="auto"/>
              <w:jc w:val="both"/>
              <w:rPr>
                <w:rFonts w:eastAsia="Calibri" w:cstheme="minorHAnsi"/>
              </w:rPr>
            </w:pPr>
            <w:r w:rsidRPr="001A5B4A">
              <w:rPr>
                <w:rFonts w:eastAsia="Calibri" w:cstheme="minorHAnsi"/>
              </w:rPr>
              <w:t xml:space="preserve">The </w:t>
            </w:r>
            <w:r w:rsidR="000F7155" w:rsidRPr="001A5B4A">
              <w:rPr>
                <w:rFonts w:eastAsia="Calibri" w:cstheme="minorHAnsi"/>
              </w:rPr>
              <w:t xml:space="preserve">applicant has advised that the </w:t>
            </w:r>
            <w:r w:rsidRPr="001A5B4A">
              <w:rPr>
                <w:rFonts w:eastAsia="Calibri" w:cstheme="minorHAnsi"/>
              </w:rPr>
              <w:t>development satisfies the minimum required 0.35:1 FSR for commercial uses</w:t>
            </w:r>
            <w:r w:rsidR="000F7155" w:rsidRPr="001A5B4A">
              <w:rPr>
                <w:rFonts w:eastAsia="Calibri" w:cstheme="minorHAnsi"/>
              </w:rPr>
              <w:t xml:space="preserve"> – however further clarification is sought in this regard</w:t>
            </w:r>
            <w:r w:rsidRPr="001A5B4A">
              <w:rPr>
                <w:rFonts w:eastAsia="Calibri" w:cstheme="minorHAnsi"/>
              </w:rPr>
              <w:t xml:space="preserve">. </w:t>
            </w:r>
          </w:p>
        </w:tc>
        <w:tc>
          <w:tcPr>
            <w:tcW w:w="1264" w:type="dxa"/>
            <w:tcBorders>
              <w:top w:val="single" w:sz="4" w:space="0" w:color="auto"/>
              <w:left w:val="single" w:sz="4" w:space="0" w:color="auto"/>
              <w:bottom w:val="single" w:sz="4" w:space="0" w:color="auto"/>
              <w:right w:val="single" w:sz="4" w:space="0" w:color="auto"/>
            </w:tcBorders>
          </w:tcPr>
          <w:p w14:paraId="3BA440E5" w14:textId="77777777" w:rsidR="008B2C38" w:rsidRPr="001A5B4A" w:rsidRDefault="000F7155" w:rsidP="00204D94">
            <w:pPr>
              <w:widowControl w:val="0"/>
              <w:snapToGrid w:val="0"/>
              <w:spacing w:after="0" w:line="240" w:lineRule="auto"/>
              <w:jc w:val="both"/>
              <w:rPr>
                <w:rFonts w:eastAsia="Calibri" w:cstheme="minorHAnsi"/>
              </w:rPr>
            </w:pPr>
            <w:r w:rsidRPr="001A5B4A">
              <w:rPr>
                <w:rFonts w:eastAsia="Calibri" w:cstheme="minorHAnsi"/>
              </w:rPr>
              <w:t>Further details are required</w:t>
            </w:r>
          </w:p>
        </w:tc>
      </w:tr>
      <w:tr w:rsidR="001A5B4A" w:rsidRPr="001A5B4A" w14:paraId="4381E864"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526727F9" w14:textId="77777777" w:rsidR="00E274DC" w:rsidRPr="001A5B4A" w:rsidRDefault="00E274DC"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5A756DDF" w14:textId="77777777" w:rsidR="00003A52" w:rsidRPr="001A5B4A" w:rsidRDefault="0043483C" w:rsidP="00003A52">
            <w:pPr>
              <w:widowControl w:val="0"/>
              <w:snapToGrid w:val="0"/>
              <w:spacing w:after="0" w:line="240" w:lineRule="auto"/>
              <w:jc w:val="both"/>
              <w:rPr>
                <w:rFonts w:eastAsia="Calibri" w:cstheme="minorHAnsi"/>
              </w:rPr>
            </w:pPr>
            <w:r w:rsidRPr="001A5B4A">
              <w:rPr>
                <w:rFonts w:eastAsia="Calibri" w:cstheme="minorHAnsi"/>
              </w:rPr>
              <w:t xml:space="preserve">(c) </w:t>
            </w:r>
            <w:r w:rsidR="00003A52" w:rsidRPr="001A5B4A">
              <w:rPr>
                <w:rFonts w:eastAsia="Calibri" w:cstheme="minorHAnsi"/>
              </w:rPr>
              <w:t xml:space="preserve">Improve permeability and access: </w:t>
            </w:r>
          </w:p>
          <w:p w14:paraId="6604EBDC"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Introduce a legible and permeable </w:t>
            </w:r>
          </w:p>
          <w:p w14:paraId="65D94DAE"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pattern of new streets which are publicly accessible 24 hours a day and </w:t>
            </w:r>
          </w:p>
          <w:p w14:paraId="5C860897"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responds to key connections within </w:t>
            </w:r>
          </w:p>
          <w:p w14:paraId="1D0476C7"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and adjacent neighbourhood. All </w:t>
            </w:r>
          </w:p>
          <w:p w14:paraId="4F4D75AD"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internal streets must consist of shared </w:t>
            </w:r>
          </w:p>
          <w:p w14:paraId="69A84F54"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paths to prioritise access to </w:t>
            </w:r>
          </w:p>
          <w:p w14:paraId="78F82F6A" w14:textId="77777777" w:rsidR="00204D94"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pedestrians and cyclists.</w:t>
            </w:r>
          </w:p>
        </w:tc>
        <w:tc>
          <w:tcPr>
            <w:tcW w:w="2665" w:type="dxa"/>
            <w:tcBorders>
              <w:top w:val="single" w:sz="4" w:space="0" w:color="auto"/>
              <w:left w:val="single" w:sz="4" w:space="0" w:color="auto"/>
              <w:bottom w:val="single" w:sz="4" w:space="0" w:color="auto"/>
              <w:right w:val="single" w:sz="4" w:space="0" w:color="auto"/>
            </w:tcBorders>
          </w:tcPr>
          <w:p w14:paraId="643FF6E8" w14:textId="77777777" w:rsidR="00EE4884" w:rsidRPr="001A5B4A" w:rsidRDefault="00EE4884" w:rsidP="00204D94">
            <w:pPr>
              <w:widowControl w:val="0"/>
              <w:snapToGrid w:val="0"/>
              <w:spacing w:after="0" w:line="240" w:lineRule="auto"/>
              <w:jc w:val="both"/>
              <w:rPr>
                <w:rFonts w:eastAsia="Calibri" w:cstheme="minorHAnsi"/>
              </w:rPr>
            </w:pPr>
            <w:r w:rsidRPr="001A5B4A">
              <w:rPr>
                <w:rFonts w:eastAsia="Calibri" w:cstheme="minorHAnsi"/>
              </w:rPr>
              <w:t xml:space="preserve">Stage 1 - </w:t>
            </w:r>
            <w:r w:rsidR="00D22506" w:rsidRPr="001A5B4A">
              <w:rPr>
                <w:rFonts w:eastAsia="Calibri" w:cstheme="minorHAnsi"/>
              </w:rPr>
              <w:t xml:space="preserve">The applicant is of the view that the proposed road </w:t>
            </w:r>
            <w:r w:rsidR="000F7155" w:rsidRPr="001A5B4A">
              <w:rPr>
                <w:rFonts w:eastAsia="Calibri" w:cstheme="minorHAnsi"/>
              </w:rPr>
              <w:t>on</w:t>
            </w:r>
            <w:r w:rsidR="00D22506" w:rsidRPr="001A5B4A">
              <w:rPr>
                <w:rFonts w:eastAsia="Calibri" w:cstheme="minorHAnsi"/>
              </w:rPr>
              <w:t xml:space="preserve"> No 87 Norfolk Road satisfies this control.  The introduction of this road will bring with it security concerns for the adjoining residents and an adverse impact on their general residential amenity.</w:t>
            </w:r>
          </w:p>
          <w:p w14:paraId="04F016CC" w14:textId="77777777" w:rsidR="00EE4884" w:rsidRPr="001A5B4A" w:rsidRDefault="00EE4884" w:rsidP="00204D94">
            <w:pPr>
              <w:widowControl w:val="0"/>
              <w:snapToGrid w:val="0"/>
              <w:spacing w:after="0" w:line="240" w:lineRule="auto"/>
              <w:jc w:val="both"/>
              <w:rPr>
                <w:rFonts w:eastAsia="Calibri" w:cstheme="minorHAnsi"/>
              </w:rPr>
            </w:pPr>
          </w:p>
          <w:p w14:paraId="09A754E6" w14:textId="7BC19F74" w:rsidR="00204D94" w:rsidRPr="001A5B4A" w:rsidRDefault="00EE4884" w:rsidP="00204D94">
            <w:pPr>
              <w:widowControl w:val="0"/>
              <w:snapToGrid w:val="0"/>
              <w:spacing w:after="0" w:line="240" w:lineRule="auto"/>
              <w:jc w:val="both"/>
              <w:rPr>
                <w:rFonts w:eastAsia="Calibri" w:cstheme="minorHAnsi"/>
              </w:rPr>
            </w:pPr>
            <w:r w:rsidRPr="001A5B4A">
              <w:rPr>
                <w:rFonts w:eastAsia="Calibri" w:cstheme="minorHAnsi"/>
              </w:rPr>
              <w:t xml:space="preserve">Stage 2 </w:t>
            </w:r>
            <w:r w:rsidR="00BB4CF8" w:rsidRPr="001A5B4A">
              <w:rPr>
                <w:rFonts w:eastAsia="Calibri" w:cstheme="minorHAnsi"/>
              </w:rPr>
              <w:t xml:space="preserve">- </w:t>
            </w:r>
            <w:r w:rsidRPr="001A5B4A">
              <w:rPr>
                <w:rFonts w:eastAsia="Calibri" w:cstheme="minorHAnsi"/>
              </w:rPr>
              <w:t>another crossing is proposed off Waterloo Road and proposes to run a</w:t>
            </w:r>
            <w:r w:rsidR="00F57380" w:rsidRPr="001A5B4A">
              <w:rPr>
                <w:rFonts w:eastAsia="Calibri" w:cstheme="minorHAnsi"/>
              </w:rPr>
              <w:t xml:space="preserve">djacent </w:t>
            </w:r>
            <w:r w:rsidRPr="001A5B4A">
              <w:rPr>
                <w:rFonts w:eastAsia="Calibri" w:cstheme="minorHAnsi"/>
              </w:rPr>
              <w:t>the boundary of No 351 Waterloo Road.</w:t>
            </w:r>
            <w:r w:rsidR="00BB4CF8" w:rsidRPr="001A5B4A">
              <w:rPr>
                <w:rFonts w:eastAsia="Calibri" w:cstheme="minorHAnsi"/>
              </w:rPr>
              <w:t xml:space="preserve"> This will have an adverse impact on the amenity of these residents.</w:t>
            </w:r>
            <w:r w:rsidRPr="001A5B4A">
              <w:rPr>
                <w:rFonts w:eastAsia="Calibri" w:cstheme="minorHAnsi"/>
              </w:rPr>
              <w:t xml:space="preserve">  </w:t>
            </w:r>
          </w:p>
        </w:tc>
        <w:tc>
          <w:tcPr>
            <w:tcW w:w="1264" w:type="dxa"/>
            <w:tcBorders>
              <w:top w:val="single" w:sz="4" w:space="0" w:color="auto"/>
              <w:left w:val="single" w:sz="4" w:space="0" w:color="auto"/>
              <w:bottom w:val="single" w:sz="4" w:space="0" w:color="auto"/>
              <w:right w:val="single" w:sz="4" w:space="0" w:color="auto"/>
            </w:tcBorders>
          </w:tcPr>
          <w:p w14:paraId="7370A549" w14:textId="77777777" w:rsidR="00204D94" w:rsidRPr="001A5B4A" w:rsidRDefault="00D22506" w:rsidP="00204D94">
            <w:pPr>
              <w:widowControl w:val="0"/>
              <w:snapToGrid w:val="0"/>
              <w:spacing w:after="0" w:line="240" w:lineRule="auto"/>
              <w:jc w:val="both"/>
              <w:rPr>
                <w:rFonts w:eastAsia="Calibri" w:cstheme="minorHAnsi"/>
              </w:rPr>
            </w:pPr>
            <w:r w:rsidRPr="001A5B4A">
              <w:rPr>
                <w:rFonts w:eastAsia="Calibri" w:cstheme="minorHAnsi"/>
              </w:rPr>
              <w:t>No</w:t>
            </w:r>
          </w:p>
        </w:tc>
      </w:tr>
      <w:tr w:rsidR="001A5B4A" w:rsidRPr="001A5B4A" w14:paraId="0E32E6BE"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69BD1C5E" w14:textId="77777777" w:rsidR="00A6744C" w:rsidRPr="001A5B4A" w:rsidRDefault="00A6744C"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16F62C66"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(d) Create a new, activated ‘High </w:t>
            </w:r>
          </w:p>
          <w:p w14:paraId="7D120E42"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Street’: Ensure new development has </w:t>
            </w:r>
          </w:p>
          <w:p w14:paraId="38B9E593" w14:textId="77777777" w:rsidR="00A6744C" w:rsidRPr="001A5B4A" w:rsidRDefault="00003A52" w:rsidP="00D045EC">
            <w:pPr>
              <w:widowControl w:val="0"/>
              <w:snapToGrid w:val="0"/>
              <w:spacing w:after="0" w:line="240" w:lineRule="auto"/>
              <w:jc w:val="both"/>
              <w:rPr>
                <w:rFonts w:eastAsia="Calibri" w:cstheme="minorHAnsi"/>
              </w:rPr>
            </w:pPr>
            <w:r w:rsidRPr="001A5B4A">
              <w:rPr>
                <w:rFonts w:eastAsia="Calibri" w:cstheme="minorHAnsi"/>
              </w:rPr>
              <w:t xml:space="preserve">permeable and active street frontages along the new High Street. The use of blank walls should be </w:t>
            </w:r>
            <w:proofErr w:type="gramStart"/>
            <w:r w:rsidRPr="001A5B4A">
              <w:rPr>
                <w:rFonts w:eastAsia="Calibri" w:cstheme="minorHAnsi"/>
              </w:rPr>
              <w:t>minimised</w:t>
            </w:r>
            <w:proofErr w:type="gramEnd"/>
            <w:r w:rsidRPr="001A5B4A">
              <w:rPr>
                <w:rFonts w:eastAsia="Calibri" w:cstheme="minorHAnsi"/>
              </w:rPr>
              <w:t xml:space="preserve"> and major retail parking and service areas of buildings should not be provided from the High Street </w:t>
            </w:r>
            <w:r w:rsidRPr="001A5B4A">
              <w:rPr>
                <w:rFonts w:eastAsia="Calibri" w:cstheme="minorHAnsi"/>
              </w:rPr>
              <w:lastRenderedPageBreak/>
              <w:t>or adjacent to active retail frontages</w:t>
            </w:r>
          </w:p>
        </w:tc>
        <w:tc>
          <w:tcPr>
            <w:tcW w:w="2665" w:type="dxa"/>
            <w:tcBorders>
              <w:top w:val="single" w:sz="4" w:space="0" w:color="auto"/>
              <w:left w:val="single" w:sz="4" w:space="0" w:color="auto"/>
              <w:bottom w:val="single" w:sz="4" w:space="0" w:color="auto"/>
              <w:right w:val="single" w:sz="4" w:space="0" w:color="auto"/>
            </w:tcBorders>
          </w:tcPr>
          <w:p w14:paraId="4EA90BF2" w14:textId="77777777" w:rsidR="00A6744C" w:rsidRPr="001A5B4A" w:rsidRDefault="000F7155" w:rsidP="00204D94">
            <w:pPr>
              <w:widowControl w:val="0"/>
              <w:snapToGrid w:val="0"/>
              <w:spacing w:after="0" w:line="240" w:lineRule="auto"/>
              <w:jc w:val="both"/>
              <w:rPr>
                <w:rFonts w:eastAsia="Calibri" w:cstheme="minorHAnsi"/>
              </w:rPr>
            </w:pPr>
            <w:r w:rsidRPr="001A5B4A">
              <w:rPr>
                <w:rFonts w:eastAsia="Calibri" w:cstheme="minorHAnsi"/>
              </w:rPr>
              <w:lastRenderedPageBreak/>
              <w:t xml:space="preserve">The applicant has advised that </w:t>
            </w:r>
            <w:r w:rsidR="00D22506" w:rsidRPr="001A5B4A">
              <w:rPr>
                <w:rFonts w:eastAsia="Calibri" w:cstheme="minorHAnsi"/>
              </w:rPr>
              <w:t>‘High Street’ will be designed and developed in Stage 3.</w:t>
            </w:r>
          </w:p>
        </w:tc>
        <w:tc>
          <w:tcPr>
            <w:tcW w:w="1264" w:type="dxa"/>
            <w:tcBorders>
              <w:top w:val="single" w:sz="4" w:space="0" w:color="auto"/>
              <w:left w:val="single" w:sz="4" w:space="0" w:color="auto"/>
              <w:bottom w:val="single" w:sz="4" w:space="0" w:color="auto"/>
              <w:right w:val="single" w:sz="4" w:space="0" w:color="auto"/>
            </w:tcBorders>
          </w:tcPr>
          <w:p w14:paraId="463C310F" w14:textId="77777777" w:rsidR="00A6744C" w:rsidRPr="001A5B4A" w:rsidRDefault="00D0423C" w:rsidP="00204D94">
            <w:pPr>
              <w:widowControl w:val="0"/>
              <w:snapToGrid w:val="0"/>
              <w:spacing w:after="0" w:line="240" w:lineRule="auto"/>
              <w:jc w:val="both"/>
              <w:rPr>
                <w:rFonts w:eastAsia="Calibri" w:cstheme="minorHAnsi"/>
              </w:rPr>
            </w:pPr>
            <w:r w:rsidRPr="001A5B4A">
              <w:rPr>
                <w:rFonts w:eastAsia="Calibri" w:cstheme="minorHAnsi"/>
              </w:rPr>
              <w:t>N/A</w:t>
            </w:r>
          </w:p>
        </w:tc>
      </w:tr>
      <w:tr w:rsidR="001A5B4A" w:rsidRPr="001A5B4A" w14:paraId="68D62666"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51CAB5C7" w14:textId="77777777" w:rsidR="00A6744C" w:rsidRPr="001A5B4A" w:rsidRDefault="00A6744C"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68AC7A51"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(e) Primary retail and service access </w:t>
            </w:r>
          </w:p>
          <w:p w14:paraId="3BDD6C43" w14:textId="77777777" w:rsidR="00A6744C" w:rsidRPr="001A5B4A" w:rsidRDefault="00003A52" w:rsidP="00D045EC">
            <w:pPr>
              <w:widowControl w:val="0"/>
              <w:snapToGrid w:val="0"/>
              <w:spacing w:after="0" w:line="240" w:lineRule="auto"/>
              <w:jc w:val="both"/>
              <w:rPr>
                <w:rFonts w:eastAsia="Calibri" w:cstheme="minorHAnsi"/>
              </w:rPr>
            </w:pPr>
            <w:r w:rsidRPr="001A5B4A">
              <w:rPr>
                <w:rFonts w:eastAsia="Calibri" w:cstheme="minorHAnsi"/>
              </w:rPr>
              <w:t>from Waterloo Road: Ensure the retail, service vehicles and residential vehicle accesses the site from Waterloo Road. The proposed access is to be highly legible, minimise traffic congestion and vehicle/pedestrian conflict. Major retail parking and servicing should not be provided from the High Street or adjacent to active retail frontages.</w:t>
            </w:r>
          </w:p>
        </w:tc>
        <w:tc>
          <w:tcPr>
            <w:tcW w:w="2665" w:type="dxa"/>
            <w:tcBorders>
              <w:top w:val="single" w:sz="4" w:space="0" w:color="auto"/>
              <w:left w:val="single" w:sz="4" w:space="0" w:color="auto"/>
              <w:bottom w:val="single" w:sz="4" w:space="0" w:color="auto"/>
              <w:right w:val="single" w:sz="4" w:space="0" w:color="auto"/>
            </w:tcBorders>
          </w:tcPr>
          <w:p w14:paraId="388F2354" w14:textId="376F1017" w:rsidR="00A6744C" w:rsidRPr="001A5B4A" w:rsidRDefault="000F7155" w:rsidP="00204D94">
            <w:pPr>
              <w:widowControl w:val="0"/>
              <w:snapToGrid w:val="0"/>
              <w:spacing w:after="0" w:line="240" w:lineRule="auto"/>
              <w:jc w:val="both"/>
              <w:rPr>
                <w:rFonts w:eastAsia="Calibri" w:cstheme="minorHAnsi"/>
              </w:rPr>
            </w:pPr>
            <w:r w:rsidRPr="001A5B4A">
              <w:rPr>
                <w:rFonts w:eastAsia="Calibri" w:cstheme="minorHAnsi"/>
              </w:rPr>
              <w:t>The new road through No</w:t>
            </w:r>
            <w:r w:rsidR="000318C1" w:rsidRPr="001A5B4A">
              <w:rPr>
                <w:rFonts w:eastAsia="Calibri" w:cstheme="minorHAnsi"/>
              </w:rPr>
              <w:t>.</w:t>
            </w:r>
            <w:r w:rsidRPr="001A5B4A">
              <w:rPr>
                <w:rFonts w:eastAsia="Calibri" w:cstheme="minorHAnsi"/>
              </w:rPr>
              <w:t xml:space="preserve"> 87 Norfolk Road will facilitate access to the site. </w:t>
            </w:r>
            <w:r w:rsidR="006936C8" w:rsidRPr="001A5B4A">
              <w:rPr>
                <w:rFonts w:eastAsia="Calibri" w:cstheme="minorHAnsi"/>
              </w:rPr>
              <w:t xml:space="preserve">Motorists utilising this road </w:t>
            </w:r>
            <w:proofErr w:type="gramStart"/>
            <w:r w:rsidR="006936C8" w:rsidRPr="001A5B4A">
              <w:rPr>
                <w:rFonts w:eastAsia="Calibri" w:cstheme="minorHAnsi"/>
              </w:rPr>
              <w:t>are able to</w:t>
            </w:r>
            <w:proofErr w:type="gramEnd"/>
            <w:r w:rsidR="006936C8" w:rsidRPr="001A5B4A">
              <w:rPr>
                <w:rFonts w:eastAsia="Calibri" w:cstheme="minorHAnsi"/>
              </w:rPr>
              <w:t xml:space="preserve"> access proposed r</w:t>
            </w:r>
            <w:r w:rsidRPr="001A5B4A">
              <w:rPr>
                <w:rFonts w:eastAsia="Calibri" w:cstheme="minorHAnsi"/>
              </w:rPr>
              <w:t>etail</w:t>
            </w:r>
            <w:r w:rsidR="006936C8" w:rsidRPr="001A5B4A">
              <w:rPr>
                <w:rFonts w:eastAsia="Calibri" w:cstheme="minorHAnsi"/>
              </w:rPr>
              <w:t xml:space="preserve"> and residential land uses.</w:t>
            </w:r>
          </w:p>
        </w:tc>
        <w:tc>
          <w:tcPr>
            <w:tcW w:w="1264" w:type="dxa"/>
            <w:tcBorders>
              <w:top w:val="single" w:sz="4" w:space="0" w:color="auto"/>
              <w:left w:val="single" w:sz="4" w:space="0" w:color="auto"/>
              <w:bottom w:val="single" w:sz="4" w:space="0" w:color="auto"/>
              <w:right w:val="single" w:sz="4" w:space="0" w:color="auto"/>
            </w:tcBorders>
          </w:tcPr>
          <w:p w14:paraId="664B10F3" w14:textId="77777777" w:rsidR="00A6744C" w:rsidRPr="001A5B4A" w:rsidRDefault="000F7155" w:rsidP="00204D94">
            <w:pPr>
              <w:widowControl w:val="0"/>
              <w:snapToGrid w:val="0"/>
              <w:spacing w:after="0" w:line="240" w:lineRule="auto"/>
              <w:jc w:val="both"/>
              <w:rPr>
                <w:rFonts w:eastAsia="Calibri" w:cstheme="minorHAnsi"/>
              </w:rPr>
            </w:pPr>
            <w:r w:rsidRPr="001A5B4A">
              <w:rPr>
                <w:rFonts w:eastAsia="Calibri" w:cstheme="minorHAnsi"/>
              </w:rPr>
              <w:t>No</w:t>
            </w:r>
          </w:p>
        </w:tc>
      </w:tr>
      <w:tr w:rsidR="001A5B4A" w:rsidRPr="001A5B4A" w14:paraId="07BCD512"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7A8BF503" w14:textId="77777777" w:rsidR="00A6744C" w:rsidRPr="001A5B4A" w:rsidRDefault="00A6744C"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66436BC0"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(f) New development along Waterloo </w:t>
            </w:r>
          </w:p>
          <w:p w14:paraId="438981BC" w14:textId="77777777" w:rsidR="00A6744C" w:rsidRPr="001A5B4A" w:rsidRDefault="00003A52" w:rsidP="00D045EC">
            <w:pPr>
              <w:widowControl w:val="0"/>
              <w:snapToGrid w:val="0"/>
              <w:spacing w:after="0" w:line="240" w:lineRule="auto"/>
              <w:jc w:val="both"/>
              <w:rPr>
                <w:rFonts w:eastAsia="Calibri" w:cstheme="minorHAnsi"/>
              </w:rPr>
            </w:pPr>
            <w:r w:rsidRPr="001A5B4A">
              <w:rPr>
                <w:rFonts w:eastAsia="Calibri" w:cstheme="minorHAnsi"/>
              </w:rPr>
              <w:t>Road to respect the residential amenity of surrounding low density residential properties: Ensure that any new development along Waterloo Road must not adversely impact on the amenity of the existing low density residential properties along Waterloo Road. The use of blank walls is to be minimised along Waterloo Road and new development facing the road is to facilitate passive surveillance</w:t>
            </w:r>
          </w:p>
        </w:tc>
        <w:tc>
          <w:tcPr>
            <w:tcW w:w="2665" w:type="dxa"/>
            <w:tcBorders>
              <w:top w:val="single" w:sz="4" w:space="0" w:color="auto"/>
              <w:left w:val="single" w:sz="4" w:space="0" w:color="auto"/>
              <w:bottom w:val="single" w:sz="4" w:space="0" w:color="auto"/>
              <w:right w:val="single" w:sz="4" w:space="0" w:color="auto"/>
            </w:tcBorders>
          </w:tcPr>
          <w:p w14:paraId="0D42F319" w14:textId="77777777" w:rsidR="00A6744C" w:rsidRPr="001A5B4A" w:rsidRDefault="00D0423C" w:rsidP="00204D94">
            <w:pPr>
              <w:widowControl w:val="0"/>
              <w:snapToGrid w:val="0"/>
              <w:spacing w:after="0" w:line="240" w:lineRule="auto"/>
              <w:jc w:val="both"/>
              <w:rPr>
                <w:rFonts w:eastAsia="Calibri" w:cstheme="minorHAnsi"/>
              </w:rPr>
            </w:pPr>
            <w:r w:rsidRPr="001A5B4A">
              <w:rPr>
                <w:rFonts w:eastAsia="Calibri" w:cstheme="minorHAnsi"/>
              </w:rPr>
              <w:t xml:space="preserve">Such details have not been flushed out in the Concept DA. The Stage 2 Concept </w:t>
            </w:r>
            <w:r w:rsidR="00D22506" w:rsidRPr="001A5B4A">
              <w:rPr>
                <w:rFonts w:eastAsia="Calibri" w:cstheme="minorHAnsi"/>
              </w:rPr>
              <w:t>p</w:t>
            </w:r>
            <w:r w:rsidRPr="001A5B4A">
              <w:rPr>
                <w:rFonts w:eastAsia="Calibri" w:cstheme="minorHAnsi"/>
              </w:rPr>
              <w:t xml:space="preserve">lans do however comply with the </w:t>
            </w:r>
            <w:r w:rsidR="00D22506" w:rsidRPr="001A5B4A">
              <w:rPr>
                <w:rFonts w:eastAsia="Calibri" w:cstheme="minorHAnsi"/>
              </w:rPr>
              <w:t>minimum setback requirements to Waterloo Road.</w:t>
            </w:r>
            <w:r w:rsidRPr="001A5B4A">
              <w:rPr>
                <w:rFonts w:eastAsia="Calibri" w:cstheme="minorHAnsi"/>
              </w:rPr>
              <w:t xml:space="preserve"> </w:t>
            </w:r>
          </w:p>
        </w:tc>
        <w:tc>
          <w:tcPr>
            <w:tcW w:w="1264" w:type="dxa"/>
            <w:tcBorders>
              <w:top w:val="single" w:sz="4" w:space="0" w:color="auto"/>
              <w:left w:val="single" w:sz="4" w:space="0" w:color="auto"/>
              <w:bottom w:val="single" w:sz="4" w:space="0" w:color="auto"/>
              <w:right w:val="single" w:sz="4" w:space="0" w:color="auto"/>
            </w:tcBorders>
          </w:tcPr>
          <w:p w14:paraId="5C74CBD7" w14:textId="77777777" w:rsidR="00A6744C" w:rsidRPr="001A5B4A" w:rsidRDefault="006936C8" w:rsidP="00204D94">
            <w:pPr>
              <w:widowControl w:val="0"/>
              <w:snapToGrid w:val="0"/>
              <w:spacing w:after="0" w:line="240" w:lineRule="auto"/>
              <w:jc w:val="both"/>
              <w:rPr>
                <w:rFonts w:eastAsia="Calibri" w:cstheme="minorHAnsi"/>
              </w:rPr>
            </w:pPr>
            <w:r w:rsidRPr="001A5B4A">
              <w:rPr>
                <w:rFonts w:eastAsia="Calibri" w:cstheme="minorHAnsi"/>
              </w:rPr>
              <w:t>Further details are required before sign-off to this clause is possible</w:t>
            </w:r>
          </w:p>
        </w:tc>
      </w:tr>
      <w:tr w:rsidR="001A5B4A" w:rsidRPr="001A5B4A" w14:paraId="7627ECC2"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7246BE78" w14:textId="77777777" w:rsidR="00A6744C" w:rsidRPr="001A5B4A" w:rsidRDefault="00A6744C"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1F0604DF"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(g) Minimise overlooking and </w:t>
            </w:r>
          </w:p>
          <w:p w14:paraId="44F59B7B"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overshadowing impacts: Provide </w:t>
            </w:r>
          </w:p>
          <w:p w14:paraId="1D5A8791"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sufficient setbacks and landscape </w:t>
            </w:r>
          </w:p>
          <w:p w14:paraId="350F7CE6"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buffers where appropriate to address </w:t>
            </w:r>
          </w:p>
          <w:p w14:paraId="2E375860"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issues such as visual privacy, </w:t>
            </w:r>
            <w:proofErr w:type="gramStart"/>
            <w:r w:rsidRPr="001A5B4A">
              <w:rPr>
                <w:rFonts w:eastAsia="Calibri" w:cstheme="minorHAnsi"/>
              </w:rPr>
              <w:t>amenity</w:t>
            </w:r>
            <w:proofErr w:type="gramEnd"/>
            <w:r w:rsidRPr="001A5B4A">
              <w:rPr>
                <w:rFonts w:cstheme="minorHAnsi"/>
              </w:rPr>
              <w:t xml:space="preserve"> </w:t>
            </w:r>
            <w:r w:rsidRPr="001A5B4A">
              <w:rPr>
                <w:rFonts w:eastAsia="Calibri" w:cstheme="minorHAnsi"/>
              </w:rPr>
              <w:t xml:space="preserve">and solar access to the surrounding </w:t>
            </w:r>
          </w:p>
          <w:p w14:paraId="1C462608"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properties and protect the Norfolk </w:t>
            </w:r>
          </w:p>
          <w:p w14:paraId="4A2DBB80" w14:textId="77777777" w:rsidR="00A6744C"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Reserve.</w:t>
            </w:r>
          </w:p>
        </w:tc>
        <w:tc>
          <w:tcPr>
            <w:tcW w:w="2665" w:type="dxa"/>
            <w:tcBorders>
              <w:top w:val="single" w:sz="4" w:space="0" w:color="auto"/>
              <w:left w:val="single" w:sz="4" w:space="0" w:color="auto"/>
              <w:bottom w:val="single" w:sz="4" w:space="0" w:color="auto"/>
              <w:right w:val="single" w:sz="4" w:space="0" w:color="auto"/>
            </w:tcBorders>
          </w:tcPr>
          <w:p w14:paraId="577EF8FD" w14:textId="6455F4FD" w:rsidR="00A6744C" w:rsidRPr="001A5B4A" w:rsidRDefault="006936C8" w:rsidP="00204D94">
            <w:pPr>
              <w:widowControl w:val="0"/>
              <w:snapToGrid w:val="0"/>
              <w:spacing w:after="0" w:line="240" w:lineRule="auto"/>
              <w:jc w:val="both"/>
              <w:rPr>
                <w:rFonts w:eastAsia="Calibri" w:cstheme="minorHAnsi"/>
              </w:rPr>
            </w:pPr>
            <w:r w:rsidRPr="001A5B4A">
              <w:rPr>
                <w:rFonts w:eastAsia="Calibri" w:cstheme="minorHAnsi"/>
              </w:rPr>
              <w:t xml:space="preserve">Stage 1 - </w:t>
            </w:r>
            <w:r w:rsidR="00C17DBD" w:rsidRPr="001A5B4A">
              <w:rPr>
                <w:rFonts w:eastAsia="Calibri" w:cstheme="minorHAnsi"/>
              </w:rPr>
              <w:t>Shadows cast by the development, over the adjoining Norfolk Reserve to the east, are within acceptable levels.</w:t>
            </w:r>
          </w:p>
          <w:p w14:paraId="3D22D36F" w14:textId="510CE150" w:rsidR="006936C8" w:rsidRPr="001A5B4A" w:rsidRDefault="006936C8" w:rsidP="00204D94">
            <w:pPr>
              <w:widowControl w:val="0"/>
              <w:snapToGrid w:val="0"/>
              <w:spacing w:after="0" w:line="240" w:lineRule="auto"/>
              <w:jc w:val="both"/>
              <w:rPr>
                <w:rFonts w:eastAsia="Calibri" w:cstheme="minorHAnsi"/>
              </w:rPr>
            </w:pPr>
            <w:r w:rsidRPr="001A5B4A">
              <w:rPr>
                <w:rFonts w:eastAsia="Calibri" w:cstheme="minorHAnsi"/>
              </w:rPr>
              <w:t xml:space="preserve">Stage 2 – </w:t>
            </w:r>
            <w:r w:rsidR="005667FF" w:rsidRPr="001A5B4A">
              <w:rPr>
                <w:rFonts w:eastAsia="Calibri" w:cstheme="minorHAnsi"/>
              </w:rPr>
              <w:t xml:space="preserve">Significant overshadowing of No 351 Waterloo Road will occur </w:t>
            </w:r>
            <w:r w:rsidR="007552BF" w:rsidRPr="001A5B4A">
              <w:rPr>
                <w:rFonts w:eastAsia="Calibri" w:cstheme="minorHAnsi"/>
              </w:rPr>
              <w:t xml:space="preserve">in </w:t>
            </w:r>
            <w:r w:rsidR="005667FF" w:rsidRPr="001A5B4A">
              <w:rPr>
                <w:rFonts w:eastAsia="Calibri" w:cstheme="minorHAnsi"/>
              </w:rPr>
              <w:t>Stage 2</w:t>
            </w:r>
            <w:r w:rsidR="007552BF" w:rsidRPr="001A5B4A">
              <w:rPr>
                <w:rFonts w:eastAsia="Calibri" w:cstheme="minorHAnsi"/>
              </w:rPr>
              <w:t xml:space="preserve">. Compliance with Clause 6.14(2)(b) of the LEP will provide for a reduced </w:t>
            </w:r>
            <w:r w:rsidR="005667FF" w:rsidRPr="001A5B4A">
              <w:rPr>
                <w:rFonts w:eastAsia="Calibri" w:cstheme="minorHAnsi"/>
              </w:rPr>
              <w:t>over</w:t>
            </w:r>
            <w:r w:rsidR="007552BF" w:rsidRPr="001A5B4A">
              <w:rPr>
                <w:rFonts w:eastAsia="Calibri" w:cstheme="minorHAnsi"/>
              </w:rPr>
              <w:t>shadowing impact</w:t>
            </w:r>
          </w:p>
        </w:tc>
        <w:tc>
          <w:tcPr>
            <w:tcW w:w="1264" w:type="dxa"/>
            <w:tcBorders>
              <w:top w:val="single" w:sz="4" w:space="0" w:color="auto"/>
              <w:left w:val="single" w:sz="4" w:space="0" w:color="auto"/>
              <w:bottom w:val="single" w:sz="4" w:space="0" w:color="auto"/>
              <w:right w:val="single" w:sz="4" w:space="0" w:color="auto"/>
            </w:tcBorders>
          </w:tcPr>
          <w:p w14:paraId="7C1614C6" w14:textId="77777777" w:rsidR="00A6744C" w:rsidRPr="001A5B4A" w:rsidRDefault="007552BF" w:rsidP="00204D94">
            <w:pPr>
              <w:widowControl w:val="0"/>
              <w:snapToGrid w:val="0"/>
              <w:spacing w:after="0" w:line="240" w:lineRule="auto"/>
              <w:jc w:val="both"/>
              <w:rPr>
                <w:rFonts w:eastAsia="Calibri" w:cstheme="minorHAnsi"/>
              </w:rPr>
            </w:pPr>
            <w:r w:rsidRPr="001A5B4A">
              <w:rPr>
                <w:rFonts w:eastAsia="Calibri" w:cstheme="minorHAnsi"/>
              </w:rPr>
              <w:t>No</w:t>
            </w:r>
            <w:r w:rsidR="006936C8" w:rsidRPr="001A5B4A">
              <w:rPr>
                <w:rFonts w:eastAsia="Calibri" w:cstheme="minorHAnsi"/>
              </w:rPr>
              <w:t xml:space="preserve"> </w:t>
            </w:r>
          </w:p>
        </w:tc>
      </w:tr>
      <w:tr w:rsidR="001A5B4A" w:rsidRPr="001A5B4A" w14:paraId="3C66EC81"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74B2BFFD" w14:textId="77777777" w:rsidR="00A6744C" w:rsidRPr="001A5B4A" w:rsidRDefault="0043483C" w:rsidP="00A6744C">
            <w:pPr>
              <w:widowControl w:val="0"/>
              <w:snapToGrid w:val="0"/>
              <w:spacing w:after="0" w:line="240" w:lineRule="auto"/>
              <w:jc w:val="both"/>
              <w:rPr>
                <w:rFonts w:eastAsia="Calibri" w:cstheme="minorHAnsi"/>
                <w:b/>
                <w:bCs/>
              </w:rPr>
            </w:pPr>
            <w:r w:rsidRPr="001A5B4A">
              <w:rPr>
                <w:rFonts w:eastAsia="Calibri" w:cstheme="minorHAnsi"/>
                <w:b/>
                <w:bCs/>
              </w:rPr>
              <w:t>3.1 Central civic plaza and publicly accessible open spaces</w:t>
            </w:r>
          </w:p>
        </w:tc>
        <w:tc>
          <w:tcPr>
            <w:tcW w:w="3569" w:type="dxa"/>
            <w:tcBorders>
              <w:top w:val="single" w:sz="4" w:space="0" w:color="auto"/>
              <w:left w:val="single" w:sz="4" w:space="0" w:color="auto"/>
              <w:bottom w:val="single" w:sz="4" w:space="0" w:color="auto"/>
              <w:right w:val="single" w:sz="4" w:space="0" w:color="auto"/>
            </w:tcBorders>
          </w:tcPr>
          <w:p w14:paraId="087C544F"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b/>
                <w:bCs/>
              </w:rPr>
              <w:t>C1</w:t>
            </w:r>
            <w:r w:rsidRPr="001A5B4A">
              <w:rPr>
                <w:rFonts w:eastAsia="Calibri" w:cstheme="minorHAnsi"/>
              </w:rPr>
              <w:t xml:space="preserve"> As a minimum, a total of 5,000m</w:t>
            </w:r>
            <w:r w:rsidR="00A1786D" w:rsidRPr="001A5B4A">
              <w:rPr>
                <w:rFonts w:eastAsia="Calibri" w:cstheme="minorHAnsi"/>
                <w:vertAlign w:val="superscript"/>
              </w:rPr>
              <w:t>2</w:t>
            </w:r>
            <w:r w:rsidRPr="001A5B4A">
              <w:rPr>
                <w:rFonts w:eastAsia="Calibri" w:cstheme="minorHAnsi"/>
              </w:rPr>
              <w:t xml:space="preserve"> </w:t>
            </w:r>
          </w:p>
          <w:p w14:paraId="24BB16DE"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of the site area shall be provided as a </w:t>
            </w:r>
          </w:p>
          <w:p w14:paraId="38691705"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sum of the Central Civic Plaza and </w:t>
            </w:r>
          </w:p>
          <w:p w14:paraId="32A4E286"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other additional public open space </w:t>
            </w:r>
          </w:p>
          <w:p w14:paraId="7A9301FF" w14:textId="77777777" w:rsidR="00A6744C" w:rsidRPr="001A5B4A" w:rsidRDefault="00003A52" w:rsidP="00D045EC">
            <w:pPr>
              <w:widowControl w:val="0"/>
              <w:snapToGrid w:val="0"/>
              <w:spacing w:after="0" w:line="240" w:lineRule="auto"/>
              <w:jc w:val="both"/>
              <w:rPr>
                <w:rFonts w:eastAsia="Calibri" w:cstheme="minorHAnsi"/>
              </w:rPr>
            </w:pPr>
            <w:r w:rsidRPr="001A5B4A">
              <w:rPr>
                <w:rFonts w:eastAsia="Calibri" w:cstheme="minorHAnsi"/>
              </w:rPr>
              <w:t xml:space="preserve">throughout the site. Public open space refers to land such as civic spaces, green </w:t>
            </w:r>
            <w:proofErr w:type="gramStart"/>
            <w:r w:rsidRPr="001A5B4A">
              <w:rPr>
                <w:rFonts w:eastAsia="Calibri" w:cstheme="minorHAnsi"/>
              </w:rPr>
              <w:t>spaces</w:t>
            </w:r>
            <w:proofErr w:type="gramEnd"/>
            <w:r w:rsidRPr="001A5B4A">
              <w:rPr>
                <w:rFonts w:eastAsia="Calibri" w:cstheme="minorHAnsi"/>
              </w:rPr>
              <w:t xml:space="preserve"> and shared ways, that has no buildings or other built structures, and is always accessible to the public.</w:t>
            </w:r>
          </w:p>
        </w:tc>
        <w:tc>
          <w:tcPr>
            <w:tcW w:w="2665" w:type="dxa"/>
            <w:tcBorders>
              <w:top w:val="single" w:sz="4" w:space="0" w:color="auto"/>
              <w:left w:val="single" w:sz="4" w:space="0" w:color="auto"/>
              <w:bottom w:val="single" w:sz="4" w:space="0" w:color="auto"/>
              <w:right w:val="single" w:sz="4" w:space="0" w:color="auto"/>
            </w:tcBorders>
          </w:tcPr>
          <w:p w14:paraId="74C0933D" w14:textId="77777777" w:rsidR="00A6744C" w:rsidRPr="001A5B4A" w:rsidRDefault="00382F15" w:rsidP="00204D94">
            <w:pPr>
              <w:widowControl w:val="0"/>
              <w:snapToGrid w:val="0"/>
              <w:spacing w:after="0" w:line="240" w:lineRule="auto"/>
              <w:jc w:val="both"/>
              <w:rPr>
                <w:rFonts w:eastAsia="Calibri" w:cstheme="minorHAnsi"/>
              </w:rPr>
            </w:pPr>
            <w:r w:rsidRPr="001A5B4A">
              <w:rPr>
                <w:rFonts w:eastAsia="Calibri" w:cstheme="minorHAnsi"/>
              </w:rPr>
              <w:t>The applicant acknowledges that a total of 5,000m</w:t>
            </w:r>
            <w:r w:rsidRPr="001A5B4A">
              <w:rPr>
                <w:rFonts w:eastAsia="Calibri" w:cstheme="minorHAnsi"/>
                <w:vertAlign w:val="superscript"/>
              </w:rPr>
              <w:t>2</w:t>
            </w:r>
            <w:r w:rsidRPr="001A5B4A">
              <w:rPr>
                <w:rFonts w:eastAsia="Calibri" w:cstheme="minorHAnsi"/>
              </w:rPr>
              <w:t xml:space="preserve"> has not been provided with this DA stating that the balance will be provided in Stages 3 and 4. This issue reinforces the fact that should Stages 2, 3 and 4 not proceed then this objective will not be realised.  Notwithstanding this, Drawing No DA-730-020 identifies communal open space that is not </w:t>
            </w:r>
            <w:r w:rsidRPr="001A5B4A">
              <w:rPr>
                <w:rFonts w:eastAsia="Calibri" w:cstheme="minorHAnsi"/>
              </w:rPr>
              <w:lastRenderedPageBreak/>
              <w:t xml:space="preserve">functional or practical. The deficiency in area is greater than that identified by the applicant. </w:t>
            </w:r>
          </w:p>
        </w:tc>
        <w:tc>
          <w:tcPr>
            <w:tcW w:w="1264" w:type="dxa"/>
            <w:tcBorders>
              <w:top w:val="single" w:sz="4" w:space="0" w:color="auto"/>
              <w:left w:val="single" w:sz="4" w:space="0" w:color="auto"/>
              <w:bottom w:val="single" w:sz="4" w:space="0" w:color="auto"/>
              <w:right w:val="single" w:sz="4" w:space="0" w:color="auto"/>
            </w:tcBorders>
          </w:tcPr>
          <w:p w14:paraId="1ADD71E4" w14:textId="77777777" w:rsidR="00A6744C" w:rsidRPr="001A5B4A" w:rsidRDefault="00382F15" w:rsidP="00204D94">
            <w:pPr>
              <w:widowControl w:val="0"/>
              <w:snapToGrid w:val="0"/>
              <w:spacing w:after="0" w:line="240" w:lineRule="auto"/>
              <w:jc w:val="both"/>
              <w:rPr>
                <w:rFonts w:eastAsia="Calibri" w:cstheme="minorHAnsi"/>
              </w:rPr>
            </w:pPr>
            <w:r w:rsidRPr="001A5B4A">
              <w:rPr>
                <w:rFonts w:eastAsia="Calibri" w:cstheme="minorHAnsi"/>
              </w:rPr>
              <w:lastRenderedPageBreak/>
              <w:t>No</w:t>
            </w:r>
          </w:p>
        </w:tc>
      </w:tr>
      <w:tr w:rsidR="001A5B4A" w:rsidRPr="001A5B4A" w14:paraId="36464627"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538BDEF0" w14:textId="77777777" w:rsidR="00A6744C" w:rsidRPr="001A5B4A" w:rsidRDefault="00A6744C"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37F4815E"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b/>
                <w:bCs/>
              </w:rPr>
              <w:t>C2</w:t>
            </w:r>
            <w:r w:rsidRPr="001A5B4A">
              <w:rPr>
                <w:rFonts w:eastAsia="Calibri" w:cstheme="minorHAnsi"/>
              </w:rPr>
              <w:t xml:space="preserve"> Within the minimum of 5,000m</w:t>
            </w:r>
            <w:r w:rsidR="00A1786D" w:rsidRPr="001A5B4A">
              <w:rPr>
                <w:rFonts w:eastAsia="Calibri" w:cstheme="minorHAnsi"/>
                <w:vertAlign w:val="superscript"/>
              </w:rPr>
              <w:t>2</w:t>
            </w:r>
            <w:r w:rsidRPr="001A5B4A">
              <w:rPr>
                <w:rFonts w:eastAsia="Calibri" w:cstheme="minorHAnsi"/>
              </w:rPr>
              <w:t xml:space="preserve"> </w:t>
            </w:r>
          </w:p>
          <w:p w14:paraId="3A13C75E"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public open space provision, a new </w:t>
            </w:r>
          </w:p>
          <w:p w14:paraId="23D44149"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Central Civic Plaza must be delivered </w:t>
            </w:r>
          </w:p>
          <w:p w14:paraId="20D942B9"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and include: </w:t>
            </w:r>
          </w:p>
          <w:p w14:paraId="49E16555"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(a) A minimum area of 950m</w:t>
            </w:r>
            <w:r w:rsidR="00A1786D" w:rsidRPr="001A5B4A">
              <w:rPr>
                <w:rFonts w:eastAsia="Calibri" w:cstheme="minorHAnsi"/>
                <w:vertAlign w:val="superscript"/>
              </w:rPr>
              <w:t>2</w:t>
            </w:r>
            <w:r w:rsidRPr="001A5B4A">
              <w:rPr>
                <w:rFonts w:eastAsia="Calibri" w:cstheme="minorHAnsi"/>
              </w:rPr>
              <w:t xml:space="preserve"> and a </w:t>
            </w:r>
          </w:p>
          <w:p w14:paraId="66F95B92"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minimum width of 25m. The new </w:t>
            </w:r>
          </w:p>
          <w:p w14:paraId="073AED3F"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Central Civic plaza should function as </w:t>
            </w:r>
          </w:p>
          <w:p w14:paraId="7AAC515D"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a vibrant outdoor location, with a focus on food and drink premises with </w:t>
            </w:r>
          </w:p>
          <w:p w14:paraId="3FBA67ED"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outdoor dining adjacent to a retail </w:t>
            </w:r>
          </w:p>
          <w:p w14:paraId="6D31D4C6"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setting to provide a social ‘hub’ for the local community. </w:t>
            </w:r>
          </w:p>
          <w:p w14:paraId="2BBC9C6D"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(b) Be activated with retail uses on at </w:t>
            </w:r>
          </w:p>
          <w:p w14:paraId="7DC9DC08" w14:textId="77777777" w:rsidR="00A6744C" w:rsidRPr="001A5B4A" w:rsidRDefault="00003A52" w:rsidP="00D045EC">
            <w:pPr>
              <w:widowControl w:val="0"/>
              <w:snapToGrid w:val="0"/>
              <w:spacing w:after="0" w:line="240" w:lineRule="auto"/>
              <w:jc w:val="both"/>
              <w:rPr>
                <w:rFonts w:eastAsia="Calibri" w:cstheme="minorHAnsi"/>
              </w:rPr>
            </w:pPr>
            <w:r w:rsidRPr="001A5B4A">
              <w:rPr>
                <w:rFonts w:eastAsia="Calibri" w:cstheme="minorHAnsi"/>
              </w:rPr>
              <w:t>least two sides, overlooking and facing the open space.</w:t>
            </w:r>
          </w:p>
        </w:tc>
        <w:tc>
          <w:tcPr>
            <w:tcW w:w="2665" w:type="dxa"/>
            <w:tcBorders>
              <w:top w:val="single" w:sz="4" w:space="0" w:color="auto"/>
              <w:left w:val="single" w:sz="4" w:space="0" w:color="auto"/>
              <w:bottom w:val="single" w:sz="4" w:space="0" w:color="auto"/>
              <w:right w:val="single" w:sz="4" w:space="0" w:color="auto"/>
            </w:tcBorders>
          </w:tcPr>
          <w:p w14:paraId="440B2853" w14:textId="77777777" w:rsidR="00A6744C" w:rsidRPr="001A5B4A" w:rsidRDefault="007552BF" w:rsidP="00204D94">
            <w:pPr>
              <w:widowControl w:val="0"/>
              <w:snapToGrid w:val="0"/>
              <w:spacing w:after="0" w:line="240" w:lineRule="auto"/>
              <w:jc w:val="both"/>
              <w:rPr>
                <w:rFonts w:eastAsia="Calibri" w:cstheme="minorHAnsi"/>
              </w:rPr>
            </w:pPr>
            <w:r w:rsidRPr="001A5B4A">
              <w:rPr>
                <w:rFonts w:eastAsia="Calibri" w:cstheme="minorHAnsi"/>
              </w:rPr>
              <w:t>The proposed Central Civic Plaza does not satisfy a minimum area of 950m</w:t>
            </w:r>
            <w:r w:rsidRPr="001A5B4A">
              <w:rPr>
                <w:rFonts w:eastAsia="Calibri" w:cstheme="minorHAnsi"/>
                <w:vertAlign w:val="superscript"/>
              </w:rPr>
              <w:t>2</w:t>
            </w:r>
            <w:r w:rsidRPr="001A5B4A">
              <w:rPr>
                <w:rFonts w:eastAsia="Calibri" w:cstheme="minorHAnsi"/>
              </w:rPr>
              <w:t xml:space="preserve"> (906m</w:t>
            </w:r>
            <w:r w:rsidRPr="001A5B4A">
              <w:rPr>
                <w:rFonts w:eastAsia="Calibri" w:cstheme="minorHAnsi"/>
                <w:vertAlign w:val="superscript"/>
              </w:rPr>
              <w:t>2</w:t>
            </w:r>
            <w:r w:rsidRPr="001A5B4A">
              <w:rPr>
                <w:rFonts w:eastAsia="Calibri" w:cstheme="minorHAnsi"/>
              </w:rPr>
              <w:t xml:space="preserve"> provided) nor is the plaza a minimum width of 25 metres.</w:t>
            </w:r>
          </w:p>
        </w:tc>
        <w:tc>
          <w:tcPr>
            <w:tcW w:w="1264" w:type="dxa"/>
            <w:tcBorders>
              <w:top w:val="single" w:sz="4" w:space="0" w:color="auto"/>
              <w:left w:val="single" w:sz="4" w:space="0" w:color="auto"/>
              <w:bottom w:val="single" w:sz="4" w:space="0" w:color="auto"/>
              <w:right w:val="single" w:sz="4" w:space="0" w:color="auto"/>
            </w:tcBorders>
          </w:tcPr>
          <w:p w14:paraId="7B16D715" w14:textId="77777777" w:rsidR="00A6744C" w:rsidRPr="001A5B4A" w:rsidRDefault="007552BF" w:rsidP="00204D94">
            <w:pPr>
              <w:widowControl w:val="0"/>
              <w:snapToGrid w:val="0"/>
              <w:spacing w:after="0" w:line="240" w:lineRule="auto"/>
              <w:jc w:val="both"/>
              <w:rPr>
                <w:rFonts w:eastAsia="Calibri" w:cstheme="minorHAnsi"/>
              </w:rPr>
            </w:pPr>
            <w:r w:rsidRPr="001A5B4A">
              <w:rPr>
                <w:rFonts w:eastAsia="Calibri" w:cstheme="minorHAnsi"/>
              </w:rPr>
              <w:t>No</w:t>
            </w:r>
          </w:p>
        </w:tc>
      </w:tr>
      <w:tr w:rsidR="001A5B4A" w:rsidRPr="001A5B4A" w14:paraId="20995249"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40FE1405" w14:textId="77777777" w:rsidR="00A6744C" w:rsidRPr="001A5B4A" w:rsidRDefault="00A6744C"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6E52D317"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b/>
                <w:bCs/>
              </w:rPr>
              <w:t>C3</w:t>
            </w:r>
            <w:r w:rsidRPr="001A5B4A">
              <w:rPr>
                <w:rFonts w:eastAsia="Calibri" w:cstheme="minorHAnsi"/>
              </w:rPr>
              <w:t xml:space="preserve"> Within the minimum of 5,000m</w:t>
            </w:r>
            <w:r w:rsidR="00A1786D" w:rsidRPr="001A5B4A">
              <w:rPr>
                <w:rFonts w:eastAsia="Calibri" w:cstheme="minorHAnsi"/>
                <w:vertAlign w:val="superscript"/>
              </w:rPr>
              <w:t>2</w:t>
            </w:r>
            <w:r w:rsidRPr="001A5B4A">
              <w:rPr>
                <w:rFonts w:eastAsia="Calibri" w:cstheme="minorHAnsi"/>
              </w:rPr>
              <w:t xml:space="preserve"> </w:t>
            </w:r>
          </w:p>
          <w:p w14:paraId="7A78F9EF"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provision, and in addition to a new </w:t>
            </w:r>
          </w:p>
          <w:p w14:paraId="0E194B46"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Central Civic Plaza, provide a new </w:t>
            </w:r>
          </w:p>
          <w:p w14:paraId="7B69833C"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publicly accessible local open space or </w:t>
            </w:r>
          </w:p>
          <w:p w14:paraId="19DC8797"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a combination of local open spaces </w:t>
            </w:r>
          </w:p>
          <w:p w14:paraId="3C4A69D2"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which consists of at least one park that has a minimum area of 1,500m</w:t>
            </w:r>
            <w:r w:rsidR="00A1786D" w:rsidRPr="001A5B4A">
              <w:rPr>
                <w:rFonts w:eastAsia="Calibri" w:cstheme="minorHAnsi"/>
                <w:vertAlign w:val="superscript"/>
              </w:rPr>
              <w:t>2</w:t>
            </w:r>
            <w:r w:rsidRPr="001A5B4A">
              <w:rPr>
                <w:rFonts w:eastAsia="Calibri" w:cstheme="minorHAnsi"/>
              </w:rPr>
              <w:t xml:space="preserve">. The new local open space must be visible from Waterloo Road and be </w:t>
            </w:r>
          </w:p>
          <w:p w14:paraId="0DCA7F73"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predominately landscaped: </w:t>
            </w:r>
          </w:p>
          <w:p w14:paraId="2C88104E"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(a) The design of the Central Civic </w:t>
            </w:r>
          </w:p>
          <w:p w14:paraId="7AE65CA5"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Plaza and the publicly accessible open </w:t>
            </w:r>
          </w:p>
          <w:p w14:paraId="727D1DC0"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spaces must consider the following: </w:t>
            </w:r>
          </w:p>
          <w:p w14:paraId="44EB39AC"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i. Be always publicly accessible. </w:t>
            </w:r>
          </w:p>
          <w:p w14:paraId="0F105D1F"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ii. Be of dimensions which create </w:t>
            </w:r>
          </w:p>
          <w:p w14:paraId="01D11561"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useable spaces and accommodate a </w:t>
            </w:r>
          </w:p>
          <w:p w14:paraId="4D2DD6AC"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range of passive and recreational </w:t>
            </w:r>
          </w:p>
          <w:p w14:paraId="7291534F"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activities. </w:t>
            </w:r>
          </w:p>
          <w:p w14:paraId="4C35F1D6"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iii. Have a minimum of 4 hours of </w:t>
            </w:r>
          </w:p>
          <w:p w14:paraId="4C8B8D90"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continuous solar access with at least </w:t>
            </w:r>
          </w:p>
          <w:p w14:paraId="20C29997"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50% of direct sunlight between 8am–</w:t>
            </w:r>
          </w:p>
          <w:p w14:paraId="648B0C3F"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4pm at the mid–winter solstice. </w:t>
            </w:r>
          </w:p>
          <w:p w14:paraId="4561B749"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iv. Have sheltered edges, with places </w:t>
            </w:r>
          </w:p>
          <w:p w14:paraId="50C142A9"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for people to sit back and relax. </w:t>
            </w:r>
          </w:p>
          <w:p w14:paraId="212730C0"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v. Be accessible from at least one, or </w:t>
            </w:r>
          </w:p>
          <w:p w14:paraId="77860A0B"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ideally two streets. </w:t>
            </w:r>
          </w:p>
          <w:p w14:paraId="6C3C2F18"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vi. Include tree plantings, landscaping </w:t>
            </w:r>
          </w:p>
          <w:p w14:paraId="5BE7A986"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for shading and cooling. </w:t>
            </w:r>
          </w:p>
          <w:p w14:paraId="615F529E"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vii. Include appropriate colour, lighting, signage, heritage interpretation of the site and other forms of public art and materials to </w:t>
            </w:r>
            <w:r w:rsidRPr="001A5B4A">
              <w:rPr>
                <w:rFonts w:eastAsia="Calibri" w:cstheme="minorHAnsi"/>
              </w:rPr>
              <w:lastRenderedPageBreak/>
              <w:t xml:space="preserve">improve wayfinding and provide a high-quality public domain for pedestrians and cyclists. </w:t>
            </w:r>
          </w:p>
          <w:p w14:paraId="20F1688B"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viii. Be designed with high quality and </w:t>
            </w:r>
          </w:p>
          <w:p w14:paraId="68445A9C"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robust material to accommodate a </w:t>
            </w:r>
          </w:p>
          <w:p w14:paraId="215502C4"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diverse range of activities, events and </w:t>
            </w:r>
          </w:p>
          <w:p w14:paraId="5557E8DA"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users. </w:t>
            </w:r>
          </w:p>
          <w:p w14:paraId="288CD042"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ix. Include Water Sensitive Urban </w:t>
            </w:r>
          </w:p>
          <w:p w14:paraId="3D1E3E62"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Design (WSUD) principles and </w:t>
            </w:r>
          </w:p>
          <w:p w14:paraId="4C4BF73D"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features as an integral part of the </w:t>
            </w:r>
          </w:p>
          <w:p w14:paraId="1958BD7F"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designing of the public domain</w:t>
            </w:r>
            <w:r w:rsidR="007E032F" w:rsidRPr="001A5B4A">
              <w:rPr>
                <w:rFonts w:eastAsia="Calibri" w:cstheme="minorHAnsi"/>
              </w:rPr>
              <w:t>.</w:t>
            </w:r>
          </w:p>
        </w:tc>
        <w:tc>
          <w:tcPr>
            <w:tcW w:w="2665" w:type="dxa"/>
            <w:tcBorders>
              <w:top w:val="single" w:sz="4" w:space="0" w:color="auto"/>
              <w:left w:val="single" w:sz="4" w:space="0" w:color="auto"/>
              <w:bottom w:val="single" w:sz="4" w:space="0" w:color="auto"/>
              <w:right w:val="single" w:sz="4" w:space="0" w:color="auto"/>
            </w:tcBorders>
          </w:tcPr>
          <w:p w14:paraId="7C6A7EE9" w14:textId="77777777" w:rsidR="00BB4CF8" w:rsidRPr="001A5B4A" w:rsidRDefault="00BB4CF8" w:rsidP="00204D94">
            <w:pPr>
              <w:widowControl w:val="0"/>
              <w:snapToGrid w:val="0"/>
              <w:spacing w:after="0" w:line="240" w:lineRule="auto"/>
              <w:jc w:val="both"/>
              <w:rPr>
                <w:rFonts w:eastAsia="Calibri" w:cstheme="minorHAnsi"/>
              </w:rPr>
            </w:pPr>
            <w:r w:rsidRPr="001A5B4A">
              <w:rPr>
                <w:rFonts w:eastAsia="Calibri" w:cstheme="minorHAnsi"/>
              </w:rPr>
              <w:lastRenderedPageBreak/>
              <w:t>The applicant proposes a park, as part of Stage 2, that extends along the Waterloo Road frontage (</w:t>
            </w:r>
            <w:proofErr w:type="gramStart"/>
            <w:r w:rsidRPr="001A5B4A">
              <w:rPr>
                <w:rFonts w:eastAsia="Calibri" w:cstheme="minorHAnsi"/>
              </w:rPr>
              <w:t>i.e.</w:t>
            </w:r>
            <w:proofErr w:type="gramEnd"/>
            <w:r w:rsidRPr="001A5B4A">
              <w:rPr>
                <w:rFonts w:eastAsia="Calibri" w:cstheme="minorHAnsi"/>
              </w:rPr>
              <w:t xml:space="preserve"> in the south western corner of the site).</w:t>
            </w:r>
          </w:p>
          <w:p w14:paraId="1C939F51" w14:textId="77777777" w:rsidR="00BB4CF8" w:rsidRPr="001A5B4A" w:rsidRDefault="00BB4CF8" w:rsidP="00204D94">
            <w:pPr>
              <w:widowControl w:val="0"/>
              <w:snapToGrid w:val="0"/>
              <w:spacing w:after="0" w:line="240" w:lineRule="auto"/>
              <w:jc w:val="both"/>
              <w:rPr>
                <w:rFonts w:eastAsia="Calibri" w:cstheme="minorHAnsi"/>
              </w:rPr>
            </w:pPr>
          </w:p>
          <w:p w14:paraId="6653A4D7" w14:textId="7C048790" w:rsidR="00A6744C" w:rsidRPr="001A5B4A" w:rsidRDefault="008657AF" w:rsidP="00204D94">
            <w:pPr>
              <w:widowControl w:val="0"/>
              <w:snapToGrid w:val="0"/>
              <w:spacing w:after="0" w:line="240" w:lineRule="auto"/>
              <w:jc w:val="both"/>
              <w:rPr>
                <w:rFonts w:eastAsia="Calibri" w:cstheme="minorHAnsi"/>
              </w:rPr>
            </w:pPr>
            <w:r w:rsidRPr="001A5B4A">
              <w:rPr>
                <w:rFonts w:eastAsia="Calibri" w:cstheme="minorHAnsi"/>
              </w:rPr>
              <w:t>The proposal fails to provide the minimum area required for the park.</w:t>
            </w:r>
          </w:p>
        </w:tc>
        <w:tc>
          <w:tcPr>
            <w:tcW w:w="1264" w:type="dxa"/>
            <w:tcBorders>
              <w:top w:val="single" w:sz="4" w:space="0" w:color="auto"/>
              <w:left w:val="single" w:sz="4" w:space="0" w:color="auto"/>
              <w:bottom w:val="single" w:sz="4" w:space="0" w:color="auto"/>
              <w:right w:val="single" w:sz="4" w:space="0" w:color="auto"/>
            </w:tcBorders>
          </w:tcPr>
          <w:p w14:paraId="31E7B1B6" w14:textId="77777777" w:rsidR="00A6744C" w:rsidRPr="001A5B4A" w:rsidRDefault="009E1686" w:rsidP="00204D94">
            <w:pPr>
              <w:widowControl w:val="0"/>
              <w:snapToGrid w:val="0"/>
              <w:spacing w:after="0" w:line="240" w:lineRule="auto"/>
              <w:jc w:val="both"/>
              <w:rPr>
                <w:rFonts w:eastAsia="Calibri" w:cstheme="minorHAnsi"/>
              </w:rPr>
            </w:pPr>
            <w:r w:rsidRPr="001A5B4A">
              <w:rPr>
                <w:rFonts w:eastAsia="Calibri" w:cstheme="minorHAnsi"/>
              </w:rPr>
              <w:t>No</w:t>
            </w:r>
          </w:p>
        </w:tc>
      </w:tr>
      <w:tr w:rsidR="001A5B4A" w:rsidRPr="001A5B4A" w14:paraId="4CBAB521"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34F672B7" w14:textId="77777777" w:rsidR="00A6744C" w:rsidRPr="001A5B4A" w:rsidRDefault="00A6744C"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6D9BB929" w14:textId="77777777" w:rsidR="00A6744C" w:rsidRPr="001A5B4A" w:rsidRDefault="00003A52" w:rsidP="00D045EC">
            <w:pPr>
              <w:widowControl w:val="0"/>
              <w:snapToGrid w:val="0"/>
              <w:spacing w:after="0" w:line="240" w:lineRule="auto"/>
              <w:jc w:val="both"/>
              <w:rPr>
                <w:rFonts w:eastAsia="Calibri" w:cstheme="minorHAnsi"/>
              </w:rPr>
            </w:pPr>
            <w:r w:rsidRPr="001A5B4A">
              <w:rPr>
                <w:rFonts w:eastAsia="Calibri" w:cstheme="minorHAnsi"/>
              </w:rPr>
              <w:t>(b) All spaces within the public domain should be accessible by people with disabilities (including those in wheelchairs) and elderly people</w:t>
            </w:r>
          </w:p>
        </w:tc>
        <w:tc>
          <w:tcPr>
            <w:tcW w:w="2665" w:type="dxa"/>
            <w:tcBorders>
              <w:top w:val="single" w:sz="4" w:space="0" w:color="auto"/>
              <w:left w:val="single" w:sz="4" w:space="0" w:color="auto"/>
              <w:bottom w:val="single" w:sz="4" w:space="0" w:color="auto"/>
              <w:right w:val="single" w:sz="4" w:space="0" w:color="auto"/>
            </w:tcBorders>
          </w:tcPr>
          <w:p w14:paraId="0A1B3C34" w14:textId="2D5AFE34" w:rsidR="00AE5709" w:rsidRPr="001A5B4A" w:rsidRDefault="009E1686" w:rsidP="00204D94">
            <w:pPr>
              <w:widowControl w:val="0"/>
              <w:snapToGrid w:val="0"/>
              <w:spacing w:after="0" w:line="240" w:lineRule="auto"/>
              <w:jc w:val="both"/>
              <w:rPr>
                <w:rFonts w:eastAsia="Calibri" w:cstheme="minorHAnsi"/>
              </w:rPr>
            </w:pPr>
            <w:r w:rsidRPr="001A5B4A">
              <w:rPr>
                <w:rFonts w:eastAsia="Calibri" w:cstheme="minorHAnsi"/>
              </w:rPr>
              <w:t xml:space="preserve">Such details will </w:t>
            </w:r>
            <w:r w:rsidR="00AE5709" w:rsidRPr="001A5B4A">
              <w:rPr>
                <w:rFonts w:eastAsia="Calibri" w:cstheme="minorHAnsi"/>
              </w:rPr>
              <w:t>need to be demonstrated as</w:t>
            </w:r>
            <w:r w:rsidRPr="001A5B4A">
              <w:rPr>
                <w:rFonts w:eastAsia="Calibri" w:cstheme="minorHAnsi"/>
              </w:rPr>
              <w:t xml:space="preserve"> part of a detailed assessment of Stage 2</w:t>
            </w:r>
          </w:p>
        </w:tc>
        <w:tc>
          <w:tcPr>
            <w:tcW w:w="1264" w:type="dxa"/>
            <w:tcBorders>
              <w:top w:val="single" w:sz="4" w:space="0" w:color="auto"/>
              <w:left w:val="single" w:sz="4" w:space="0" w:color="auto"/>
              <w:bottom w:val="single" w:sz="4" w:space="0" w:color="auto"/>
              <w:right w:val="single" w:sz="4" w:space="0" w:color="auto"/>
            </w:tcBorders>
          </w:tcPr>
          <w:p w14:paraId="51E1565B" w14:textId="77777777" w:rsidR="00A6744C" w:rsidRPr="001A5B4A" w:rsidRDefault="009E1686" w:rsidP="00204D94">
            <w:pPr>
              <w:widowControl w:val="0"/>
              <w:snapToGrid w:val="0"/>
              <w:spacing w:after="0" w:line="240" w:lineRule="auto"/>
              <w:jc w:val="both"/>
              <w:rPr>
                <w:rFonts w:eastAsia="Calibri" w:cstheme="minorHAnsi"/>
              </w:rPr>
            </w:pPr>
            <w:r w:rsidRPr="001A5B4A">
              <w:rPr>
                <w:rFonts w:eastAsia="Calibri" w:cstheme="minorHAnsi"/>
              </w:rPr>
              <w:t xml:space="preserve">To be considered in the details provided in Stage 2 </w:t>
            </w:r>
          </w:p>
        </w:tc>
      </w:tr>
      <w:tr w:rsidR="001A5B4A" w:rsidRPr="001A5B4A" w14:paraId="314DAC35"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31C38530" w14:textId="77777777" w:rsidR="00A6744C" w:rsidRPr="001A5B4A" w:rsidRDefault="0043483C" w:rsidP="00A6744C">
            <w:pPr>
              <w:widowControl w:val="0"/>
              <w:snapToGrid w:val="0"/>
              <w:spacing w:after="0" w:line="240" w:lineRule="auto"/>
              <w:jc w:val="both"/>
              <w:rPr>
                <w:rFonts w:eastAsia="Calibri" w:cstheme="minorHAnsi"/>
                <w:b/>
                <w:bCs/>
              </w:rPr>
            </w:pPr>
            <w:r w:rsidRPr="001A5B4A">
              <w:rPr>
                <w:rFonts w:eastAsia="Calibri" w:cstheme="minorHAnsi"/>
                <w:b/>
                <w:bCs/>
              </w:rPr>
              <w:t>3.2 Access and movement</w:t>
            </w:r>
          </w:p>
        </w:tc>
        <w:tc>
          <w:tcPr>
            <w:tcW w:w="3569" w:type="dxa"/>
            <w:tcBorders>
              <w:top w:val="single" w:sz="4" w:space="0" w:color="auto"/>
              <w:left w:val="single" w:sz="4" w:space="0" w:color="auto"/>
              <w:bottom w:val="single" w:sz="4" w:space="0" w:color="auto"/>
              <w:right w:val="single" w:sz="4" w:space="0" w:color="auto"/>
            </w:tcBorders>
          </w:tcPr>
          <w:p w14:paraId="34D93FE1"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b/>
                <w:bCs/>
              </w:rPr>
              <w:t>C1</w:t>
            </w:r>
            <w:r w:rsidRPr="001A5B4A">
              <w:rPr>
                <w:rFonts w:eastAsia="Calibri" w:cstheme="minorHAnsi"/>
              </w:rPr>
              <w:t xml:space="preserve"> The first development application </w:t>
            </w:r>
          </w:p>
          <w:p w14:paraId="0D74727C"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for each stage of the development of </w:t>
            </w:r>
          </w:p>
          <w:p w14:paraId="4758A70F"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any land within the site that includes </w:t>
            </w:r>
          </w:p>
          <w:p w14:paraId="2F0DC424"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residential accommodation, either </w:t>
            </w:r>
          </w:p>
          <w:p w14:paraId="3E2A5CD0"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standalone or part of a mixed use </w:t>
            </w:r>
          </w:p>
          <w:p w14:paraId="7A377931"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development, must be accompanied </w:t>
            </w:r>
          </w:p>
          <w:p w14:paraId="3D3140A4"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by an appropriate urban design and </w:t>
            </w:r>
          </w:p>
          <w:p w14:paraId="2589A687"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traffic and transport studies to </w:t>
            </w:r>
          </w:p>
          <w:p w14:paraId="2CC63F71"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demonstrate how that stage of </w:t>
            </w:r>
          </w:p>
          <w:p w14:paraId="4C7CA6F2"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development indicatively informs the </w:t>
            </w:r>
          </w:p>
          <w:p w14:paraId="651D6409"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design of the future development on </w:t>
            </w:r>
          </w:p>
          <w:p w14:paraId="33938A1B"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the balance of the site consistent with </w:t>
            </w:r>
          </w:p>
          <w:p w14:paraId="3E2609AC"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the indicative concept plan (applying to the whole site) and to inform in detail the design of that specific stage the following: </w:t>
            </w:r>
          </w:p>
          <w:p w14:paraId="544DD97C"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(a) new streets and connections </w:t>
            </w:r>
          </w:p>
          <w:p w14:paraId="499D4742"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including any easements/right of way </w:t>
            </w:r>
          </w:p>
          <w:p w14:paraId="31C38751"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where </w:t>
            </w:r>
            <w:proofErr w:type="gramStart"/>
            <w:r w:rsidRPr="001A5B4A">
              <w:rPr>
                <w:rFonts w:eastAsia="Calibri" w:cstheme="minorHAnsi"/>
              </w:rPr>
              <w:t>required;</w:t>
            </w:r>
            <w:proofErr w:type="gramEnd"/>
            <w:r w:rsidRPr="001A5B4A">
              <w:rPr>
                <w:rFonts w:eastAsia="Calibri" w:cstheme="minorHAnsi"/>
              </w:rPr>
              <w:t xml:space="preserve"> </w:t>
            </w:r>
          </w:p>
          <w:p w14:paraId="352B0E2F"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(b) car park layout and access to </w:t>
            </w:r>
          </w:p>
          <w:p w14:paraId="4FCC0028"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separate traffic within the site between different uses and services, including residential, retail/commercial, service vehicles, other different uses and drop off areas to fully assess the impact of the development on the receiving road network and functionality of the </w:t>
            </w:r>
            <w:proofErr w:type="gramStart"/>
            <w:r w:rsidRPr="001A5B4A">
              <w:rPr>
                <w:rFonts w:eastAsia="Calibri" w:cstheme="minorHAnsi"/>
              </w:rPr>
              <w:t>site;</w:t>
            </w:r>
            <w:proofErr w:type="gramEnd"/>
            <w:r w:rsidRPr="001A5B4A">
              <w:rPr>
                <w:rFonts w:eastAsia="Calibri" w:cstheme="minorHAnsi"/>
              </w:rPr>
              <w:t xml:space="preserve"> </w:t>
            </w:r>
          </w:p>
          <w:p w14:paraId="602EEBA0"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(c) locations of the public open space, </w:t>
            </w:r>
          </w:p>
          <w:p w14:paraId="031244F3"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including the Central Civic Plaza and</w:t>
            </w:r>
            <w:r w:rsidRPr="001A5B4A">
              <w:rPr>
                <w:rFonts w:cstheme="minorHAnsi"/>
              </w:rPr>
              <w:t xml:space="preserve"> </w:t>
            </w:r>
            <w:r w:rsidRPr="001A5B4A">
              <w:rPr>
                <w:rFonts w:eastAsia="Calibri" w:cstheme="minorHAnsi"/>
              </w:rPr>
              <w:t xml:space="preserve">the High Street; and </w:t>
            </w:r>
          </w:p>
          <w:p w14:paraId="6EEBE05D" w14:textId="77777777" w:rsidR="00A6744C"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(d) publicly accessible open spaces.</w:t>
            </w:r>
          </w:p>
        </w:tc>
        <w:tc>
          <w:tcPr>
            <w:tcW w:w="2665" w:type="dxa"/>
            <w:tcBorders>
              <w:top w:val="single" w:sz="4" w:space="0" w:color="auto"/>
              <w:left w:val="single" w:sz="4" w:space="0" w:color="auto"/>
              <w:bottom w:val="single" w:sz="4" w:space="0" w:color="auto"/>
              <w:right w:val="single" w:sz="4" w:space="0" w:color="auto"/>
            </w:tcBorders>
          </w:tcPr>
          <w:p w14:paraId="6A0B3191" w14:textId="77777777" w:rsidR="00A6744C" w:rsidRPr="001A5B4A" w:rsidRDefault="00B400FA" w:rsidP="00204D94">
            <w:pPr>
              <w:widowControl w:val="0"/>
              <w:snapToGrid w:val="0"/>
              <w:spacing w:after="0" w:line="240" w:lineRule="auto"/>
              <w:jc w:val="both"/>
              <w:rPr>
                <w:rFonts w:eastAsia="Calibri" w:cstheme="minorHAnsi"/>
              </w:rPr>
            </w:pPr>
            <w:r w:rsidRPr="001A5B4A">
              <w:rPr>
                <w:rFonts w:eastAsia="Calibri" w:cstheme="minorHAnsi"/>
              </w:rPr>
              <w:t xml:space="preserve">The application was accompanied by an Urban Design report and a Traffic report. The content of these reports </w:t>
            </w:r>
            <w:proofErr w:type="gramStart"/>
            <w:r w:rsidRPr="001A5B4A">
              <w:rPr>
                <w:rFonts w:eastAsia="Calibri" w:cstheme="minorHAnsi"/>
              </w:rPr>
              <w:t>have</w:t>
            </w:r>
            <w:proofErr w:type="gramEnd"/>
            <w:r w:rsidRPr="001A5B4A">
              <w:rPr>
                <w:rFonts w:eastAsia="Calibri" w:cstheme="minorHAnsi"/>
              </w:rPr>
              <w:t xml:space="preserve"> been discussed within this report. In short, </w:t>
            </w:r>
            <w:r w:rsidR="00382F15" w:rsidRPr="001A5B4A">
              <w:rPr>
                <w:rFonts w:eastAsia="Calibri" w:cstheme="minorHAnsi"/>
              </w:rPr>
              <w:t>concerns are raised with respect to the adequacy of these reports.</w:t>
            </w:r>
          </w:p>
        </w:tc>
        <w:tc>
          <w:tcPr>
            <w:tcW w:w="1264" w:type="dxa"/>
            <w:tcBorders>
              <w:top w:val="single" w:sz="4" w:space="0" w:color="auto"/>
              <w:left w:val="single" w:sz="4" w:space="0" w:color="auto"/>
              <w:bottom w:val="single" w:sz="4" w:space="0" w:color="auto"/>
              <w:right w:val="single" w:sz="4" w:space="0" w:color="auto"/>
            </w:tcBorders>
          </w:tcPr>
          <w:p w14:paraId="4A797A17" w14:textId="77777777" w:rsidR="00A6744C" w:rsidRPr="001A5B4A" w:rsidRDefault="00B400FA" w:rsidP="00204D94">
            <w:pPr>
              <w:widowControl w:val="0"/>
              <w:snapToGrid w:val="0"/>
              <w:spacing w:after="0" w:line="240" w:lineRule="auto"/>
              <w:jc w:val="both"/>
              <w:rPr>
                <w:rFonts w:eastAsia="Calibri" w:cstheme="minorHAnsi"/>
              </w:rPr>
            </w:pPr>
            <w:r w:rsidRPr="001A5B4A">
              <w:rPr>
                <w:rFonts w:eastAsia="Calibri" w:cstheme="minorHAnsi"/>
              </w:rPr>
              <w:t>No</w:t>
            </w:r>
          </w:p>
        </w:tc>
      </w:tr>
      <w:tr w:rsidR="001A5B4A" w:rsidRPr="001A5B4A" w14:paraId="61E5A986"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0BD43DA8" w14:textId="77777777" w:rsidR="00A6744C" w:rsidRPr="001A5B4A" w:rsidRDefault="00A6744C"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684E05AF"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b/>
                <w:bCs/>
              </w:rPr>
              <w:t>C2</w:t>
            </w:r>
            <w:r w:rsidRPr="001A5B4A">
              <w:rPr>
                <w:rFonts w:eastAsia="Calibri" w:cstheme="minorHAnsi"/>
              </w:rPr>
              <w:t xml:space="preserve"> New streets must be highly legible, </w:t>
            </w:r>
          </w:p>
          <w:p w14:paraId="143CF87F"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permeable and publicly accessible 24 </w:t>
            </w:r>
          </w:p>
          <w:p w14:paraId="0215E586"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lastRenderedPageBreak/>
              <w:t xml:space="preserve">hours a day. New streets must </w:t>
            </w:r>
          </w:p>
          <w:p w14:paraId="1D1300CD" w14:textId="77777777" w:rsidR="00A6744C" w:rsidRPr="001A5B4A" w:rsidRDefault="00003A52" w:rsidP="00D045EC">
            <w:pPr>
              <w:widowControl w:val="0"/>
              <w:snapToGrid w:val="0"/>
              <w:spacing w:after="0" w:line="240" w:lineRule="auto"/>
              <w:jc w:val="both"/>
              <w:rPr>
                <w:rFonts w:eastAsia="Calibri" w:cstheme="minorHAnsi"/>
              </w:rPr>
            </w:pPr>
            <w:r w:rsidRPr="001A5B4A">
              <w:rPr>
                <w:rFonts w:eastAsia="Calibri" w:cstheme="minorHAnsi"/>
              </w:rPr>
              <w:t>respond to key connections within and adjacent neighbourhood. All internal streets must consist of shared paths to</w:t>
            </w:r>
            <w:r w:rsidRPr="001A5B4A">
              <w:rPr>
                <w:rFonts w:cstheme="minorHAnsi"/>
              </w:rPr>
              <w:t xml:space="preserve"> </w:t>
            </w:r>
            <w:r w:rsidRPr="001A5B4A">
              <w:rPr>
                <w:rFonts w:eastAsia="Calibri" w:cstheme="minorHAnsi"/>
              </w:rPr>
              <w:t>prioritise access to pedestrians and cyclists</w:t>
            </w:r>
          </w:p>
        </w:tc>
        <w:tc>
          <w:tcPr>
            <w:tcW w:w="2665" w:type="dxa"/>
            <w:tcBorders>
              <w:top w:val="single" w:sz="4" w:space="0" w:color="auto"/>
              <w:left w:val="single" w:sz="4" w:space="0" w:color="auto"/>
              <w:bottom w:val="single" w:sz="4" w:space="0" w:color="auto"/>
              <w:right w:val="single" w:sz="4" w:space="0" w:color="auto"/>
            </w:tcBorders>
          </w:tcPr>
          <w:p w14:paraId="7D127803" w14:textId="1C273AD8" w:rsidR="00A6744C" w:rsidRPr="001A5B4A" w:rsidRDefault="003A39F7" w:rsidP="00204D94">
            <w:pPr>
              <w:widowControl w:val="0"/>
              <w:snapToGrid w:val="0"/>
              <w:spacing w:after="0" w:line="240" w:lineRule="auto"/>
              <w:jc w:val="both"/>
              <w:rPr>
                <w:rFonts w:eastAsia="Calibri" w:cstheme="minorHAnsi"/>
              </w:rPr>
            </w:pPr>
            <w:r w:rsidRPr="001A5B4A">
              <w:rPr>
                <w:rFonts w:eastAsia="Calibri" w:cstheme="minorHAnsi"/>
              </w:rPr>
              <w:lastRenderedPageBreak/>
              <w:t>The new road off Norfolk Road is proposed as par</w:t>
            </w:r>
            <w:r w:rsidR="00F57380" w:rsidRPr="001A5B4A">
              <w:rPr>
                <w:rFonts w:eastAsia="Calibri" w:cstheme="minorHAnsi"/>
              </w:rPr>
              <w:t>t</w:t>
            </w:r>
            <w:r w:rsidRPr="001A5B4A">
              <w:rPr>
                <w:rFonts w:eastAsia="Calibri" w:cstheme="minorHAnsi"/>
              </w:rPr>
              <w:t xml:space="preserve"> of </w:t>
            </w:r>
            <w:r w:rsidRPr="001A5B4A">
              <w:rPr>
                <w:rFonts w:eastAsia="Calibri" w:cstheme="minorHAnsi"/>
              </w:rPr>
              <w:lastRenderedPageBreak/>
              <w:t>Stage 1 while a new crossing is proposed off Waterloo Road as part of Stage 2.</w:t>
            </w:r>
          </w:p>
          <w:p w14:paraId="4892FD21" w14:textId="77777777" w:rsidR="003A39F7" w:rsidRPr="001A5B4A" w:rsidRDefault="003A39F7" w:rsidP="00204D94">
            <w:pPr>
              <w:widowControl w:val="0"/>
              <w:snapToGrid w:val="0"/>
              <w:spacing w:after="0" w:line="240" w:lineRule="auto"/>
              <w:jc w:val="both"/>
              <w:rPr>
                <w:rFonts w:eastAsia="Calibri" w:cstheme="minorHAnsi"/>
              </w:rPr>
            </w:pPr>
          </w:p>
          <w:p w14:paraId="4A05C683" w14:textId="44E9FDF2" w:rsidR="003A39F7" w:rsidRPr="001A5B4A" w:rsidRDefault="003A39F7" w:rsidP="00204D94">
            <w:pPr>
              <w:widowControl w:val="0"/>
              <w:snapToGrid w:val="0"/>
              <w:spacing w:after="0" w:line="240" w:lineRule="auto"/>
              <w:jc w:val="both"/>
              <w:rPr>
                <w:rFonts w:eastAsia="Calibri" w:cstheme="minorHAnsi"/>
              </w:rPr>
            </w:pPr>
            <w:r w:rsidRPr="001A5B4A">
              <w:rPr>
                <w:rFonts w:eastAsia="Calibri" w:cstheme="minorHAnsi"/>
              </w:rPr>
              <w:t>These ‘new streets’ do not respond to the adjacent neighbourhood with the new road proposed in Stage 2 to run alongside the northern boundary of No 351 Waterloo Road causing a loss of amenity</w:t>
            </w:r>
            <w:r w:rsidR="00631835" w:rsidRPr="001A5B4A">
              <w:rPr>
                <w:rFonts w:eastAsia="Calibri" w:cstheme="minorHAnsi"/>
              </w:rPr>
              <w:t xml:space="preserve"> </w:t>
            </w:r>
            <w:r w:rsidR="004B3DD4" w:rsidRPr="001A5B4A">
              <w:rPr>
                <w:rFonts w:eastAsia="Calibri" w:cstheme="minorHAnsi"/>
              </w:rPr>
              <w:t>(</w:t>
            </w:r>
            <w:r w:rsidR="00631835" w:rsidRPr="001A5B4A">
              <w:rPr>
                <w:rFonts w:eastAsia="Calibri" w:cstheme="minorHAnsi"/>
              </w:rPr>
              <w:t xml:space="preserve">due to increased headlight glare, </w:t>
            </w:r>
            <w:r w:rsidR="004B3DD4" w:rsidRPr="001A5B4A">
              <w:rPr>
                <w:rFonts w:eastAsia="Calibri" w:cstheme="minorHAnsi"/>
              </w:rPr>
              <w:t>engine noise, reduced privacy due to elevated pedestrian and road accessways)</w:t>
            </w:r>
            <w:r w:rsidRPr="001A5B4A">
              <w:rPr>
                <w:rFonts w:eastAsia="Calibri" w:cstheme="minorHAnsi"/>
              </w:rPr>
              <w:t xml:space="preserve"> for these residents.</w:t>
            </w:r>
          </w:p>
        </w:tc>
        <w:tc>
          <w:tcPr>
            <w:tcW w:w="1264" w:type="dxa"/>
            <w:tcBorders>
              <w:top w:val="single" w:sz="4" w:space="0" w:color="auto"/>
              <w:left w:val="single" w:sz="4" w:space="0" w:color="auto"/>
              <w:bottom w:val="single" w:sz="4" w:space="0" w:color="auto"/>
              <w:right w:val="single" w:sz="4" w:space="0" w:color="auto"/>
            </w:tcBorders>
          </w:tcPr>
          <w:p w14:paraId="5A9D5C2A" w14:textId="77777777" w:rsidR="00A6744C" w:rsidRPr="001A5B4A" w:rsidRDefault="003A39F7" w:rsidP="00204D94">
            <w:pPr>
              <w:widowControl w:val="0"/>
              <w:snapToGrid w:val="0"/>
              <w:spacing w:after="0" w:line="240" w:lineRule="auto"/>
              <w:jc w:val="both"/>
              <w:rPr>
                <w:rFonts w:eastAsia="Calibri" w:cstheme="minorHAnsi"/>
              </w:rPr>
            </w:pPr>
            <w:r w:rsidRPr="001A5B4A">
              <w:rPr>
                <w:rFonts w:eastAsia="Calibri" w:cstheme="minorHAnsi"/>
              </w:rPr>
              <w:lastRenderedPageBreak/>
              <w:t>No</w:t>
            </w:r>
          </w:p>
        </w:tc>
      </w:tr>
      <w:tr w:rsidR="001A5B4A" w:rsidRPr="001A5B4A" w14:paraId="18441321"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42A55398" w14:textId="77777777" w:rsidR="00A6744C" w:rsidRPr="001A5B4A" w:rsidRDefault="00A6744C"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5B84C6DC"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b/>
                <w:bCs/>
              </w:rPr>
              <w:t>C3</w:t>
            </w:r>
            <w:r w:rsidRPr="001A5B4A">
              <w:rPr>
                <w:rFonts w:eastAsia="Calibri" w:cstheme="minorHAnsi"/>
              </w:rPr>
              <w:t xml:space="preserve"> New streets and connections </w:t>
            </w:r>
          </w:p>
          <w:p w14:paraId="0FCDBB32"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should generally be in accordance with the key design principles and indicative structure plan outlined in Section 1 and the typical street sections outlined in Figure 3. Provide new publicly accessible streets and pedestrian connections including: </w:t>
            </w:r>
          </w:p>
          <w:p w14:paraId="62931566"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(a) Min 20m wide internal streets for </w:t>
            </w:r>
          </w:p>
          <w:p w14:paraId="3FA8D8A6"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vehicles (two–way traffic) </w:t>
            </w:r>
          </w:p>
          <w:p w14:paraId="4B8C360A"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(b) Min 15m wide internal streets for </w:t>
            </w:r>
          </w:p>
          <w:p w14:paraId="5D020063"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vehicles (one–way traffic) </w:t>
            </w:r>
          </w:p>
          <w:p w14:paraId="30D5BF3E" w14:textId="77777777" w:rsidR="00003A52"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 xml:space="preserve">(c) Min 12m wide for pedestrian only </w:t>
            </w:r>
          </w:p>
          <w:p w14:paraId="131668DF" w14:textId="77777777" w:rsidR="00A6744C" w:rsidRPr="001A5B4A" w:rsidRDefault="00003A52" w:rsidP="00003A52">
            <w:pPr>
              <w:widowControl w:val="0"/>
              <w:snapToGrid w:val="0"/>
              <w:spacing w:after="0" w:line="240" w:lineRule="auto"/>
              <w:jc w:val="both"/>
              <w:rPr>
                <w:rFonts w:eastAsia="Calibri" w:cstheme="minorHAnsi"/>
              </w:rPr>
            </w:pPr>
            <w:r w:rsidRPr="001A5B4A">
              <w:rPr>
                <w:rFonts w:eastAsia="Calibri" w:cstheme="minorHAnsi"/>
              </w:rPr>
              <w:t>links.</w:t>
            </w:r>
          </w:p>
        </w:tc>
        <w:tc>
          <w:tcPr>
            <w:tcW w:w="2665" w:type="dxa"/>
            <w:tcBorders>
              <w:top w:val="single" w:sz="4" w:space="0" w:color="auto"/>
              <w:left w:val="single" w:sz="4" w:space="0" w:color="auto"/>
              <w:bottom w:val="single" w:sz="4" w:space="0" w:color="auto"/>
              <w:right w:val="single" w:sz="4" w:space="0" w:color="auto"/>
            </w:tcBorders>
          </w:tcPr>
          <w:p w14:paraId="5DC1E117" w14:textId="6B116DE7" w:rsidR="00A6744C" w:rsidRPr="001A5B4A" w:rsidRDefault="009E1686" w:rsidP="00204D94">
            <w:pPr>
              <w:widowControl w:val="0"/>
              <w:snapToGrid w:val="0"/>
              <w:spacing w:after="0" w:line="240" w:lineRule="auto"/>
              <w:jc w:val="both"/>
              <w:rPr>
                <w:rFonts w:eastAsia="Calibri" w:cstheme="minorHAnsi"/>
              </w:rPr>
            </w:pPr>
            <w:r w:rsidRPr="001A5B4A">
              <w:rPr>
                <w:rFonts w:eastAsia="Calibri" w:cstheme="minorHAnsi"/>
              </w:rPr>
              <w:t>The new road off Norfolk Road is proposed as part of Stage 1 while a new crossing is proposed off Waterloo Road as part of Stage 2</w:t>
            </w:r>
            <w:r w:rsidR="004B3DD4" w:rsidRPr="001A5B4A">
              <w:rPr>
                <w:rFonts w:eastAsia="Calibri" w:cstheme="minorHAnsi"/>
              </w:rPr>
              <w:t xml:space="preserve">, all failing to meet the minimum road widths specified. </w:t>
            </w:r>
          </w:p>
          <w:p w14:paraId="71E52464" w14:textId="77777777" w:rsidR="009E1686" w:rsidRPr="001A5B4A" w:rsidRDefault="009E1686" w:rsidP="00204D94">
            <w:pPr>
              <w:widowControl w:val="0"/>
              <w:snapToGrid w:val="0"/>
              <w:spacing w:after="0" w:line="240" w:lineRule="auto"/>
              <w:jc w:val="both"/>
              <w:rPr>
                <w:rFonts w:eastAsia="Calibri" w:cstheme="minorHAnsi"/>
              </w:rPr>
            </w:pPr>
          </w:p>
          <w:p w14:paraId="55DD5D10" w14:textId="77777777" w:rsidR="009E1686" w:rsidRPr="001A5B4A" w:rsidRDefault="009E1686" w:rsidP="009E1686">
            <w:pPr>
              <w:widowControl w:val="0"/>
              <w:snapToGrid w:val="0"/>
              <w:spacing w:after="0" w:line="240" w:lineRule="auto"/>
              <w:jc w:val="both"/>
              <w:rPr>
                <w:rFonts w:eastAsia="Calibri" w:cstheme="minorHAnsi"/>
              </w:rPr>
            </w:pPr>
            <w:r w:rsidRPr="001A5B4A">
              <w:rPr>
                <w:rFonts w:eastAsia="Calibri" w:cstheme="minorHAnsi"/>
              </w:rPr>
              <w:t xml:space="preserve">Notwithstanding the issue of permissibility for the road off Norfolk Road, each of these roads </w:t>
            </w:r>
            <w:proofErr w:type="gramStart"/>
            <w:r w:rsidRPr="001A5B4A">
              <w:rPr>
                <w:rFonts w:eastAsia="Calibri" w:cstheme="minorHAnsi"/>
              </w:rPr>
              <w:t>are located in</w:t>
            </w:r>
            <w:proofErr w:type="gramEnd"/>
            <w:r w:rsidRPr="001A5B4A">
              <w:rPr>
                <w:rFonts w:eastAsia="Calibri" w:cstheme="minorHAnsi"/>
              </w:rPr>
              <w:t xml:space="preserve"> close proximity to existing residential properties causing a loss of amenity for these residents. On a site of this size, avoid</w:t>
            </w:r>
            <w:r w:rsidR="003A39F7" w:rsidRPr="001A5B4A">
              <w:rPr>
                <w:rFonts w:eastAsia="Calibri" w:cstheme="minorHAnsi"/>
              </w:rPr>
              <w:t xml:space="preserve">ing impacting the </w:t>
            </w:r>
            <w:r w:rsidRPr="001A5B4A">
              <w:rPr>
                <w:rFonts w:eastAsia="Calibri" w:cstheme="minorHAnsi"/>
              </w:rPr>
              <w:t>adjoining residents should be very much achievable</w:t>
            </w:r>
            <w:r w:rsidR="00F57380" w:rsidRPr="001A5B4A">
              <w:rPr>
                <w:rFonts w:eastAsia="Calibri" w:cstheme="minorHAnsi"/>
              </w:rPr>
              <w:t xml:space="preserve"> </w:t>
            </w:r>
            <w:r w:rsidR="004F0560" w:rsidRPr="001A5B4A">
              <w:rPr>
                <w:rFonts w:eastAsia="Calibri" w:cstheme="minorHAnsi"/>
              </w:rPr>
              <w:t>especially having regard to the fact that it’s</w:t>
            </w:r>
            <w:r w:rsidR="00F57380" w:rsidRPr="001A5B4A">
              <w:rPr>
                <w:rFonts w:eastAsia="Calibri" w:cstheme="minorHAnsi"/>
              </w:rPr>
              <w:t xml:space="preserve"> a holistic redevelopment</w:t>
            </w:r>
            <w:r w:rsidR="003A39F7" w:rsidRPr="001A5B4A">
              <w:rPr>
                <w:rFonts w:eastAsia="Calibri" w:cstheme="minorHAnsi"/>
              </w:rPr>
              <w:t>.</w:t>
            </w:r>
          </w:p>
          <w:p w14:paraId="6E9A9F2C" w14:textId="77777777" w:rsidR="004B3DD4" w:rsidRPr="001A5B4A" w:rsidRDefault="004B3DD4" w:rsidP="009E1686">
            <w:pPr>
              <w:widowControl w:val="0"/>
              <w:snapToGrid w:val="0"/>
              <w:spacing w:after="0" w:line="240" w:lineRule="auto"/>
              <w:jc w:val="both"/>
              <w:rPr>
                <w:rFonts w:eastAsia="Calibri" w:cstheme="minorHAnsi"/>
              </w:rPr>
            </w:pPr>
          </w:p>
          <w:p w14:paraId="7EB205E3" w14:textId="369DC484" w:rsidR="004B3DD4" w:rsidRPr="001A5B4A" w:rsidRDefault="004B3DD4" w:rsidP="009E1686">
            <w:pPr>
              <w:widowControl w:val="0"/>
              <w:snapToGrid w:val="0"/>
              <w:spacing w:after="0" w:line="240" w:lineRule="auto"/>
              <w:jc w:val="both"/>
              <w:rPr>
                <w:rFonts w:eastAsia="Calibri" w:cstheme="minorHAnsi"/>
              </w:rPr>
            </w:pPr>
            <w:r w:rsidRPr="001A5B4A">
              <w:rPr>
                <w:rFonts w:eastAsia="Calibri" w:cstheme="minorHAnsi"/>
              </w:rPr>
              <w:t xml:space="preserve">In addition to this, insufficient detail has been provided as to how deliveries, waste collection </w:t>
            </w:r>
            <w:proofErr w:type="gramStart"/>
            <w:r w:rsidRPr="001A5B4A">
              <w:rPr>
                <w:rFonts w:eastAsia="Calibri" w:cstheme="minorHAnsi"/>
              </w:rPr>
              <w:t>occur</w:t>
            </w:r>
            <w:proofErr w:type="gramEnd"/>
            <w:r w:rsidRPr="001A5B4A">
              <w:rPr>
                <w:rFonts w:eastAsia="Calibri" w:cstheme="minorHAnsi"/>
              </w:rPr>
              <w:t xml:space="preserve"> for the ‘mini </w:t>
            </w:r>
            <w:r w:rsidR="00AE5709" w:rsidRPr="001A5B4A">
              <w:rPr>
                <w:rFonts w:eastAsia="Calibri" w:cstheme="minorHAnsi"/>
              </w:rPr>
              <w:t>majo</w:t>
            </w:r>
            <w:r w:rsidR="00447AC8" w:rsidRPr="001A5B4A">
              <w:rPr>
                <w:rFonts w:eastAsia="Calibri" w:cstheme="minorHAnsi"/>
              </w:rPr>
              <w:t>r</w:t>
            </w:r>
            <w:r w:rsidRPr="001A5B4A">
              <w:rPr>
                <w:rFonts w:eastAsia="Calibri" w:cstheme="minorHAnsi"/>
              </w:rPr>
              <w:t xml:space="preserve">’ and how residential, retail and child care car </w:t>
            </w:r>
            <w:r w:rsidRPr="001A5B4A">
              <w:rPr>
                <w:rFonts w:eastAsia="Calibri" w:cstheme="minorHAnsi"/>
              </w:rPr>
              <w:lastRenderedPageBreak/>
              <w:t>movements coincide with each other.</w:t>
            </w:r>
          </w:p>
        </w:tc>
        <w:tc>
          <w:tcPr>
            <w:tcW w:w="1264" w:type="dxa"/>
            <w:tcBorders>
              <w:top w:val="single" w:sz="4" w:space="0" w:color="auto"/>
              <w:left w:val="single" w:sz="4" w:space="0" w:color="auto"/>
              <w:bottom w:val="single" w:sz="4" w:space="0" w:color="auto"/>
              <w:right w:val="single" w:sz="4" w:space="0" w:color="auto"/>
            </w:tcBorders>
          </w:tcPr>
          <w:p w14:paraId="0E98D585" w14:textId="77777777" w:rsidR="00A6744C" w:rsidRPr="001A5B4A" w:rsidRDefault="003A39F7" w:rsidP="00204D94">
            <w:pPr>
              <w:widowControl w:val="0"/>
              <w:snapToGrid w:val="0"/>
              <w:spacing w:after="0" w:line="240" w:lineRule="auto"/>
              <w:jc w:val="both"/>
              <w:rPr>
                <w:rFonts w:eastAsia="Calibri" w:cstheme="minorHAnsi"/>
              </w:rPr>
            </w:pPr>
            <w:r w:rsidRPr="001A5B4A">
              <w:rPr>
                <w:rFonts w:eastAsia="Calibri" w:cstheme="minorHAnsi"/>
              </w:rPr>
              <w:lastRenderedPageBreak/>
              <w:t>No</w:t>
            </w:r>
          </w:p>
        </w:tc>
      </w:tr>
      <w:tr w:rsidR="001A5B4A" w:rsidRPr="001A5B4A" w14:paraId="36BC43F7"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069E9B3B" w14:textId="77777777" w:rsidR="00A6744C" w:rsidRPr="001A5B4A" w:rsidRDefault="00A6744C"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0DB5C96E"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b/>
                <w:bCs/>
              </w:rPr>
              <w:t>C4</w:t>
            </w:r>
            <w:r w:rsidRPr="001A5B4A">
              <w:rPr>
                <w:rFonts w:eastAsia="Calibri" w:cstheme="minorHAnsi"/>
              </w:rPr>
              <w:t xml:space="preserve"> High Street should accommodate </w:t>
            </w:r>
          </w:p>
          <w:p w14:paraId="11FD2DC5"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shared paths on either side for </w:t>
            </w:r>
          </w:p>
          <w:p w14:paraId="38D1A9DF"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pedestrians and cyclists. High Street </w:t>
            </w:r>
          </w:p>
          <w:p w14:paraId="5E6E988A"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will have a provision of limited on–</w:t>
            </w:r>
          </w:p>
          <w:p w14:paraId="53DEDFBE"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street retail parking and dedicated </w:t>
            </w:r>
          </w:p>
          <w:p w14:paraId="283A4E4C"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areas for ride share vehicles and taxi </w:t>
            </w:r>
          </w:p>
          <w:p w14:paraId="5FDA7E04"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zone near the Central Civic Plaza. The </w:t>
            </w:r>
          </w:p>
          <w:p w14:paraId="5C21596F"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design of internal road widths and </w:t>
            </w:r>
          </w:p>
          <w:p w14:paraId="0670EC71"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manoeuvring paths must accommodate large vehicles including </w:t>
            </w:r>
          </w:p>
          <w:p w14:paraId="352B5ADB"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emergency, waste collection, delivery </w:t>
            </w:r>
          </w:p>
          <w:p w14:paraId="5B49590D"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and removalist vehicles. High Street </w:t>
            </w:r>
          </w:p>
          <w:p w14:paraId="27EA2B3B"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may require up to two lanes of vehicle </w:t>
            </w:r>
          </w:p>
          <w:p w14:paraId="5D89324D"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traffic in each direction, subject to </w:t>
            </w:r>
          </w:p>
          <w:p w14:paraId="735B92D4"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detailed design and supporting traffic </w:t>
            </w:r>
          </w:p>
          <w:p w14:paraId="1B1CCD92"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and urban design studies submitted at the development application stage. </w:t>
            </w:r>
          </w:p>
          <w:p w14:paraId="3B072BF0"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NOTE: Where Council collection staff </w:t>
            </w:r>
          </w:p>
          <w:p w14:paraId="1D2D5E1F"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or Council vehicles are required to </w:t>
            </w:r>
          </w:p>
          <w:p w14:paraId="70808D1F" w14:textId="77777777" w:rsidR="00A6744C"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enter private property to perform waste collection services, Council will require an unimpeded easement for access to undertake on–site or collect and return service.</w:t>
            </w:r>
          </w:p>
        </w:tc>
        <w:tc>
          <w:tcPr>
            <w:tcW w:w="2665" w:type="dxa"/>
            <w:tcBorders>
              <w:top w:val="single" w:sz="4" w:space="0" w:color="auto"/>
              <w:left w:val="single" w:sz="4" w:space="0" w:color="auto"/>
              <w:bottom w:val="single" w:sz="4" w:space="0" w:color="auto"/>
              <w:right w:val="single" w:sz="4" w:space="0" w:color="auto"/>
            </w:tcBorders>
          </w:tcPr>
          <w:p w14:paraId="0EB2D181" w14:textId="77777777" w:rsidR="00A6744C" w:rsidRPr="001A5B4A" w:rsidRDefault="009E1686" w:rsidP="00204D94">
            <w:pPr>
              <w:widowControl w:val="0"/>
              <w:snapToGrid w:val="0"/>
              <w:spacing w:after="0" w:line="240" w:lineRule="auto"/>
              <w:jc w:val="both"/>
              <w:rPr>
                <w:rFonts w:eastAsia="Calibri" w:cstheme="minorHAnsi"/>
              </w:rPr>
            </w:pPr>
            <w:r w:rsidRPr="001A5B4A">
              <w:rPr>
                <w:rFonts w:eastAsia="Calibri" w:cstheme="minorHAnsi"/>
              </w:rPr>
              <w:t>‘</w:t>
            </w:r>
            <w:r w:rsidR="000A51AB" w:rsidRPr="001A5B4A">
              <w:rPr>
                <w:rFonts w:eastAsia="Calibri" w:cstheme="minorHAnsi"/>
              </w:rPr>
              <w:t>High Street’ will be designed and developed in Stage 3.</w:t>
            </w:r>
          </w:p>
        </w:tc>
        <w:tc>
          <w:tcPr>
            <w:tcW w:w="1264" w:type="dxa"/>
            <w:tcBorders>
              <w:top w:val="single" w:sz="4" w:space="0" w:color="auto"/>
              <w:left w:val="single" w:sz="4" w:space="0" w:color="auto"/>
              <w:bottom w:val="single" w:sz="4" w:space="0" w:color="auto"/>
              <w:right w:val="single" w:sz="4" w:space="0" w:color="auto"/>
            </w:tcBorders>
          </w:tcPr>
          <w:p w14:paraId="7D1C036C" w14:textId="77777777" w:rsidR="00A6744C" w:rsidRPr="001A5B4A" w:rsidRDefault="000A51AB" w:rsidP="00204D94">
            <w:pPr>
              <w:widowControl w:val="0"/>
              <w:snapToGrid w:val="0"/>
              <w:spacing w:after="0" w:line="240" w:lineRule="auto"/>
              <w:jc w:val="both"/>
              <w:rPr>
                <w:rFonts w:eastAsia="Calibri" w:cstheme="minorHAnsi"/>
              </w:rPr>
            </w:pPr>
            <w:r w:rsidRPr="001A5B4A">
              <w:rPr>
                <w:rFonts w:eastAsia="Calibri" w:cstheme="minorHAnsi"/>
              </w:rPr>
              <w:t>N/A</w:t>
            </w:r>
          </w:p>
        </w:tc>
      </w:tr>
      <w:tr w:rsidR="001A5B4A" w:rsidRPr="001A5B4A" w14:paraId="6F84692D"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6F882CC6" w14:textId="77777777" w:rsidR="00003A52" w:rsidRPr="001A5B4A" w:rsidRDefault="00003A52"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562AA429" w14:textId="77777777" w:rsidR="00003A52" w:rsidRPr="001A5B4A" w:rsidRDefault="00003A52" w:rsidP="00D045EC">
            <w:pPr>
              <w:widowControl w:val="0"/>
              <w:snapToGrid w:val="0"/>
              <w:spacing w:after="0" w:line="240" w:lineRule="auto"/>
              <w:jc w:val="both"/>
              <w:rPr>
                <w:rFonts w:eastAsia="Calibri" w:cstheme="minorHAnsi"/>
              </w:rPr>
            </w:pPr>
            <w:r w:rsidRPr="001A5B4A">
              <w:rPr>
                <w:rFonts w:eastAsia="Calibri" w:cstheme="minorHAnsi"/>
                <w:b/>
                <w:bCs/>
              </w:rPr>
              <w:t xml:space="preserve">C5 </w:t>
            </w:r>
            <w:r w:rsidRPr="001A5B4A">
              <w:rPr>
                <w:rFonts w:eastAsia="Calibri" w:cstheme="minorHAnsi"/>
              </w:rPr>
              <w:t>Major retail, service vehicles and/or residential vehicles should access the site either via Waterloo Road or via the northern entry as close to Waterloo Road as possible. Retail and residential traffic must be separated from service vehicles when moving within the site.</w:t>
            </w:r>
          </w:p>
        </w:tc>
        <w:tc>
          <w:tcPr>
            <w:tcW w:w="2665" w:type="dxa"/>
            <w:tcBorders>
              <w:top w:val="single" w:sz="4" w:space="0" w:color="auto"/>
              <w:left w:val="single" w:sz="4" w:space="0" w:color="auto"/>
              <w:bottom w:val="single" w:sz="4" w:space="0" w:color="auto"/>
              <w:right w:val="single" w:sz="4" w:space="0" w:color="auto"/>
            </w:tcBorders>
          </w:tcPr>
          <w:p w14:paraId="3CE89907" w14:textId="77777777" w:rsidR="003A39F7" w:rsidRPr="001A5B4A" w:rsidRDefault="003A39F7" w:rsidP="00204D94">
            <w:pPr>
              <w:widowControl w:val="0"/>
              <w:snapToGrid w:val="0"/>
              <w:spacing w:after="0" w:line="240" w:lineRule="auto"/>
              <w:jc w:val="both"/>
              <w:rPr>
                <w:rFonts w:eastAsia="Calibri" w:cstheme="minorHAnsi"/>
              </w:rPr>
            </w:pPr>
            <w:r w:rsidRPr="001A5B4A">
              <w:rPr>
                <w:rFonts w:eastAsia="Calibri" w:cstheme="minorHAnsi"/>
              </w:rPr>
              <w:t>Access to the site for service vehicles is ideally provided along the northern boundary with all loading and unloading to be provided along the rear or eastern boundary.</w:t>
            </w:r>
          </w:p>
          <w:p w14:paraId="42437D1B" w14:textId="77777777" w:rsidR="003A39F7" w:rsidRPr="001A5B4A" w:rsidRDefault="003A39F7" w:rsidP="00204D94">
            <w:pPr>
              <w:widowControl w:val="0"/>
              <w:snapToGrid w:val="0"/>
              <w:spacing w:after="0" w:line="240" w:lineRule="auto"/>
              <w:jc w:val="both"/>
              <w:rPr>
                <w:rFonts w:eastAsia="Calibri" w:cstheme="minorHAnsi"/>
              </w:rPr>
            </w:pPr>
          </w:p>
          <w:p w14:paraId="32234D4D" w14:textId="68B3BF4B" w:rsidR="00003A52" w:rsidRPr="001A5B4A" w:rsidRDefault="003A39F7" w:rsidP="00204D94">
            <w:pPr>
              <w:widowControl w:val="0"/>
              <w:snapToGrid w:val="0"/>
              <w:spacing w:after="0" w:line="240" w:lineRule="auto"/>
              <w:jc w:val="both"/>
              <w:rPr>
                <w:rFonts w:eastAsia="Calibri" w:cstheme="minorHAnsi"/>
              </w:rPr>
            </w:pPr>
            <w:r w:rsidRPr="001A5B4A">
              <w:rPr>
                <w:rFonts w:eastAsia="Calibri" w:cstheme="minorHAnsi"/>
              </w:rPr>
              <w:t xml:space="preserve">Residential vehicles are able to access </w:t>
            </w:r>
            <w:r w:rsidR="004F0560" w:rsidRPr="001A5B4A">
              <w:rPr>
                <w:rFonts w:eastAsia="Calibri" w:cstheme="minorHAnsi"/>
              </w:rPr>
              <w:t xml:space="preserve">and egress </w:t>
            </w:r>
            <w:r w:rsidRPr="001A5B4A">
              <w:rPr>
                <w:rFonts w:eastAsia="Calibri" w:cstheme="minorHAnsi"/>
              </w:rPr>
              <w:t xml:space="preserve">the site via the new road off </w:t>
            </w:r>
            <w:proofErr w:type="gramStart"/>
            <w:r w:rsidRPr="001A5B4A">
              <w:rPr>
                <w:rFonts w:eastAsia="Calibri" w:cstheme="minorHAnsi"/>
              </w:rPr>
              <w:t>Norfolk Road</w:t>
            </w:r>
            <w:proofErr w:type="gramEnd"/>
            <w:r w:rsidRPr="001A5B4A">
              <w:rPr>
                <w:rFonts w:eastAsia="Calibri" w:cstheme="minorHAnsi"/>
              </w:rPr>
              <w:t xml:space="preserve"> hence failing this control.  </w:t>
            </w:r>
          </w:p>
        </w:tc>
        <w:tc>
          <w:tcPr>
            <w:tcW w:w="1264" w:type="dxa"/>
            <w:tcBorders>
              <w:top w:val="single" w:sz="4" w:space="0" w:color="auto"/>
              <w:left w:val="single" w:sz="4" w:space="0" w:color="auto"/>
              <w:bottom w:val="single" w:sz="4" w:space="0" w:color="auto"/>
              <w:right w:val="single" w:sz="4" w:space="0" w:color="auto"/>
            </w:tcBorders>
          </w:tcPr>
          <w:p w14:paraId="0F594A4F" w14:textId="77777777" w:rsidR="00003A52" w:rsidRPr="001A5B4A" w:rsidRDefault="003A39F7" w:rsidP="00204D94">
            <w:pPr>
              <w:widowControl w:val="0"/>
              <w:snapToGrid w:val="0"/>
              <w:spacing w:after="0" w:line="240" w:lineRule="auto"/>
              <w:jc w:val="both"/>
              <w:rPr>
                <w:rFonts w:eastAsia="Calibri" w:cstheme="minorHAnsi"/>
              </w:rPr>
            </w:pPr>
            <w:r w:rsidRPr="001A5B4A">
              <w:rPr>
                <w:rFonts w:eastAsia="Calibri" w:cstheme="minorHAnsi"/>
              </w:rPr>
              <w:t>No</w:t>
            </w:r>
          </w:p>
        </w:tc>
      </w:tr>
      <w:tr w:rsidR="001A5B4A" w:rsidRPr="001A5B4A" w14:paraId="01E35D20"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45C3D131" w14:textId="77777777" w:rsidR="00003A52" w:rsidRPr="001A5B4A" w:rsidRDefault="00003A52"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043D29BC"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b/>
                <w:bCs/>
              </w:rPr>
              <w:t>C6</w:t>
            </w:r>
            <w:r w:rsidRPr="001A5B4A">
              <w:rPr>
                <w:rFonts w:eastAsia="Calibri" w:cstheme="minorHAnsi"/>
              </w:rPr>
              <w:t xml:space="preserve"> Major retail parking and servicing </w:t>
            </w:r>
          </w:p>
          <w:p w14:paraId="3976B81C"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must not be provided from the High </w:t>
            </w:r>
          </w:p>
          <w:p w14:paraId="1A81E776"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Street or adjacent to active retail </w:t>
            </w:r>
          </w:p>
          <w:p w14:paraId="049952D1"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frontages.</w:t>
            </w:r>
          </w:p>
        </w:tc>
        <w:tc>
          <w:tcPr>
            <w:tcW w:w="2665" w:type="dxa"/>
            <w:tcBorders>
              <w:top w:val="single" w:sz="4" w:space="0" w:color="auto"/>
              <w:left w:val="single" w:sz="4" w:space="0" w:color="auto"/>
              <w:bottom w:val="single" w:sz="4" w:space="0" w:color="auto"/>
              <w:right w:val="single" w:sz="4" w:space="0" w:color="auto"/>
            </w:tcBorders>
          </w:tcPr>
          <w:p w14:paraId="090AD134" w14:textId="77777777" w:rsidR="00003A52" w:rsidRPr="001A5B4A" w:rsidRDefault="003A39F7" w:rsidP="00204D94">
            <w:pPr>
              <w:widowControl w:val="0"/>
              <w:snapToGrid w:val="0"/>
              <w:spacing w:after="0" w:line="240" w:lineRule="auto"/>
              <w:jc w:val="both"/>
              <w:rPr>
                <w:rFonts w:eastAsia="Calibri" w:cstheme="minorHAnsi"/>
              </w:rPr>
            </w:pPr>
            <w:r w:rsidRPr="001A5B4A">
              <w:rPr>
                <w:rFonts w:eastAsia="Calibri" w:cstheme="minorHAnsi"/>
              </w:rPr>
              <w:t>This control predominately relates to Stages 3 and 4</w:t>
            </w:r>
          </w:p>
        </w:tc>
        <w:tc>
          <w:tcPr>
            <w:tcW w:w="1264" w:type="dxa"/>
            <w:tcBorders>
              <w:top w:val="single" w:sz="4" w:space="0" w:color="auto"/>
              <w:left w:val="single" w:sz="4" w:space="0" w:color="auto"/>
              <w:bottom w:val="single" w:sz="4" w:space="0" w:color="auto"/>
              <w:right w:val="single" w:sz="4" w:space="0" w:color="auto"/>
            </w:tcBorders>
          </w:tcPr>
          <w:p w14:paraId="7F0870FC" w14:textId="77777777" w:rsidR="00003A52" w:rsidRPr="001A5B4A" w:rsidRDefault="003A39F7" w:rsidP="00204D94">
            <w:pPr>
              <w:widowControl w:val="0"/>
              <w:snapToGrid w:val="0"/>
              <w:spacing w:after="0" w:line="240" w:lineRule="auto"/>
              <w:jc w:val="both"/>
              <w:rPr>
                <w:rFonts w:eastAsia="Calibri" w:cstheme="minorHAnsi"/>
              </w:rPr>
            </w:pPr>
            <w:r w:rsidRPr="001A5B4A">
              <w:rPr>
                <w:rFonts w:eastAsia="Calibri" w:cstheme="minorHAnsi"/>
              </w:rPr>
              <w:t>N/A</w:t>
            </w:r>
          </w:p>
        </w:tc>
      </w:tr>
      <w:tr w:rsidR="001A5B4A" w:rsidRPr="001A5B4A" w14:paraId="61B93AD1"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0A78458F" w14:textId="77777777" w:rsidR="00003A52" w:rsidRPr="001A5B4A" w:rsidRDefault="00003A52"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43112384" w14:textId="77777777" w:rsidR="00003A52" w:rsidRPr="001A5B4A" w:rsidRDefault="00173A99" w:rsidP="00CB1416">
            <w:pPr>
              <w:widowControl w:val="0"/>
              <w:snapToGrid w:val="0"/>
              <w:spacing w:after="0" w:line="240" w:lineRule="auto"/>
              <w:jc w:val="both"/>
              <w:rPr>
                <w:rFonts w:eastAsia="Calibri" w:cstheme="minorHAnsi"/>
              </w:rPr>
            </w:pPr>
            <w:r w:rsidRPr="001A5B4A">
              <w:rPr>
                <w:rFonts w:eastAsia="Calibri" w:cstheme="minorHAnsi"/>
                <w:b/>
                <w:bCs/>
              </w:rPr>
              <w:t>C7</w:t>
            </w:r>
            <w:r w:rsidRPr="001A5B4A">
              <w:rPr>
                <w:rFonts w:eastAsia="Calibri" w:cstheme="minorHAnsi"/>
              </w:rPr>
              <w:t xml:space="preserve"> </w:t>
            </w:r>
            <w:r w:rsidR="00003A52" w:rsidRPr="001A5B4A">
              <w:rPr>
                <w:rFonts w:eastAsia="Calibri" w:cstheme="minorHAnsi"/>
              </w:rPr>
              <w:t xml:space="preserve">Major retail parking and servicing </w:t>
            </w:r>
          </w:p>
          <w:p w14:paraId="038C6201"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access roads must not encroach into </w:t>
            </w:r>
            <w:r w:rsidR="00173A99" w:rsidRPr="001A5B4A">
              <w:rPr>
                <w:rFonts w:eastAsia="Calibri" w:cstheme="minorHAnsi"/>
              </w:rPr>
              <w:t>t</w:t>
            </w:r>
            <w:r w:rsidRPr="001A5B4A">
              <w:rPr>
                <w:rFonts w:eastAsia="Calibri" w:cstheme="minorHAnsi"/>
              </w:rPr>
              <w:t xml:space="preserve">he landscape buffer zone along the </w:t>
            </w:r>
          </w:p>
          <w:p w14:paraId="3B986980"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eastern boundary of the site</w:t>
            </w:r>
          </w:p>
        </w:tc>
        <w:tc>
          <w:tcPr>
            <w:tcW w:w="2665" w:type="dxa"/>
            <w:tcBorders>
              <w:top w:val="single" w:sz="4" w:space="0" w:color="auto"/>
              <w:left w:val="single" w:sz="4" w:space="0" w:color="auto"/>
              <w:bottom w:val="single" w:sz="4" w:space="0" w:color="auto"/>
              <w:right w:val="single" w:sz="4" w:space="0" w:color="auto"/>
            </w:tcBorders>
          </w:tcPr>
          <w:p w14:paraId="6114229F" w14:textId="77777777" w:rsidR="00003A52" w:rsidRPr="001A5B4A" w:rsidRDefault="000A51AB" w:rsidP="00204D94">
            <w:pPr>
              <w:widowControl w:val="0"/>
              <w:snapToGrid w:val="0"/>
              <w:spacing w:after="0" w:line="240" w:lineRule="auto"/>
              <w:jc w:val="both"/>
              <w:rPr>
                <w:rFonts w:eastAsia="Calibri" w:cstheme="minorHAnsi"/>
              </w:rPr>
            </w:pPr>
            <w:r w:rsidRPr="001A5B4A">
              <w:rPr>
                <w:rFonts w:eastAsia="Calibri" w:cstheme="minorHAnsi"/>
              </w:rPr>
              <w:t xml:space="preserve">An existing hardstand area along the eastern boundary of the site is proposed to be retained to accommodate the manoeuvring of service vehicles  </w:t>
            </w:r>
          </w:p>
        </w:tc>
        <w:tc>
          <w:tcPr>
            <w:tcW w:w="1264" w:type="dxa"/>
            <w:tcBorders>
              <w:top w:val="single" w:sz="4" w:space="0" w:color="auto"/>
              <w:left w:val="single" w:sz="4" w:space="0" w:color="auto"/>
              <w:bottom w:val="single" w:sz="4" w:space="0" w:color="auto"/>
              <w:right w:val="single" w:sz="4" w:space="0" w:color="auto"/>
            </w:tcBorders>
          </w:tcPr>
          <w:p w14:paraId="5C8126C5" w14:textId="77777777" w:rsidR="00003A52" w:rsidRPr="001A5B4A" w:rsidRDefault="000A51AB" w:rsidP="00204D94">
            <w:pPr>
              <w:widowControl w:val="0"/>
              <w:snapToGrid w:val="0"/>
              <w:spacing w:after="0" w:line="240" w:lineRule="auto"/>
              <w:jc w:val="both"/>
              <w:rPr>
                <w:rFonts w:eastAsia="Calibri" w:cstheme="minorHAnsi"/>
              </w:rPr>
            </w:pPr>
            <w:r w:rsidRPr="001A5B4A">
              <w:rPr>
                <w:rFonts w:eastAsia="Calibri" w:cstheme="minorHAnsi"/>
              </w:rPr>
              <w:t>No</w:t>
            </w:r>
          </w:p>
        </w:tc>
      </w:tr>
      <w:tr w:rsidR="001A5B4A" w:rsidRPr="001A5B4A" w14:paraId="3C03372C"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1A12494E" w14:textId="77777777" w:rsidR="00003A52" w:rsidRPr="001A5B4A" w:rsidRDefault="00003A52"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4A9305F5"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b/>
                <w:bCs/>
              </w:rPr>
              <w:t>C8</w:t>
            </w:r>
            <w:r w:rsidRPr="001A5B4A">
              <w:rPr>
                <w:rFonts w:eastAsia="Calibri" w:cstheme="minorHAnsi"/>
              </w:rPr>
              <w:t xml:space="preserve"> Development must optimise the </w:t>
            </w:r>
          </w:p>
          <w:p w14:paraId="055872EE"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lastRenderedPageBreak/>
              <w:t xml:space="preserve">opportunities for active street frontages and streetscape design by: </w:t>
            </w:r>
          </w:p>
          <w:p w14:paraId="2D3DCFA8"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(a) limiting the number of </w:t>
            </w:r>
            <w:proofErr w:type="gramStart"/>
            <w:r w:rsidRPr="001A5B4A">
              <w:rPr>
                <w:rFonts w:eastAsia="Calibri" w:cstheme="minorHAnsi"/>
              </w:rPr>
              <w:t>vehicle</w:t>
            </w:r>
            <w:proofErr w:type="gramEnd"/>
            <w:r w:rsidRPr="001A5B4A">
              <w:rPr>
                <w:rFonts w:eastAsia="Calibri" w:cstheme="minorHAnsi"/>
              </w:rPr>
              <w:t xml:space="preserve"> </w:t>
            </w:r>
          </w:p>
          <w:p w14:paraId="3754268A"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accessways to a minimum; and </w:t>
            </w:r>
          </w:p>
          <w:p w14:paraId="3257530D"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(b) avoiding the location of car park </w:t>
            </w:r>
          </w:p>
          <w:p w14:paraId="5B19E82C"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entries, driveways and loading docks </w:t>
            </w:r>
          </w:p>
          <w:p w14:paraId="0BECC0A5"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at the corners of street intersections.</w:t>
            </w:r>
          </w:p>
        </w:tc>
        <w:tc>
          <w:tcPr>
            <w:tcW w:w="2665" w:type="dxa"/>
            <w:tcBorders>
              <w:top w:val="single" w:sz="4" w:space="0" w:color="auto"/>
              <w:left w:val="single" w:sz="4" w:space="0" w:color="auto"/>
              <w:bottom w:val="single" w:sz="4" w:space="0" w:color="auto"/>
              <w:right w:val="single" w:sz="4" w:space="0" w:color="auto"/>
            </w:tcBorders>
          </w:tcPr>
          <w:p w14:paraId="14A7398F" w14:textId="77777777" w:rsidR="00003A52" w:rsidRPr="001A5B4A" w:rsidRDefault="00D13546" w:rsidP="00204D94">
            <w:pPr>
              <w:widowControl w:val="0"/>
              <w:snapToGrid w:val="0"/>
              <w:spacing w:after="0" w:line="240" w:lineRule="auto"/>
              <w:jc w:val="both"/>
              <w:rPr>
                <w:rFonts w:eastAsia="Calibri" w:cstheme="minorHAnsi"/>
              </w:rPr>
            </w:pPr>
            <w:r w:rsidRPr="001A5B4A">
              <w:rPr>
                <w:rFonts w:eastAsia="Calibri" w:cstheme="minorHAnsi"/>
              </w:rPr>
              <w:lastRenderedPageBreak/>
              <w:t xml:space="preserve">The development proposes </w:t>
            </w:r>
            <w:r w:rsidRPr="001A5B4A">
              <w:rPr>
                <w:rFonts w:eastAsia="Calibri" w:cstheme="minorHAnsi"/>
              </w:rPr>
              <w:lastRenderedPageBreak/>
              <w:t>to increase the number of ‘vehicle accessways’ with the introduction of a new road through No 87 Norfolk Road</w:t>
            </w:r>
            <w:r w:rsidR="00BE3B9D" w:rsidRPr="001A5B4A">
              <w:rPr>
                <w:rFonts w:eastAsia="Calibri" w:cstheme="minorHAnsi"/>
              </w:rPr>
              <w:t>. While this may be seen as optimising the ‘</w:t>
            </w:r>
            <w:r w:rsidR="00BE3B9D" w:rsidRPr="001A5B4A">
              <w:rPr>
                <w:rFonts w:eastAsia="Calibri" w:cstheme="minorHAnsi"/>
                <w:i/>
              </w:rPr>
              <w:t xml:space="preserve">opportunities for active street frontages and streetscape </w:t>
            </w:r>
            <w:proofErr w:type="spellStart"/>
            <w:r w:rsidR="00BE3B9D" w:rsidRPr="001A5B4A">
              <w:rPr>
                <w:rFonts w:eastAsia="Calibri" w:cstheme="minorHAnsi"/>
                <w:i/>
              </w:rPr>
              <w:t>design’</w:t>
            </w:r>
            <w:proofErr w:type="spellEnd"/>
            <w:r w:rsidR="00BE3B9D" w:rsidRPr="001A5B4A">
              <w:rPr>
                <w:rFonts w:eastAsia="Calibri" w:cstheme="minorHAnsi"/>
              </w:rPr>
              <w:t xml:space="preserve"> along Waterloo Road, it’s detrimental to providing ‘</w:t>
            </w:r>
            <w:r w:rsidR="00BE3B9D" w:rsidRPr="001A5B4A">
              <w:rPr>
                <w:rFonts w:eastAsia="Calibri" w:cstheme="minorHAnsi"/>
                <w:i/>
              </w:rPr>
              <w:t xml:space="preserve">active street frontages and streetscape </w:t>
            </w:r>
            <w:proofErr w:type="spellStart"/>
            <w:r w:rsidR="00BE3B9D" w:rsidRPr="001A5B4A">
              <w:rPr>
                <w:rFonts w:eastAsia="Calibri" w:cstheme="minorHAnsi"/>
                <w:i/>
              </w:rPr>
              <w:t>design’</w:t>
            </w:r>
            <w:proofErr w:type="spellEnd"/>
            <w:r w:rsidR="00BE3B9D" w:rsidRPr="001A5B4A">
              <w:rPr>
                <w:rFonts w:eastAsia="Calibri" w:cstheme="minorHAnsi"/>
              </w:rPr>
              <w:t xml:space="preserve"> along the Norfolk Road frontage. </w:t>
            </w:r>
          </w:p>
        </w:tc>
        <w:tc>
          <w:tcPr>
            <w:tcW w:w="1264" w:type="dxa"/>
            <w:tcBorders>
              <w:top w:val="single" w:sz="4" w:space="0" w:color="auto"/>
              <w:left w:val="single" w:sz="4" w:space="0" w:color="auto"/>
              <w:bottom w:val="single" w:sz="4" w:space="0" w:color="auto"/>
              <w:right w:val="single" w:sz="4" w:space="0" w:color="auto"/>
            </w:tcBorders>
          </w:tcPr>
          <w:p w14:paraId="6E57DE97" w14:textId="77777777" w:rsidR="00003A52" w:rsidRPr="001A5B4A" w:rsidRDefault="00D13546" w:rsidP="00204D94">
            <w:pPr>
              <w:widowControl w:val="0"/>
              <w:snapToGrid w:val="0"/>
              <w:spacing w:after="0" w:line="240" w:lineRule="auto"/>
              <w:jc w:val="both"/>
              <w:rPr>
                <w:rFonts w:eastAsia="Calibri" w:cstheme="minorHAnsi"/>
              </w:rPr>
            </w:pPr>
            <w:r w:rsidRPr="001A5B4A">
              <w:rPr>
                <w:rFonts w:eastAsia="Calibri" w:cstheme="minorHAnsi"/>
              </w:rPr>
              <w:lastRenderedPageBreak/>
              <w:t>No</w:t>
            </w:r>
          </w:p>
        </w:tc>
      </w:tr>
      <w:tr w:rsidR="001A5B4A" w:rsidRPr="001A5B4A" w14:paraId="1B92C0CE"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6268779C" w14:textId="77777777" w:rsidR="00003A52" w:rsidRPr="001A5B4A" w:rsidRDefault="00003A52"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5CC199B3"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b/>
                <w:bCs/>
              </w:rPr>
              <w:t>C9</w:t>
            </w:r>
            <w:r w:rsidRPr="001A5B4A">
              <w:rPr>
                <w:rFonts w:eastAsia="Calibri" w:cstheme="minorHAnsi"/>
              </w:rPr>
              <w:t xml:space="preserve"> The preferred parking within the </w:t>
            </w:r>
          </w:p>
          <w:p w14:paraId="0A3255CD"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centre is underground parking. New </w:t>
            </w:r>
          </w:p>
          <w:p w14:paraId="481250EB"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car parking must avoid poor </w:t>
            </w:r>
          </w:p>
          <w:p w14:paraId="01B73119"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streetscape outcomes and ensure </w:t>
            </w:r>
          </w:p>
          <w:p w14:paraId="6BE34ADF"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better utilisation of available land in the local centre. If underground car </w:t>
            </w:r>
          </w:p>
          <w:p w14:paraId="09BC2F19"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parking is not practicable, car parking </w:t>
            </w:r>
          </w:p>
          <w:p w14:paraId="136793A6"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is to be ‘sleeved’ with retail and other </w:t>
            </w:r>
          </w:p>
          <w:p w14:paraId="0797F850"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active uses at ground leve</w:t>
            </w:r>
            <w:r w:rsidR="00173A99" w:rsidRPr="001A5B4A">
              <w:rPr>
                <w:rFonts w:eastAsia="Calibri" w:cstheme="minorHAnsi"/>
              </w:rPr>
              <w:t>l</w:t>
            </w:r>
          </w:p>
        </w:tc>
        <w:tc>
          <w:tcPr>
            <w:tcW w:w="2665" w:type="dxa"/>
            <w:tcBorders>
              <w:top w:val="single" w:sz="4" w:space="0" w:color="auto"/>
              <w:left w:val="single" w:sz="4" w:space="0" w:color="auto"/>
              <w:bottom w:val="single" w:sz="4" w:space="0" w:color="auto"/>
              <w:right w:val="single" w:sz="4" w:space="0" w:color="auto"/>
            </w:tcBorders>
          </w:tcPr>
          <w:p w14:paraId="6C1DC098" w14:textId="48C9E086" w:rsidR="00003A52" w:rsidRPr="001A5B4A" w:rsidRDefault="00BE3B9D" w:rsidP="00204D94">
            <w:pPr>
              <w:widowControl w:val="0"/>
              <w:snapToGrid w:val="0"/>
              <w:spacing w:after="0" w:line="240" w:lineRule="auto"/>
              <w:jc w:val="both"/>
              <w:rPr>
                <w:rFonts w:eastAsia="Calibri" w:cstheme="minorHAnsi"/>
              </w:rPr>
            </w:pPr>
            <w:r w:rsidRPr="001A5B4A">
              <w:rPr>
                <w:rFonts w:eastAsia="Calibri" w:cstheme="minorHAnsi"/>
              </w:rPr>
              <w:t xml:space="preserve">Stage 1 - </w:t>
            </w:r>
            <w:proofErr w:type="gramStart"/>
            <w:r w:rsidRPr="001A5B4A">
              <w:rPr>
                <w:rFonts w:eastAsia="Calibri" w:cstheme="minorHAnsi"/>
              </w:rPr>
              <w:t>the majority of</w:t>
            </w:r>
            <w:proofErr w:type="gramEnd"/>
            <w:r w:rsidRPr="001A5B4A">
              <w:rPr>
                <w:rFonts w:eastAsia="Calibri" w:cstheme="minorHAnsi"/>
              </w:rPr>
              <w:t xml:space="preserve"> the on-site car parking is provided as </w:t>
            </w:r>
            <w:r w:rsidR="004F0560" w:rsidRPr="001A5B4A">
              <w:rPr>
                <w:rFonts w:eastAsia="Calibri" w:cstheme="minorHAnsi"/>
              </w:rPr>
              <w:t>‘</w:t>
            </w:r>
            <w:r w:rsidRPr="001A5B4A">
              <w:rPr>
                <w:rFonts w:eastAsia="Calibri" w:cstheme="minorHAnsi"/>
              </w:rPr>
              <w:t>underground parking</w:t>
            </w:r>
            <w:r w:rsidR="004F0560" w:rsidRPr="001A5B4A">
              <w:rPr>
                <w:rFonts w:eastAsia="Calibri" w:cstheme="minorHAnsi"/>
              </w:rPr>
              <w:t>’</w:t>
            </w:r>
            <w:r w:rsidRPr="001A5B4A">
              <w:rPr>
                <w:rFonts w:eastAsia="Calibri" w:cstheme="minorHAnsi"/>
              </w:rPr>
              <w:t>.</w:t>
            </w:r>
          </w:p>
          <w:p w14:paraId="28B6C83A" w14:textId="77777777" w:rsidR="00BE3B9D" w:rsidRPr="001A5B4A" w:rsidRDefault="00BE3B9D" w:rsidP="00204D94">
            <w:pPr>
              <w:widowControl w:val="0"/>
              <w:snapToGrid w:val="0"/>
              <w:spacing w:after="0" w:line="240" w:lineRule="auto"/>
              <w:jc w:val="both"/>
              <w:rPr>
                <w:rFonts w:eastAsia="Calibri" w:cstheme="minorHAnsi"/>
              </w:rPr>
            </w:pPr>
            <w:r w:rsidRPr="001A5B4A">
              <w:rPr>
                <w:rFonts w:eastAsia="Calibri" w:cstheme="minorHAnsi"/>
              </w:rPr>
              <w:t>Stage 2 – basement car parking is proposed with some at grade parking sleeved by retail uses</w:t>
            </w:r>
          </w:p>
          <w:p w14:paraId="40B07F9C" w14:textId="77777777" w:rsidR="004F0560" w:rsidRPr="001A5B4A" w:rsidRDefault="004F0560" w:rsidP="00204D94">
            <w:pPr>
              <w:widowControl w:val="0"/>
              <w:snapToGrid w:val="0"/>
              <w:spacing w:after="0" w:line="240" w:lineRule="auto"/>
              <w:jc w:val="both"/>
              <w:rPr>
                <w:rFonts w:eastAsia="Calibri" w:cstheme="minorHAnsi"/>
              </w:rPr>
            </w:pPr>
          </w:p>
          <w:p w14:paraId="4C727583" w14:textId="3B57B700" w:rsidR="004F0560" w:rsidRPr="001A5B4A" w:rsidRDefault="004F0560" w:rsidP="00204D94">
            <w:pPr>
              <w:widowControl w:val="0"/>
              <w:snapToGrid w:val="0"/>
              <w:spacing w:after="0" w:line="240" w:lineRule="auto"/>
              <w:jc w:val="both"/>
              <w:rPr>
                <w:rFonts w:eastAsia="Calibri" w:cstheme="minorHAnsi"/>
              </w:rPr>
            </w:pPr>
            <w:r w:rsidRPr="001A5B4A">
              <w:rPr>
                <w:rFonts w:eastAsia="Calibri" w:cstheme="minorHAnsi"/>
              </w:rPr>
              <w:t>Some ‘basement parking’ projects above NGL and this should be avoided.</w:t>
            </w:r>
          </w:p>
        </w:tc>
        <w:tc>
          <w:tcPr>
            <w:tcW w:w="1264" w:type="dxa"/>
            <w:tcBorders>
              <w:top w:val="single" w:sz="4" w:space="0" w:color="auto"/>
              <w:left w:val="single" w:sz="4" w:space="0" w:color="auto"/>
              <w:bottom w:val="single" w:sz="4" w:space="0" w:color="auto"/>
              <w:right w:val="single" w:sz="4" w:space="0" w:color="auto"/>
            </w:tcBorders>
          </w:tcPr>
          <w:p w14:paraId="5E130AD0" w14:textId="321E6C1D" w:rsidR="00003A52" w:rsidRPr="001A5B4A" w:rsidRDefault="004F0560" w:rsidP="00204D94">
            <w:pPr>
              <w:widowControl w:val="0"/>
              <w:snapToGrid w:val="0"/>
              <w:spacing w:after="0" w:line="240" w:lineRule="auto"/>
              <w:jc w:val="both"/>
              <w:rPr>
                <w:rFonts w:eastAsia="Calibri" w:cstheme="minorHAnsi"/>
              </w:rPr>
            </w:pPr>
            <w:r w:rsidRPr="001A5B4A">
              <w:rPr>
                <w:rFonts w:eastAsia="Calibri" w:cstheme="minorHAnsi"/>
              </w:rPr>
              <w:t>No</w:t>
            </w:r>
          </w:p>
        </w:tc>
      </w:tr>
      <w:tr w:rsidR="001A5B4A" w:rsidRPr="001A5B4A" w14:paraId="657D2CA4"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67FB603F" w14:textId="77777777" w:rsidR="00003A52" w:rsidRPr="001A5B4A" w:rsidRDefault="00003A52"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31A840AE" w14:textId="77777777" w:rsidR="00003A52" w:rsidRPr="001A5B4A" w:rsidRDefault="00003A52" w:rsidP="00D045EC">
            <w:pPr>
              <w:widowControl w:val="0"/>
              <w:snapToGrid w:val="0"/>
              <w:spacing w:after="0" w:line="240" w:lineRule="auto"/>
              <w:jc w:val="both"/>
              <w:rPr>
                <w:rFonts w:eastAsia="Calibri" w:cstheme="minorHAnsi"/>
              </w:rPr>
            </w:pPr>
            <w:r w:rsidRPr="001A5B4A">
              <w:rPr>
                <w:rFonts w:eastAsia="Calibri" w:cstheme="minorHAnsi"/>
                <w:b/>
                <w:bCs/>
              </w:rPr>
              <w:t>C10</w:t>
            </w:r>
            <w:r w:rsidRPr="001A5B4A">
              <w:rPr>
                <w:rFonts w:eastAsia="Calibri" w:cstheme="minorHAnsi"/>
              </w:rPr>
              <w:t xml:space="preserve"> Internal streets will have provision for limited on–street residential and visitor parking, interspersed with street trees, to provide convenient visitor parking for ground level commercial/retail. All internal road reserves must also accommodate footpaths, cycleways, street tree planting and services.</w:t>
            </w:r>
          </w:p>
        </w:tc>
        <w:tc>
          <w:tcPr>
            <w:tcW w:w="2665" w:type="dxa"/>
            <w:tcBorders>
              <w:top w:val="single" w:sz="4" w:space="0" w:color="auto"/>
              <w:left w:val="single" w:sz="4" w:space="0" w:color="auto"/>
              <w:bottom w:val="single" w:sz="4" w:space="0" w:color="auto"/>
              <w:right w:val="single" w:sz="4" w:space="0" w:color="auto"/>
            </w:tcBorders>
          </w:tcPr>
          <w:p w14:paraId="1EC62D5A" w14:textId="27292A5D" w:rsidR="00003A52" w:rsidRPr="001A5B4A" w:rsidRDefault="001D50EF" w:rsidP="00241671">
            <w:pPr>
              <w:widowControl w:val="0"/>
              <w:snapToGrid w:val="0"/>
              <w:spacing w:after="0" w:line="240" w:lineRule="auto"/>
              <w:jc w:val="both"/>
              <w:rPr>
                <w:rFonts w:eastAsia="Calibri" w:cstheme="minorHAnsi"/>
              </w:rPr>
            </w:pPr>
            <w:r w:rsidRPr="001A5B4A">
              <w:rPr>
                <w:rFonts w:eastAsia="Calibri" w:cstheme="minorHAnsi"/>
              </w:rPr>
              <w:t>Landscaping and on-street parking is proposed along the internal road</w:t>
            </w:r>
            <w:r w:rsidR="00241671" w:rsidRPr="001A5B4A">
              <w:rPr>
                <w:rFonts w:eastAsia="Calibri" w:cstheme="minorHAnsi"/>
              </w:rPr>
              <w:t xml:space="preserve"> (referred to as ‘Norfolk Lane’ as part of Stage 1 works)</w:t>
            </w:r>
            <w:r w:rsidR="00BE3B9D" w:rsidRPr="001A5B4A">
              <w:rPr>
                <w:rFonts w:eastAsia="Calibri" w:cstheme="minorHAnsi"/>
              </w:rPr>
              <w:t>.</w:t>
            </w:r>
          </w:p>
        </w:tc>
        <w:tc>
          <w:tcPr>
            <w:tcW w:w="1264" w:type="dxa"/>
            <w:tcBorders>
              <w:top w:val="single" w:sz="4" w:space="0" w:color="auto"/>
              <w:left w:val="single" w:sz="4" w:space="0" w:color="auto"/>
              <w:bottom w:val="single" w:sz="4" w:space="0" w:color="auto"/>
              <w:right w:val="single" w:sz="4" w:space="0" w:color="auto"/>
            </w:tcBorders>
          </w:tcPr>
          <w:p w14:paraId="33C69CE1" w14:textId="77777777" w:rsidR="00003A52" w:rsidRPr="001A5B4A" w:rsidRDefault="001D50EF" w:rsidP="00204D94">
            <w:pPr>
              <w:widowControl w:val="0"/>
              <w:snapToGrid w:val="0"/>
              <w:spacing w:after="0" w:line="240" w:lineRule="auto"/>
              <w:jc w:val="both"/>
              <w:rPr>
                <w:rFonts w:eastAsia="Calibri" w:cstheme="minorHAnsi"/>
              </w:rPr>
            </w:pPr>
            <w:r w:rsidRPr="001A5B4A">
              <w:rPr>
                <w:rFonts w:eastAsia="Calibri" w:cstheme="minorHAnsi"/>
              </w:rPr>
              <w:t>Yes</w:t>
            </w:r>
          </w:p>
        </w:tc>
      </w:tr>
      <w:tr w:rsidR="001A5B4A" w:rsidRPr="001A5B4A" w14:paraId="023F483A"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0E2685AB" w14:textId="77777777" w:rsidR="00003A52" w:rsidRPr="001A5B4A" w:rsidRDefault="00003A52"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76E2AEC9"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b/>
                <w:bCs/>
              </w:rPr>
              <w:t>C11</w:t>
            </w:r>
            <w:r w:rsidRPr="001A5B4A">
              <w:rPr>
                <w:rFonts w:eastAsia="Calibri" w:cstheme="minorHAnsi"/>
              </w:rPr>
              <w:t xml:space="preserve"> Traffic calming techniques should </w:t>
            </w:r>
          </w:p>
          <w:p w14:paraId="715841AA"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be adopted for all roads within the </w:t>
            </w:r>
          </w:p>
          <w:p w14:paraId="61DBFF48" w14:textId="77777777" w:rsidR="00003A52" w:rsidRPr="001A5B4A" w:rsidRDefault="00003A52" w:rsidP="00D045EC">
            <w:pPr>
              <w:widowControl w:val="0"/>
              <w:snapToGrid w:val="0"/>
              <w:spacing w:after="0" w:line="240" w:lineRule="auto"/>
              <w:jc w:val="both"/>
              <w:rPr>
                <w:rFonts w:eastAsia="Calibri" w:cstheme="minorHAnsi"/>
              </w:rPr>
            </w:pPr>
            <w:r w:rsidRPr="001A5B4A">
              <w:rPr>
                <w:rFonts w:eastAsia="Calibri" w:cstheme="minorHAnsi"/>
              </w:rPr>
              <w:t>public domain with appropriate design considerations.</w:t>
            </w:r>
          </w:p>
        </w:tc>
        <w:tc>
          <w:tcPr>
            <w:tcW w:w="2665" w:type="dxa"/>
            <w:tcBorders>
              <w:top w:val="single" w:sz="4" w:space="0" w:color="auto"/>
              <w:left w:val="single" w:sz="4" w:space="0" w:color="auto"/>
              <w:bottom w:val="single" w:sz="4" w:space="0" w:color="auto"/>
              <w:right w:val="single" w:sz="4" w:space="0" w:color="auto"/>
            </w:tcBorders>
          </w:tcPr>
          <w:p w14:paraId="4FDD55FB" w14:textId="77777777" w:rsidR="00003A52" w:rsidRPr="001A5B4A" w:rsidRDefault="001D50EF" w:rsidP="00204D94">
            <w:pPr>
              <w:widowControl w:val="0"/>
              <w:snapToGrid w:val="0"/>
              <w:spacing w:after="0" w:line="240" w:lineRule="auto"/>
              <w:jc w:val="both"/>
              <w:rPr>
                <w:rFonts w:eastAsia="Calibri" w:cstheme="minorHAnsi"/>
              </w:rPr>
            </w:pPr>
            <w:r w:rsidRPr="001A5B4A">
              <w:rPr>
                <w:rFonts w:eastAsia="Calibri" w:cstheme="minorHAnsi"/>
              </w:rPr>
              <w:t xml:space="preserve">Traffic calming devices / controls </w:t>
            </w:r>
            <w:proofErr w:type="gramStart"/>
            <w:r w:rsidRPr="001A5B4A">
              <w:rPr>
                <w:rFonts w:eastAsia="Calibri" w:cstheme="minorHAnsi"/>
              </w:rPr>
              <w:t>are able to</w:t>
            </w:r>
            <w:proofErr w:type="gramEnd"/>
            <w:r w:rsidRPr="001A5B4A">
              <w:rPr>
                <w:rFonts w:eastAsia="Calibri" w:cstheme="minorHAnsi"/>
              </w:rPr>
              <w:t xml:space="preserve"> be imposed through the imposition of appropriate conditions of consent</w:t>
            </w:r>
            <w:r w:rsidR="00BE3B9D" w:rsidRPr="001A5B4A">
              <w:rPr>
                <w:rFonts w:eastAsia="Calibri" w:cstheme="minorHAnsi"/>
              </w:rPr>
              <w:t>.</w:t>
            </w:r>
          </w:p>
        </w:tc>
        <w:tc>
          <w:tcPr>
            <w:tcW w:w="1264" w:type="dxa"/>
            <w:tcBorders>
              <w:top w:val="single" w:sz="4" w:space="0" w:color="auto"/>
              <w:left w:val="single" w:sz="4" w:space="0" w:color="auto"/>
              <w:bottom w:val="single" w:sz="4" w:space="0" w:color="auto"/>
              <w:right w:val="single" w:sz="4" w:space="0" w:color="auto"/>
            </w:tcBorders>
          </w:tcPr>
          <w:p w14:paraId="79385C71" w14:textId="77777777" w:rsidR="00003A52" w:rsidRPr="001A5B4A" w:rsidRDefault="001D50EF" w:rsidP="00204D94">
            <w:pPr>
              <w:widowControl w:val="0"/>
              <w:snapToGrid w:val="0"/>
              <w:spacing w:after="0" w:line="240" w:lineRule="auto"/>
              <w:jc w:val="both"/>
              <w:rPr>
                <w:rFonts w:eastAsia="Calibri" w:cstheme="minorHAnsi"/>
              </w:rPr>
            </w:pPr>
            <w:r w:rsidRPr="001A5B4A">
              <w:rPr>
                <w:rFonts w:eastAsia="Calibri" w:cstheme="minorHAnsi"/>
              </w:rPr>
              <w:t>Yes</w:t>
            </w:r>
          </w:p>
        </w:tc>
      </w:tr>
      <w:tr w:rsidR="001A5B4A" w:rsidRPr="001A5B4A" w14:paraId="14352CC9"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50C27F35" w14:textId="77777777" w:rsidR="00003A52" w:rsidRPr="001A5B4A" w:rsidRDefault="00003A52"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5096FF8E"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b/>
                <w:bCs/>
              </w:rPr>
              <w:t>C12</w:t>
            </w:r>
            <w:r w:rsidRPr="001A5B4A">
              <w:rPr>
                <w:rFonts w:eastAsia="Calibri" w:cstheme="minorHAnsi"/>
              </w:rPr>
              <w:t xml:space="preserve"> On–site parking provision must </w:t>
            </w:r>
          </w:p>
          <w:p w14:paraId="4BD6B943"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comply with Part B5 Parking of the </w:t>
            </w:r>
          </w:p>
          <w:p w14:paraId="078E0E8B"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Bankstown DCP 2015.</w:t>
            </w:r>
          </w:p>
        </w:tc>
        <w:tc>
          <w:tcPr>
            <w:tcW w:w="2665" w:type="dxa"/>
            <w:tcBorders>
              <w:top w:val="single" w:sz="4" w:space="0" w:color="auto"/>
              <w:left w:val="single" w:sz="4" w:space="0" w:color="auto"/>
              <w:bottom w:val="single" w:sz="4" w:space="0" w:color="auto"/>
              <w:right w:val="single" w:sz="4" w:space="0" w:color="auto"/>
            </w:tcBorders>
          </w:tcPr>
          <w:p w14:paraId="6FD09DBF" w14:textId="2B62CE58" w:rsidR="00003A52" w:rsidRPr="001A5B4A" w:rsidRDefault="00BE3B9D" w:rsidP="00204D94">
            <w:pPr>
              <w:widowControl w:val="0"/>
              <w:snapToGrid w:val="0"/>
              <w:spacing w:after="0" w:line="240" w:lineRule="auto"/>
              <w:jc w:val="both"/>
              <w:rPr>
                <w:rFonts w:eastAsia="Calibri" w:cstheme="minorHAnsi"/>
              </w:rPr>
            </w:pPr>
            <w:r w:rsidRPr="001A5B4A">
              <w:rPr>
                <w:rFonts w:eastAsia="Calibri" w:cstheme="minorHAnsi"/>
              </w:rPr>
              <w:t xml:space="preserve">The </w:t>
            </w:r>
            <w:r w:rsidR="003B30C3" w:rsidRPr="001A5B4A">
              <w:rPr>
                <w:rFonts w:eastAsia="Calibri" w:cstheme="minorHAnsi"/>
              </w:rPr>
              <w:t xml:space="preserve">suitability of the </w:t>
            </w:r>
            <w:r w:rsidRPr="001A5B4A">
              <w:rPr>
                <w:rFonts w:eastAsia="Calibri" w:cstheme="minorHAnsi"/>
              </w:rPr>
              <w:t>on-site car parking arrangements</w:t>
            </w:r>
            <w:r w:rsidR="003B30C3" w:rsidRPr="001A5B4A">
              <w:rPr>
                <w:rFonts w:eastAsia="Calibri" w:cstheme="minorHAnsi"/>
              </w:rPr>
              <w:t xml:space="preserve"> was </w:t>
            </w:r>
            <w:r w:rsidR="00B75C1F" w:rsidRPr="001A5B4A">
              <w:rPr>
                <w:rFonts w:eastAsia="Calibri" w:cstheme="minorHAnsi"/>
              </w:rPr>
              <w:t xml:space="preserve">partially </w:t>
            </w:r>
            <w:r w:rsidR="008E7518" w:rsidRPr="001A5B4A">
              <w:rPr>
                <w:rFonts w:eastAsia="Calibri" w:cstheme="minorHAnsi"/>
              </w:rPr>
              <w:t xml:space="preserve">considered in </w:t>
            </w:r>
            <w:r w:rsidR="003B30C3" w:rsidRPr="001A5B4A">
              <w:rPr>
                <w:rFonts w:eastAsia="Calibri" w:cstheme="minorHAnsi"/>
              </w:rPr>
              <w:t xml:space="preserve">the </w:t>
            </w:r>
            <w:r w:rsidR="00B75C1F" w:rsidRPr="001A5B4A">
              <w:rPr>
                <w:rFonts w:eastAsia="Calibri" w:cstheme="minorHAnsi"/>
              </w:rPr>
              <w:t>‘</w:t>
            </w:r>
            <w:r w:rsidR="00B75C1F" w:rsidRPr="001A5B4A">
              <w:rPr>
                <w:rFonts w:eastAsia="Calibri" w:cstheme="minorHAnsi"/>
                <w:i/>
              </w:rPr>
              <w:t>Traffic Report for Stage 1 Redevelopment and Concept Development Application for Stage 2, Chullora Marketplace’</w:t>
            </w:r>
            <w:r w:rsidR="003B30C3" w:rsidRPr="001A5B4A">
              <w:rPr>
                <w:rFonts w:eastAsia="Calibri" w:cstheme="minorHAnsi"/>
              </w:rPr>
              <w:t>. Council’s review of this document has found that</w:t>
            </w:r>
            <w:r w:rsidR="00B75C1F" w:rsidRPr="001A5B4A">
              <w:rPr>
                <w:rFonts w:eastAsia="Calibri" w:cstheme="minorHAnsi"/>
              </w:rPr>
              <w:t xml:space="preserve"> it </w:t>
            </w:r>
            <w:r w:rsidR="00B75C1F" w:rsidRPr="001A5B4A">
              <w:rPr>
                <w:rFonts w:eastAsia="Calibri" w:cstheme="minorHAnsi"/>
              </w:rPr>
              <w:lastRenderedPageBreak/>
              <w:t>is deficient</w:t>
            </w:r>
            <w:r w:rsidR="00716506" w:rsidRPr="001A5B4A">
              <w:rPr>
                <w:rFonts w:eastAsia="Calibri" w:cstheme="minorHAnsi"/>
              </w:rPr>
              <w:t xml:space="preserve"> in detail to allow Council to form a view as to the suitability of the</w:t>
            </w:r>
            <w:r w:rsidR="004F0560" w:rsidRPr="001A5B4A">
              <w:rPr>
                <w:rFonts w:eastAsia="Calibri" w:cstheme="minorHAnsi"/>
              </w:rPr>
              <w:t>se</w:t>
            </w:r>
            <w:r w:rsidR="00716506" w:rsidRPr="001A5B4A">
              <w:rPr>
                <w:rFonts w:eastAsia="Calibri" w:cstheme="minorHAnsi"/>
              </w:rPr>
              <w:t xml:space="preserve"> </w:t>
            </w:r>
            <w:r w:rsidR="00A2250D" w:rsidRPr="001A5B4A">
              <w:rPr>
                <w:rFonts w:eastAsia="Calibri" w:cstheme="minorHAnsi"/>
              </w:rPr>
              <w:t xml:space="preserve">parking </w:t>
            </w:r>
            <w:r w:rsidR="004F0560" w:rsidRPr="001A5B4A">
              <w:rPr>
                <w:rFonts w:eastAsia="Calibri" w:cstheme="minorHAnsi"/>
              </w:rPr>
              <w:t>arrange</w:t>
            </w:r>
            <w:r w:rsidR="00E70D7E" w:rsidRPr="001A5B4A">
              <w:rPr>
                <w:rFonts w:eastAsia="Calibri" w:cstheme="minorHAnsi"/>
              </w:rPr>
              <w:t>ments</w:t>
            </w:r>
            <w:r w:rsidR="00716506" w:rsidRPr="001A5B4A">
              <w:rPr>
                <w:rFonts w:eastAsia="Calibri" w:cstheme="minorHAnsi"/>
              </w:rPr>
              <w:t>.</w:t>
            </w:r>
          </w:p>
        </w:tc>
        <w:tc>
          <w:tcPr>
            <w:tcW w:w="1264" w:type="dxa"/>
            <w:tcBorders>
              <w:top w:val="single" w:sz="4" w:space="0" w:color="auto"/>
              <w:left w:val="single" w:sz="4" w:space="0" w:color="auto"/>
              <w:bottom w:val="single" w:sz="4" w:space="0" w:color="auto"/>
              <w:right w:val="single" w:sz="4" w:space="0" w:color="auto"/>
            </w:tcBorders>
          </w:tcPr>
          <w:p w14:paraId="31408B85" w14:textId="77777777" w:rsidR="00003A52" w:rsidRPr="001A5B4A" w:rsidRDefault="00B75C1F" w:rsidP="00204D94">
            <w:pPr>
              <w:widowControl w:val="0"/>
              <w:snapToGrid w:val="0"/>
              <w:spacing w:after="0" w:line="240" w:lineRule="auto"/>
              <w:jc w:val="both"/>
              <w:rPr>
                <w:rFonts w:eastAsia="Calibri" w:cstheme="minorHAnsi"/>
              </w:rPr>
            </w:pPr>
            <w:r w:rsidRPr="001A5B4A">
              <w:rPr>
                <w:rFonts w:eastAsia="Calibri" w:cstheme="minorHAnsi"/>
              </w:rPr>
              <w:lastRenderedPageBreak/>
              <w:t>No</w:t>
            </w:r>
          </w:p>
        </w:tc>
      </w:tr>
      <w:tr w:rsidR="001A5B4A" w:rsidRPr="001A5B4A" w14:paraId="143B8B0E"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5703C8BA" w14:textId="77777777" w:rsidR="00003A52" w:rsidRPr="001A5B4A" w:rsidRDefault="00003A52"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473859C4"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b/>
                <w:bCs/>
              </w:rPr>
              <w:t>C13</w:t>
            </w:r>
            <w:r w:rsidRPr="001A5B4A">
              <w:rPr>
                <w:rFonts w:eastAsia="Calibri" w:cstheme="minorHAnsi"/>
              </w:rPr>
              <w:t xml:space="preserve"> The provision of a cycleway along </w:t>
            </w:r>
          </w:p>
          <w:p w14:paraId="57D89802"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the site frontage on Waterloo Road </w:t>
            </w:r>
          </w:p>
          <w:p w14:paraId="2B4C5C78"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must be located as an off–road </w:t>
            </w:r>
          </w:p>
          <w:p w14:paraId="2B8435F8"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cycleway and not located within the </w:t>
            </w:r>
          </w:p>
          <w:p w14:paraId="0A1744C9"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road carriageway. </w:t>
            </w:r>
          </w:p>
          <w:p w14:paraId="39B696C1" w14:textId="77777777" w:rsidR="00003A52" w:rsidRPr="001A5B4A" w:rsidRDefault="00003A52" w:rsidP="00CB1416">
            <w:pPr>
              <w:widowControl w:val="0"/>
              <w:snapToGrid w:val="0"/>
              <w:spacing w:after="0" w:line="240" w:lineRule="auto"/>
              <w:jc w:val="both"/>
              <w:rPr>
                <w:rFonts w:eastAsia="Calibri" w:cstheme="minorHAnsi"/>
                <w:b/>
                <w:bCs/>
              </w:rPr>
            </w:pPr>
            <w:r w:rsidRPr="001A5B4A">
              <w:rPr>
                <w:rFonts w:eastAsia="Calibri" w:cstheme="minorHAnsi"/>
                <w:b/>
                <w:bCs/>
              </w:rPr>
              <w:t xml:space="preserve">Consultation with </w:t>
            </w:r>
            <w:proofErr w:type="spellStart"/>
            <w:r w:rsidRPr="001A5B4A">
              <w:rPr>
                <w:rFonts w:eastAsia="Calibri" w:cstheme="minorHAnsi"/>
                <w:b/>
                <w:bCs/>
              </w:rPr>
              <w:t>TfNSW</w:t>
            </w:r>
            <w:proofErr w:type="spellEnd"/>
            <w:r w:rsidRPr="001A5B4A">
              <w:rPr>
                <w:rFonts w:eastAsia="Calibri" w:cstheme="minorHAnsi"/>
                <w:b/>
                <w:bCs/>
              </w:rPr>
              <w:t xml:space="preserve">: </w:t>
            </w:r>
          </w:p>
          <w:p w14:paraId="2CC24BBF"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Waterloo Road is classified as a </w:t>
            </w:r>
          </w:p>
          <w:p w14:paraId="34E0ABDD"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regional road. Prior to preparing a </w:t>
            </w:r>
          </w:p>
          <w:p w14:paraId="2A2E1015"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Transport Impact Assessment Report </w:t>
            </w:r>
          </w:p>
          <w:p w14:paraId="442BC474"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(TIA) on each stage of the </w:t>
            </w:r>
          </w:p>
          <w:p w14:paraId="5E1C7346"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development application, the applicant must consult with the Transport of NSW (</w:t>
            </w:r>
            <w:proofErr w:type="spellStart"/>
            <w:r w:rsidRPr="001A5B4A">
              <w:rPr>
                <w:rFonts w:eastAsia="Calibri" w:cstheme="minorHAnsi"/>
              </w:rPr>
              <w:t>TfNSW</w:t>
            </w:r>
            <w:proofErr w:type="spellEnd"/>
            <w:r w:rsidRPr="001A5B4A">
              <w:rPr>
                <w:rFonts w:eastAsia="Calibri" w:cstheme="minorHAnsi"/>
              </w:rPr>
              <w:t xml:space="preserve">) to confirm scope of assessment to resolve the following issues: </w:t>
            </w:r>
          </w:p>
          <w:p w14:paraId="047F3C2B"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Access arrangements (including </w:t>
            </w:r>
          </w:p>
          <w:p w14:paraId="2033FB24"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emergency vehicle access</w:t>
            </w:r>
            <w:proofErr w:type="gramStart"/>
            <w:r w:rsidRPr="001A5B4A">
              <w:rPr>
                <w:rFonts w:eastAsia="Calibri" w:cstheme="minorHAnsi"/>
              </w:rPr>
              <w:t>);</w:t>
            </w:r>
            <w:proofErr w:type="gramEnd"/>
            <w:r w:rsidRPr="001A5B4A">
              <w:rPr>
                <w:rFonts w:eastAsia="Calibri" w:cstheme="minorHAnsi"/>
              </w:rPr>
              <w:t xml:space="preserve"> </w:t>
            </w:r>
          </w:p>
          <w:p w14:paraId="05364C6E"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Potential upgrade requirement </w:t>
            </w:r>
          </w:p>
          <w:p w14:paraId="0F1EBBDB"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including network and intersection </w:t>
            </w:r>
          </w:p>
          <w:p w14:paraId="29197443" w14:textId="77777777" w:rsidR="00003A52" w:rsidRPr="001A5B4A" w:rsidRDefault="00003A52" w:rsidP="00CB1416">
            <w:pPr>
              <w:widowControl w:val="0"/>
              <w:snapToGrid w:val="0"/>
              <w:spacing w:after="0" w:line="240" w:lineRule="auto"/>
              <w:jc w:val="both"/>
              <w:rPr>
                <w:rFonts w:eastAsia="Calibri" w:cstheme="minorHAnsi"/>
              </w:rPr>
            </w:pPr>
            <w:proofErr w:type="gramStart"/>
            <w:r w:rsidRPr="001A5B4A">
              <w:rPr>
                <w:rFonts w:eastAsia="Calibri" w:cstheme="minorHAnsi"/>
              </w:rPr>
              <w:t>assessment;</w:t>
            </w:r>
            <w:proofErr w:type="gramEnd"/>
          </w:p>
          <w:p w14:paraId="508DEE8D" w14:textId="77777777" w:rsidR="00003A52"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 xml:space="preserve">Potential road safety </w:t>
            </w:r>
            <w:proofErr w:type="gramStart"/>
            <w:r w:rsidRPr="001A5B4A">
              <w:rPr>
                <w:rFonts w:eastAsia="Calibri" w:cstheme="minorHAnsi"/>
              </w:rPr>
              <w:t>deficiencies;</w:t>
            </w:r>
            <w:proofErr w:type="gramEnd"/>
            <w:r w:rsidRPr="001A5B4A">
              <w:rPr>
                <w:rFonts w:eastAsia="Calibri" w:cstheme="minorHAnsi"/>
              </w:rPr>
              <w:t xml:space="preserve"> </w:t>
            </w:r>
          </w:p>
          <w:p w14:paraId="70058A9C" w14:textId="77777777" w:rsidR="00ED1F0D" w:rsidRPr="001A5B4A" w:rsidRDefault="00003A52" w:rsidP="00CB1416">
            <w:pPr>
              <w:widowControl w:val="0"/>
              <w:snapToGrid w:val="0"/>
              <w:spacing w:after="0" w:line="240" w:lineRule="auto"/>
              <w:jc w:val="both"/>
              <w:rPr>
                <w:rFonts w:eastAsia="Calibri" w:cstheme="minorHAnsi"/>
              </w:rPr>
            </w:pPr>
            <w:r w:rsidRPr="001A5B4A">
              <w:rPr>
                <w:rFonts w:eastAsia="Calibri" w:cstheme="minorHAnsi"/>
              </w:rPr>
              <w:t>Pedestrian accessibility, demand</w:t>
            </w:r>
            <w:r w:rsidR="00ED1F0D" w:rsidRPr="001A5B4A">
              <w:rPr>
                <w:rFonts w:cstheme="minorHAnsi"/>
              </w:rPr>
              <w:t xml:space="preserve"> </w:t>
            </w:r>
            <w:r w:rsidR="00ED1F0D" w:rsidRPr="001A5B4A">
              <w:rPr>
                <w:rFonts w:eastAsia="Calibri" w:cstheme="minorHAnsi"/>
              </w:rPr>
              <w:t xml:space="preserve">management measures and trip </w:t>
            </w:r>
          </w:p>
          <w:p w14:paraId="1FA37863"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 xml:space="preserve">generation </w:t>
            </w:r>
            <w:proofErr w:type="gramStart"/>
            <w:r w:rsidRPr="001A5B4A">
              <w:rPr>
                <w:rFonts w:eastAsia="Calibri" w:cstheme="minorHAnsi"/>
              </w:rPr>
              <w:t>rates;</w:t>
            </w:r>
            <w:proofErr w:type="gramEnd"/>
            <w:r w:rsidRPr="001A5B4A">
              <w:rPr>
                <w:rFonts w:eastAsia="Calibri" w:cstheme="minorHAnsi"/>
              </w:rPr>
              <w:t xml:space="preserve"> </w:t>
            </w:r>
          </w:p>
          <w:p w14:paraId="5D4E2F3A"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 xml:space="preserve">Public transport </w:t>
            </w:r>
            <w:proofErr w:type="gramStart"/>
            <w:r w:rsidRPr="001A5B4A">
              <w:rPr>
                <w:rFonts w:eastAsia="Calibri" w:cstheme="minorHAnsi"/>
              </w:rPr>
              <w:t>access;</w:t>
            </w:r>
            <w:proofErr w:type="gramEnd"/>
            <w:r w:rsidRPr="001A5B4A">
              <w:rPr>
                <w:rFonts w:eastAsia="Calibri" w:cstheme="minorHAnsi"/>
              </w:rPr>
              <w:t xml:space="preserve"> </w:t>
            </w:r>
          </w:p>
          <w:p w14:paraId="1B76A5EE"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 xml:space="preserve">Any road network </w:t>
            </w:r>
            <w:proofErr w:type="gramStart"/>
            <w:r w:rsidRPr="001A5B4A">
              <w:rPr>
                <w:rFonts w:eastAsia="Calibri" w:cstheme="minorHAnsi"/>
              </w:rPr>
              <w:t>capacity;</w:t>
            </w:r>
            <w:proofErr w:type="gramEnd"/>
            <w:r w:rsidRPr="001A5B4A">
              <w:rPr>
                <w:rFonts w:eastAsia="Calibri" w:cstheme="minorHAnsi"/>
              </w:rPr>
              <w:t xml:space="preserve"> </w:t>
            </w:r>
          </w:p>
          <w:p w14:paraId="31C8577B"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 xml:space="preserve">Air quality and Noise Impact </w:t>
            </w:r>
          </w:p>
          <w:p w14:paraId="6DD0D01D"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 xml:space="preserve">Assessment for development fronting </w:t>
            </w:r>
          </w:p>
          <w:p w14:paraId="7ECCDED8"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 xml:space="preserve">Waterloo </w:t>
            </w:r>
            <w:proofErr w:type="gramStart"/>
            <w:r w:rsidRPr="001A5B4A">
              <w:rPr>
                <w:rFonts w:eastAsia="Calibri" w:cstheme="minorHAnsi"/>
              </w:rPr>
              <w:t>Road;</w:t>
            </w:r>
            <w:proofErr w:type="gramEnd"/>
            <w:r w:rsidRPr="001A5B4A">
              <w:rPr>
                <w:rFonts w:eastAsia="Calibri" w:cstheme="minorHAnsi"/>
              </w:rPr>
              <w:t xml:space="preserve"> </w:t>
            </w:r>
          </w:p>
          <w:p w14:paraId="148DFD7B"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 xml:space="preserve">Cumulative impact of progressive </w:t>
            </w:r>
          </w:p>
          <w:p w14:paraId="264218A6"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 xml:space="preserve">development applications on the </w:t>
            </w:r>
          </w:p>
          <w:p w14:paraId="50B85E49"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 xml:space="preserve">surrounding road networks especially </w:t>
            </w:r>
          </w:p>
          <w:p w14:paraId="4C060962" w14:textId="77777777" w:rsidR="00ED1F0D" w:rsidRPr="001A5B4A" w:rsidRDefault="00ED1F0D" w:rsidP="00CB1416">
            <w:pPr>
              <w:widowControl w:val="0"/>
              <w:snapToGrid w:val="0"/>
              <w:spacing w:after="0" w:line="240" w:lineRule="auto"/>
              <w:jc w:val="both"/>
              <w:rPr>
                <w:rFonts w:eastAsia="Calibri" w:cstheme="minorHAnsi"/>
              </w:rPr>
            </w:pPr>
            <w:proofErr w:type="gramStart"/>
            <w:r w:rsidRPr="001A5B4A">
              <w:rPr>
                <w:rFonts w:eastAsia="Calibri" w:cstheme="minorHAnsi"/>
              </w:rPr>
              <w:t>on</w:t>
            </w:r>
            <w:proofErr w:type="gramEnd"/>
            <w:r w:rsidRPr="001A5B4A">
              <w:rPr>
                <w:rFonts w:eastAsia="Calibri" w:cstheme="minorHAnsi"/>
              </w:rPr>
              <w:t xml:space="preserve"> Waterloo, Como and Norfolk </w:t>
            </w:r>
          </w:p>
          <w:p w14:paraId="1EA2DFE7" w14:textId="77777777" w:rsidR="00003A52"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Roads.</w:t>
            </w:r>
          </w:p>
        </w:tc>
        <w:tc>
          <w:tcPr>
            <w:tcW w:w="2665" w:type="dxa"/>
            <w:tcBorders>
              <w:top w:val="single" w:sz="4" w:space="0" w:color="auto"/>
              <w:left w:val="single" w:sz="4" w:space="0" w:color="auto"/>
              <w:bottom w:val="single" w:sz="4" w:space="0" w:color="auto"/>
              <w:right w:val="single" w:sz="4" w:space="0" w:color="auto"/>
            </w:tcBorders>
          </w:tcPr>
          <w:p w14:paraId="69745896" w14:textId="2B200D31" w:rsidR="00003A52" w:rsidRPr="001A5B4A" w:rsidRDefault="001D50EF" w:rsidP="00204D94">
            <w:pPr>
              <w:widowControl w:val="0"/>
              <w:snapToGrid w:val="0"/>
              <w:spacing w:after="0" w:line="240" w:lineRule="auto"/>
              <w:jc w:val="both"/>
              <w:rPr>
                <w:rFonts w:eastAsia="Calibri" w:cstheme="minorHAnsi"/>
              </w:rPr>
            </w:pPr>
            <w:r w:rsidRPr="001A5B4A">
              <w:rPr>
                <w:rFonts w:eastAsia="Calibri" w:cstheme="minorHAnsi"/>
              </w:rPr>
              <w:t>The provision of a cycleway along Waterloo Road relates to a detailed Stage 2 DA and Stage 3</w:t>
            </w:r>
            <w:r w:rsidR="004F0560" w:rsidRPr="001A5B4A">
              <w:rPr>
                <w:rFonts w:eastAsia="Calibri" w:cstheme="minorHAnsi"/>
              </w:rPr>
              <w:t xml:space="preserve"> works.</w:t>
            </w:r>
          </w:p>
        </w:tc>
        <w:tc>
          <w:tcPr>
            <w:tcW w:w="1264" w:type="dxa"/>
            <w:tcBorders>
              <w:top w:val="single" w:sz="4" w:space="0" w:color="auto"/>
              <w:left w:val="single" w:sz="4" w:space="0" w:color="auto"/>
              <w:bottom w:val="single" w:sz="4" w:space="0" w:color="auto"/>
              <w:right w:val="single" w:sz="4" w:space="0" w:color="auto"/>
            </w:tcBorders>
          </w:tcPr>
          <w:p w14:paraId="2F77711F" w14:textId="77777777" w:rsidR="00003A52" w:rsidRPr="001A5B4A" w:rsidRDefault="001D50EF" w:rsidP="00204D94">
            <w:pPr>
              <w:widowControl w:val="0"/>
              <w:snapToGrid w:val="0"/>
              <w:spacing w:after="0" w:line="240" w:lineRule="auto"/>
              <w:jc w:val="both"/>
              <w:rPr>
                <w:rFonts w:eastAsia="Calibri" w:cstheme="minorHAnsi"/>
              </w:rPr>
            </w:pPr>
            <w:r w:rsidRPr="001A5B4A">
              <w:rPr>
                <w:rFonts w:eastAsia="Calibri" w:cstheme="minorHAnsi"/>
              </w:rPr>
              <w:t>N/A</w:t>
            </w:r>
          </w:p>
        </w:tc>
      </w:tr>
      <w:tr w:rsidR="001A5B4A" w:rsidRPr="001A5B4A" w14:paraId="6BA93F9B"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4B5254ED" w14:textId="77777777" w:rsidR="00003A52" w:rsidRPr="001A5B4A" w:rsidRDefault="00173A99" w:rsidP="00A6744C">
            <w:pPr>
              <w:widowControl w:val="0"/>
              <w:snapToGrid w:val="0"/>
              <w:spacing w:after="0" w:line="240" w:lineRule="auto"/>
              <w:jc w:val="both"/>
              <w:rPr>
                <w:rFonts w:eastAsia="Calibri" w:cstheme="minorHAnsi"/>
                <w:b/>
                <w:bCs/>
              </w:rPr>
            </w:pPr>
            <w:r w:rsidRPr="001A5B4A">
              <w:rPr>
                <w:rFonts w:eastAsia="Calibri" w:cstheme="minorHAnsi"/>
                <w:b/>
                <w:bCs/>
              </w:rPr>
              <w:t>3.3 Land use and site layout</w:t>
            </w:r>
          </w:p>
        </w:tc>
        <w:tc>
          <w:tcPr>
            <w:tcW w:w="3569" w:type="dxa"/>
            <w:tcBorders>
              <w:top w:val="single" w:sz="4" w:space="0" w:color="auto"/>
              <w:left w:val="single" w:sz="4" w:space="0" w:color="auto"/>
              <w:bottom w:val="single" w:sz="4" w:space="0" w:color="auto"/>
              <w:right w:val="single" w:sz="4" w:space="0" w:color="auto"/>
            </w:tcBorders>
          </w:tcPr>
          <w:p w14:paraId="3090F4D2"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b/>
                <w:bCs/>
              </w:rPr>
              <w:t>C1</w:t>
            </w:r>
            <w:r w:rsidRPr="001A5B4A">
              <w:rPr>
                <w:rFonts w:eastAsia="Calibri" w:cstheme="minorHAnsi"/>
              </w:rPr>
              <w:t xml:space="preserve"> Land use shall be designed and </w:t>
            </w:r>
          </w:p>
          <w:p w14:paraId="440CE545"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 xml:space="preserve">located in accordance with the </w:t>
            </w:r>
          </w:p>
          <w:p w14:paraId="3DC45EC2"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 xml:space="preserve">indicative structure plan and key </w:t>
            </w:r>
          </w:p>
          <w:p w14:paraId="31741863" w14:textId="77777777" w:rsidR="00003A52"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design principles.</w:t>
            </w:r>
          </w:p>
        </w:tc>
        <w:tc>
          <w:tcPr>
            <w:tcW w:w="2665" w:type="dxa"/>
            <w:tcBorders>
              <w:top w:val="single" w:sz="4" w:space="0" w:color="auto"/>
              <w:left w:val="single" w:sz="4" w:space="0" w:color="auto"/>
              <w:bottom w:val="single" w:sz="4" w:space="0" w:color="auto"/>
              <w:right w:val="single" w:sz="4" w:space="0" w:color="auto"/>
            </w:tcBorders>
          </w:tcPr>
          <w:p w14:paraId="4DD8549F" w14:textId="52619645" w:rsidR="00003A52" w:rsidRPr="001A5B4A" w:rsidRDefault="004F0560" w:rsidP="00204D94">
            <w:pPr>
              <w:widowControl w:val="0"/>
              <w:snapToGrid w:val="0"/>
              <w:spacing w:after="0" w:line="240" w:lineRule="auto"/>
              <w:jc w:val="both"/>
              <w:rPr>
                <w:rFonts w:eastAsia="Calibri" w:cstheme="minorHAnsi"/>
              </w:rPr>
            </w:pPr>
            <w:r w:rsidRPr="001A5B4A">
              <w:rPr>
                <w:rFonts w:eastAsia="Calibri" w:cstheme="minorHAnsi"/>
              </w:rPr>
              <w:t>P</w:t>
            </w:r>
            <w:r w:rsidR="00B400FA" w:rsidRPr="001A5B4A">
              <w:rPr>
                <w:rFonts w:eastAsia="Calibri" w:cstheme="minorHAnsi"/>
              </w:rPr>
              <w:t>roposed land uses are reliant on the vehicular access arrangements off Norfolk Road. Council is not of the view that this represents permissible development.</w:t>
            </w:r>
          </w:p>
        </w:tc>
        <w:tc>
          <w:tcPr>
            <w:tcW w:w="1264" w:type="dxa"/>
            <w:tcBorders>
              <w:top w:val="single" w:sz="4" w:space="0" w:color="auto"/>
              <w:left w:val="single" w:sz="4" w:space="0" w:color="auto"/>
              <w:bottom w:val="single" w:sz="4" w:space="0" w:color="auto"/>
              <w:right w:val="single" w:sz="4" w:space="0" w:color="auto"/>
            </w:tcBorders>
          </w:tcPr>
          <w:p w14:paraId="7F333C9D" w14:textId="77777777" w:rsidR="00003A52" w:rsidRPr="001A5B4A" w:rsidRDefault="00B400FA" w:rsidP="00204D94">
            <w:pPr>
              <w:widowControl w:val="0"/>
              <w:snapToGrid w:val="0"/>
              <w:spacing w:after="0" w:line="240" w:lineRule="auto"/>
              <w:jc w:val="both"/>
              <w:rPr>
                <w:rFonts w:eastAsia="Calibri" w:cstheme="minorHAnsi"/>
              </w:rPr>
            </w:pPr>
            <w:r w:rsidRPr="001A5B4A">
              <w:rPr>
                <w:rFonts w:eastAsia="Calibri" w:cstheme="minorHAnsi"/>
              </w:rPr>
              <w:t>No</w:t>
            </w:r>
          </w:p>
        </w:tc>
      </w:tr>
      <w:tr w:rsidR="001A5B4A" w:rsidRPr="001A5B4A" w14:paraId="2C09D3D6"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56F9FECA" w14:textId="77777777" w:rsidR="00003A52" w:rsidRPr="001A5B4A" w:rsidRDefault="00003A52"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4FB0715C"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b/>
                <w:bCs/>
              </w:rPr>
              <w:t>C2</w:t>
            </w:r>
            <w:r w:rsidRPr="001A5B4A">
              <w:rPr>
                <w:rFonts w:eastAsia="Calibri" w:cstheme="minorHAnsi"/>
              </w:rPr>
              <w:t xml:space="preserve"> Ground level non–residential uses </w:t>
            </w:r>
          </w:p>
          <w:p w14:paraId="3EF9B86E"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 xml:space="preserve">or active street frontages are to be </w:t>
            </w:r>
          </w:p>
          <w:p w14:paraId="0D251DEB"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 xml:space="preserve">located around the Central Civic Plaza </w:t>
            </w:r>
          </w:p>
          <w:p w14:paraId="63F97E8F" w14:textId="77777777" w:rsidR="00003A52" w:rsidRPr="001A5B4A" w:rsidRDefault="00ED1F0D" w:rsidP="00D045EC">
            <w:pPr>
              <w:widowControl w:val="0"/>
              <w:snapToGrid w:val="0"/>
              <w:spacing w:after="0" w:line="240" w:lineRule="auto"/>
              <w:jc w:val="both"/>
              <w:rPr>
                <w:rFonts w:eastAsia="Calibri" w:cstheme="minorHAnsi"/>
              </w:rPr>
            </w:pPr>
            <w:r w:rsidRPr="001A5B4A">
              <w:rPr>
                <w:rFonts w:eastAsia="Calibri" w:cstheme="minorHAnsi"/>
              </w:rPr>
              <w:t>and/or the new High Street to activate the public domain.</w:t>
            </w:r>
          </w:p>
        </w:tc>
        <w:tc>
          <w:tcPr>
            <w:tcW w:w="2665" w:type="dxa"/>
            <w:tcBorders>
              <w:top w:val="single" w:sz="4" w:space="0" w:color="auto"/>
              <w:left w:val="single" w:sz="4" w:space="0" w:color="auto"/>
              <w:bottom w:val="single" w:sz="4" w:space="0" w:color="auto"/>
              <w:right w:val="single" w:sz="4" w:space="0" w:color="auto"/>
            </w:tcBorders>
          </w:tcPr>
          <w:p w14:paraId="75792B02" w14:textId="77777777" w:rsidR="00003A52" w:rsidRPr="001A5B4A" w:rsidRDefault="00AB3F38" w:rsidP="00204D94">
            <w:pPr>
              <w:widowControl w:val="0"/>
              <w:snapToGrid w:val="0"/>
              <w:spacing w:after="0" w:line="240" w:lineRule="auto"/>
              <w:jc w:val="both"/>
              <w:rPr>
                <w:rFonts w:eastAsia="Calibri" w:cstheme="minorHAnsi"/>
              </w:rPr>
            </w:pPr>
            <w:r w:rsidRPr="001A5B4A">
              <w:rPr>
                <w:rFonts w:eastAsia="Calibri" w:cstheme="minorHAnsi"/>
              </w:rPr>
              <w:t>The Concept plan for Stage 2 proposes non-residential land uses on the ground level</w:t>
            </w:r>
          </w:p>
        </w:tc>
        <w:tc>
          <w:tcPr>
            <w:tcW w:w="1264" w:type="dxa"/>
            <w:tcBorders>
              <w:top w:val="single" w:sz="4" w:space="0" w:color="auto"/>
              <w:left w:val="single" w:sz="4" w:space="0" w:color="auto"/>
              <w:bottom w:val="single" w:sz="4" w:space="0" w:color="auto"/>
              <w:right w:val="single" w:sz="4" w:space="0" w:color="auto"/>
            </w:tcBorders>
          </w:tcPr>
          <w:p w14:paraId="4473DD9E" w14:textId="77777777" w:rsidR="00003A52" w:rsidRPr="001A5B4A" w:rsidRDefault="00AB3F38" w:rsidP="00204D94">
            <w:pPr>
              <w:widowControl w:val="0"/>
              <w:snapToGrid w:val="0"/>
              <w:spacing w:after="0" w:line="240" w:lineRule="auto"/>
              <w:jc w:val="both"/>
              <w:rPr>
                <w:rFonts w:eastAsia="Calibri" w:cstheme="minorHAnsi"/>
              </w:rPr>
            </w:pPr>
            <w:r w:rsidRPr="001A5B4A">
              <w:rPr>
                <w:rFonts w:eastAsia="Calibri" w:cstheme="minorHAnsi"/>
              </w:rPr>
              <w:t>Yes</w:t>
            </w:r>
          </w:p>
        </w:tc>
      </w:tr>
      <w:tr w:rsidR="001A5B4A" w:rsidRPr="001A5B4A" w14:paraId="54503C6E"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10107FA1" w14:textId="77777777" w:rsidR="00003A52" w:rsidRPr="001A5B4A" w:rsidRDefault="00003A52"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63FCF085"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b/>
                <w:bCs/>
              </w:rPr>
              <w:t xml:space="preserve">C3 </w:t>
            </w:r>
            <w:r w:rsidRPr="001A5B4A">
              <w:rPr>
                <w:rFonts w:eastAsia="Calibri" w:cstheme="minorHAnsi"/>
              </w:rPr>
              <w:t xml:space="preserve">Community uses such as childcare </w:t>
            </w:r>
          </w:p>
          <w:p w14:paraId="79A3FE85"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lastRenderedPageBreak/>
              <w:t xml:space="preserve">centres and community facilities are </w:t>
            </w:r>
          </w:p>
          <w:p w14:paraId="23683D36"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 xml:space="preserve">encouraged to </w:t>
            </w:r>
            <w:proofErr w:type="gramStart"/>
            <w:r w:rsidRPr="001A5B4A">
              <w:rPr>
                <w:rFonts w:eastAsia="Calibri" w:cstheme="minorHAnsi"/>
              </w:rPr>
              <w:t>be located in</w:t>
            </w:r>
            <w:proofErr w:type="gramEnd"/>
            <w:r w:rsidRPr="001A5B4A">
              <w:rPr>
                <w:rFonts w:eastAsia="Calibri" w:cstheme="minorHAnsi"/>
              </w:rPr>
              <w:t xml:space="preserve"> areas </w:t>
            </w:r>
          </w:p>
          <w:p w14:paraId="7101150F"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 xml:space="preserve">where they will assist in activating the </w:t>
            </w:r>
          </w:p>
          <w:p w14:paraId="5191D57D" w14:textId="77777777" w:rsidR="00003A52"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public domain</w:t>
            </w:r>
          </w:p>
        </w:tc>
        <w:tc>
          <w:tcPr>
            <w:tcW w:w="2665" w:type="dxa"/>
            <w:tcBorders>
              <w:top w:val="single" w:sz="4" w:space="0" w:color="auto"/>
              <w:left w:val="single" w:sz="4" w:space="0" w:color="auto"/>
              <w:bottom w:val="single" w:sz="4" w:space="0" w:color="auto"/>
              <w:right w:val="single" w:sz="4" w:space="0" w:color="auto"/>
            </w:tcBorders>
          </w:tcPr>
          <w:p w14:paraId="62B7EBC2" w14:textId="77777777" w:rsidR="00003A52" w:rsidRPr="001A5B4A" w:rsidRDefault="003B30C3" w:rsidP="00204D94">
            <w:pPr>
              <w:widowControl w:val="0"/>
              <w:snapToGrid w:val="0"/>
              <w:spacing w:after="0" w:line="240" w:lineRule="auto"/>
              <w:jc w:val="both"/>
              <w:rPr>
                <w:rFonts w:eastAsia="Calibri" w:cstheme="minorHAnsi"/>
              </w:rPr>
            </w:pPr>
            <w:r w:rsidRPr="001A5B4A">
              <w:rPr>
                <w:rFonts w:eastAsia="Calibri" w:cstheme="minorHAnsi"/>
              </w:rPr>
              <w:lastRenderedPageBreak/>
              <w:t xml:space="preserve">The </w:t>
            </w:r>
            <w:proofErr w:type="gramStart"/>
            <w:r w:rsidRPr="001A5B4A">
              <w:rPr>
                <w:rFonts w:eastAsia="Calibri" w:cstheme="minorHAnsi"/>
              </w:rPr>
              <w:t>child care</w:t>
            </w:r>
            <w:proofErr w:type="gramEnd"/>
            <w:r w:rsidRPr="001A5B4A">
              <w:rPr>
                <w:rFonts w:eastAsia="Calibri" w:cstheme="minorHAnsi"/>
              </w:rPr>
              <w:t xml:space="preserve"> centre use, </w:t>
            </w:r>
            <w:r w:rsidRPr="001A5B4A">
              <w:rPr>
                <w:rFonts w:eastAsia="Calibri" w:cstheme="minorHAnsi"/>
              </w:rPr>
              <w:lastRenderedPageBreak/>
              <w:t>proposed in the south eastern corner of the site, will not activate the public domain to the extent that residential development would having regard to the limited operating hours of the facility</w:t>
            </w:r>
          </w:p>
        </w:tc>
        <w:tc>
          <w:tcPr>
            <w:tcW w:w="1264" w:type="dxa"/>
            <w:tcBorders>
              <w:top w:val="single" w:sz="4" w:space="0" w:color="auto"/>
              <w:left w:val="single" w:sz="4" w:space="0" w:color="auto"/>
              <w:bottom w:val="single" w:sz="4" w:space="0" w:color="auto"/>
              <w:right w:val="single" w:sz="4" w:space="0" w:color="auto"/>
            </w:tcBorders>
          </w:tcPr>
          <w:p w14:paraId="44DC5907" w14:textId="77777777" w:rsidR="00003A52" w:rsidRPr="001A5B4A" w:rsidRDefault="003B30C3" w:rsidP="00204D94">
            <w:pPr>
              <w:widowControl w:val="0"/>
              <w:snapToGrid w:val="0"/>
              <w:spacing w:after="0" w:line="240" w:lineRule="auto"/>
              <w:jc w:val="both"/>
              <w:rPr>
                <w:rFonts w:eastAsia="Calibri" w:cstheme="minorHAnsi"/>
              </w:rPr>
            </w:pPr>
            <w:r w:rsidRPr="001A5B4A">
              <w:rPr>
                <w:rFonts w:eastAsia="Calibri" w:cstheme="minorHAnsi"/>
              </w:rPr>
              <w:lastRenderedPageBreak/>
              <w:t>No</w:t>
            </w:r>
          </w:p>
        </w:tc>
      </w:tr>
      <w:tr w:rsidR="001A5B4A" w:rsidRPr="001A5B4A" w14:paraId="7EC15E39"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252B2E77" w14:textId="77777777" w:rsidR="00003A52" w:rsidRPr="001A5B4A" w:rsidRDefault="00003A52"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04A2514B"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b/>
                <w:bCs/>
              </w:rPr>
              <w:t>C4</w:t>
            </w:r>
            <w:r w:rsidRPr="001A5B4A">
              <w:rPr>
                <w:rFonts w:eastAsia="Calibri" w:cstheme="minorHAnsi"/>
              </w:rPr>
              <w:t xml:space="preserve"> Taller buildings, up to six storeys </w:t>
            </w:r>
          </w:p>
          <w:p w14:paraId="6215575A"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 xml:space="preserve">are to </w:t>
            </w:r>
            <w:proofErr w:type="gramStart"/>
            <w:r w:rsidRPr="001A5B4A">
              <w:rPr>
                <w:rFonts w:eastAsia="Calibri" w:cstheme="minorHAnsi"/>
              </w:rPr>
              <w:t>be located in</w:t>
            </w:r>
            <w:proofErr w:type="gramEnd"/>
            <w:r w:rsidRPr="001A5B4A">
              <w:rPr>
                <w:rFonts w:eastAsia="Calibri" w:cstheme="minorHAnsi"/>
              </w:rPr>
              <w:t xml:space="preserve"> the centre of the </w:t>
            </w:r>
          </w:p>
          <w:p w14:paraId="67C4FEDF"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 xml:space="preserve">site. The maximum building height of </w:t>
            </w:r>
          </w:p>
          <w:p w14:paraId="0B728F6D" w14:textId="77777777" w:rsidR="00003A52" w:rsidRPr="001A5B4A" w:rsidRDefault="00ED1F0D" w:rsidP="00D045EC">
            <w:pPr>
              <w:widowControl w:val="0"/>
              <w:snapToGrid w:val="0"/>
              <w:spacing w:after="0" w:line="240" w:lineRule="auto"/>
              <w:jc w:val="both"/>
              <w:rPr>
                <w:rFonts w:eastAsia="Calibri" w:cstheme="minorHAnsi"/>
              </w:rPr>
            </w:pPr>
            <w:r w:rsidRPr="001A5B4A">
              <w:rPr>
                <w:rFonts w:eastAsia="Calibri" w:cstheme="minorHAnsi"/>
              </w:rPr>
              <w:t>buildings will transition to four storeys along Waterloo Road and Norfolk Reserve boundary; and to two storeys along southern boundary.</w:t>
            </w:r>
          </w:p>
        </w:tc>
        <w:tc>
          <w:tcPr>
            <w:tcW w:w="2665" w:type="dxa"/>
            <w:tcBorders>
              <w:top w:val="single" w:sz="4" w:space="0" w:color="auto"/>
              <w:left w:val="single" w:sz="4" w:space="0" w:color="auto"/>
              <w:bottom w:val="single" w:sz="4" w:space="0" w:color="auto"/>
              <w:right w:val="single" w:sz="4" w:space="0" w:color="auto"/>
            </w:tcBorders>
          </w:tcPr>
          <w:p w14:paraId="44F4F6FA" w14:textId="77777777" w:rsidR="00003A52" w:rsidRPr="001A5B4A" w:rsidRDefault="001C6310" w:rsidP="00204D94">
            <w:pPr>
              <w:widowControl w:val="0"/>
              <w:snapToGrid w:val="0"/>
              <w:spacing w:after="0" w:line="240" w:lineRule="auto"/>
              <w:jc w:val="both"/>
              <w:rPr>
                <w:rFonts w:eastAsia="Calibri" w:cstheme="minorHAnsi"/>
              </w:rPr>
            </w:pPr>
            <w:r w:rsidRPr="001A5B4A">
              <w:rPr>
                <w:rFonts w:eastAsia="Calibri" w:cstheme="minorHAnsi"/>
              </w:rPr>
              <w:t xml:space="preserve">Stage 1 and 2 plans provide for the ‘taller’ buildings to </w:t>
            </w:r>
            <w:proofErr w:type="gramStart"/>
            <w:r w:rsidRPr="001A5B4A">
              <w:rPr>
                <w:rFonts w:eastAsia="Calibri" w:cstheme="minorHAnsi"/>
              </w:rPr>
              <w:t>be located in</w:t>
            </w:r>
            <w:proofErr w:type="gramEnd"/>
            <w:r w:rsidRPr="001A5B4A">
              <w:rPr>
                <w:rFonts w:eastAsia="Calibri" w:cstheme="minorHAnsi"/>
              </w:rPr>
              <w:t xml:space="preserve"> the centre of the site with a transition in height as you near the </w:t>
            </w:r>
            <w:r w:rsidR="00A1786D" w:rsidRPr="001A5B4A">
              <w:rPr>
                <w:rFonts w:eastAsia="Calibri" w:cstheme="minorHAnsi"/>
              </w:rPr>
              <w:t>site’s</w:t>
            </w:r>
            <w:r w:rsidRPr="001A5B4A">
              <w:rPr>
                <w:rFonts w:eastAsia="Calibri" w:cstheme="minorHAnsi"/>
              </w:rPr>
              <w:t xml:space="preserve"> boundaries</w:t>
            </w:r>
          </w:p>
        </w:tc>
        <w:tc>
          <w:tcPr>
            <w:tcW w:w="1264" w:type="dxa"/>
            <w:tcBorders>
              <w:top w:val="single" w:sz="4" w:space="0" w:color="auto"/>
              <w:left w:val="single" w:sz="4" w:space="0" w:color="auto"/>
              <w:bottom w:val="single" w:sz="4" w:space="0" w:color="auto"/>
              <w:right w:val="single" w:sz="4" w:space="0" w:color="auto"/>
            </w:tcBorders>
          </w:tcPr>
          <w:p w14:paraId="04B3BF5F" w14:textId="77777777" w:rsidR="00003A52" w:rsidRPr="001A5B4A" w:rsidRDefault="001C6310" w:rsidP="00204D94">
            <w:pPr>
              <w:widowControl w:val="0"/>
              <w:snapToGrid w:val="0"/>
              <w:spacing w:after="0" w:line="240" w:lineRule="auto"/>
              <w:jc w:val="both"/>
              <w:rPr>
                <w:rFonts w:eastAsia="Calibri" w:cstheme="minorHAnsi"/>
              </w:rPr>
            </w:pPr>
            <w:r w:rsidRPr="001A5B4A">
              <w:rPr>
                <w:rFonts w:eastAsia="Calibri" w:cstheme="minorHAnsi"/>
              </w:rPr>
              <w:t>Yes</w:t>
            </w:r>
          </w:p>
        </w:tc>
      </w:tr>
      <w:tr w:rsidR="001A5B4A" w:rsidRPr="001A5B4A" w14:paraId="07BA8EEB"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5B48B22F" w14:textId="77777777" w:rsidR="00003A52" w:rsidRPr="001A5B4A" w:rsidRDefault="00003A52"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0EE88A1F"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b/>
                <w:bCs/>
              </w:rPr>
              <w:t>C5</w:t>
            </w:r>
            <w:r w:rsidRPr="001A5B4A">
              <w:rPr>
                <w:rFonts w:eastAsia="Calibri" w:cstheme="minorHAnsi"/>
              </w:rPr>
              <w:t xml:space="preserve"> Buildings which interface with low </w:t>
            </w:r>
          </w:p>
          <w:p w14:paraId="0A0780F6"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 xml:space="preserve">density properties to the south must be designed to: </w:t>
            </w:r>
          </w:p>
          <w:p w14:paraId="5CEB0B99" w14:textId="77777777" w:rsidR="00D045EC"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(a) Maximise street activity through</w:t>
            </w:r>
            <w:r w:rsidRPr="001A5B4A">
              <w:rPr>
                <w:rFonts w:cstheme="minorHAnsi"/>
              </w:rPr>
              <w:t xml:space="preserve"> </w:t>
            </w:r>
            <w:r w:rsidRPr="001A5B4A">
              <w:rPr>
                <w:rFonts w:eastAsia="Calibri" w:cstheme="minorHAnsi"/>
              </w:rPr>
              <w:t xml:space="preserve">front gardens, </w:t>
            </w:r>
            <w:proofErr w:type="gramStart"/>
            <w:r w:rsidRPr="001A5B4A">
              <w:rPr>
                <w:rFonts w:eastAsia="Calibri" w:cstheme="minorHAnsi"/>
              </w:rPr>
              <w:t>terraces</w:t>
            </w:r>
            <w:proofErr w:type="gramEnd"/>
            <w:r w:rsidRPr="001A5B4A">
              <w:rPr>
                <w:rFonts w:eastAsia="Calibri" w:cstheme="minorHAnsi"/>
              </w:rPr>
              <w:t xml:space="preserve"> and the façade of the building. </w:t>
            </w:r>
          </w:p>
          <w:p w14:paraId="4028C932"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 xml:space="preserve">(b) Be directly accessible from the new internal street. </w:t>
            </w:r>
          </w:p>
          <w:p w14:paraId="77BB4A1E"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 xml:space="preserve">(c) Minimise overlooking into the </w:t>
            </w:r>
          </w:p>
          <w:p w14:paraId="671761A0"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 xml:space="preserve">private open space of adjoining </w:t>
            </w:r>
          </w:p>
          <w:p w14:paraId="0709135E" w14:textId="77777777" w:rsidR="00003A52"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residential properties to the south.</w:t>
            </w:r>
          </w:p>
        </w:tc>
        <w:tc>
          <w:tcPr>
            <w:tcW w:w="2665" w:type="dxa"/>
            <w:tcBorders>
              <w:top w:val="single" w:sz="4" w:space="0" w:color="auto"/>
              <w:left w:val="single" w:sz="4" w:space="0" w:color="auto"/>
              <w:bottom w:val="single" w:sz="4" w:space="0" w:color="auto"/>
              <w:right w:val="single" w:sz="4" w:space="0" w:color="auto"/>
            </w:tcBorders>
          </w:tcPr>
          <w:p w14:paraId="0238A145" w14:textId="77777777" w:rsidR="00003A52" w:rsidRPr="001A5B4A" w:rsidRDefault="00AB3F38" w:rsidP="00204D94">
            <w:pPr>
              <w:widowControl w:val="0"/>
              <w:snapToGrid w:val="0"/>
              <w:spacing w:after="0" w:line="240" w:lineRule="auto"/>
              <w:jc w:val="both"/>
              <w:rPr>
                <w:rFonts w:eastAsia="Calibri" w:cstheme="minorHAnsi"/>
              </w:rPr>
            </w:pPr>
            <w:r w:rsidRPr="001A5B4A">
              <w:rPr>
                <w:rFonts w:eastAsia="Calibri" w:cstheme="minorHAnsi"/>
              </w:rPr>
              <w:t xml:space="preserve">The two storey apartments that present to the internal access road (referred to as Norfolk Lane) satisfy this control </w:t>
            </w:r>
          </w:p>
        </w:tc>
        <w:tc>
          <w:tcPr>
            <w:tcW w:w="1264" w:type="dxa"/>
            <w:tcBorders>
              <w:top w:val="single" w:sz="4" w:space="0" w:color="auto"/>
              <w:left w:val="single" w:sz="4" w:space="0" w:color="auto"/>
              <w:bottom w:val="single" w:sz="4" w:space="0" w:color="auto"/>
              <w:right w:val="single" w:sz="4" w:space="0" w:color="auto"/>
            </w:tcBorders>
          </w:tcPr>
          <w:p w14:paraId="518F764F" w14:textId="77777777" w:rsidR="00003A52" w:rsidRPr="001A5B4A" w:rsidRDefault="00AB3F38" w:rsidP="00204D94">
            <w:pPr>
              <w:widowControl w:val="0"/>
              <w:snapToGrid w:val="0"/>
              <w:spacing w:after="0" w:line="240" w:lineRule="auto"/>
              <w:jc w:val="both"/>
              <w:rPr>
                <w:rFonts w:eastAsia="Calibri" w:cstheme="minorHAnsi"/>
              </w:rPr>
            </w:pPr>
            <w:r w:rsidRPr="001A5B4A">
              <w:rPr>
                <w:rFonts w:eastAsia="Calibri" w:cstheme="minorHAnsi"/>
              </w:rPr>
              <w:t>Yes</w:t>
            </w:r>
          </w:p>
        </w:tc>
      </w:tr>
      <w:tr w:rsidR="001A5B4A" w:rsidRPr="001A5B4A" w14:paraId="6CB1AEA6"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1B098C2A" w14:textId="77777777" w:rsidR="00ED1F0D" w:rsidRPr="001A5B4A" w:rsidRDefault="00ED1F0D"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5852E2F9"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b/>
                <w:bCs/>
              </w:rPr>
              <w:t>C6</w:t>
            </w:r>
            <w:r w:rsidRPr="001A5B4A">
              <w:rPr>
                <w:rFonts w:eastAsia="Calibri" w:cstheme="minorHAnsi"/>
              </w:rPr>
              <w:t xml:space="preserve"> Buildings along eastern boundary </w:t>
            </w:r>
          </w:p>
          <w:p w14:paraId="7EDA61BD"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 xml:space="preserve">are designed to overlook Norfolk </w:t>
            </w:r>
          </w:p>
          <w:p w14:paraId="1AE49675" w14:textId="77777777" w:rsidR="00ED1F0D" w:rsidRPr="001A5B4A" w:rsidRDefault="00ED1F0D" w:rsidP="00D045EC">
            <w:pPr>
              <w:widowControl w:val="0"/>
              <w:snapToGrid w:val="0"/>
              <w:spacing w:after="0" w:line="240" w:lineRule="auto"/>
              <w:jc w:val="both"/>
              <w:rPr>
                <w:rFonts w:eastAsia="Calibri" w:cstheme="minorHAnsi"/>
              </w:rPr>
            </w:pPr>
            <w:r w:rsidRPr="001A5B4A">
              <w:rPr>
                <w:rFonts w:eastAsia="Calibri" w:cstheme="minorHAnsi"/>
              </w:rPr>
              <w:t xml:space="preserve">Reserve providing passive surveillance to the reserve and the informal pedestrian access point in the </w:t>
            </w:r>
            <w:proofErr w:type="gramStart"/>
            <w:r w:rsidRPr="001A5B4A">
              <w:rPr>
                <w:rFonts w:eastAsia="Calibri" w:cstheme="minorHAnsi"/>
              </w:rPr>
              <w:t>south east</w:t>
            </w:r>
            <w:proofErr w:type="gramEnd"/>
            <w:r w:rsidRPr="001A5B4A">
              <w:rPr>
                <w:rFonts w:eastAsia="Calibri" w:cstheme="minorHAnsi"/>
              </w:rPr>
              <w:t xml:space="preserve"> corner and the formal pedestrian access point in the north east corner (Watergum Way).</w:t>
            </w:r>
          </w:p>
        </w:tc>
        <w:tc>
          <w:tcPr>
            <w:tcW w:w="2665" w:type="dxa"/>
            <w:tcBorders>
              <w:top w:val="single" w:sz="4" w:space="0" w:color="auto"/>
              <w:left w:val="single" w:sz="4" w:space="0" w:color="auto"/>
              <w:bottom w:val="single" w:sz="4" w:space="0" w:color="auto"/>
              <w:right w:val="single" w:sz="4" w:space="0" w:color="auto"/>
            </w:tcBorders>
          </w:tcPr>
          <w:p w14:paraId="4E6CD7A7" w14:textId="77777777" w:rsidR="00ED1F0D" w:rsidRPr="001A5B4A" w:rsidRDefault="00AB3F38" w:rsidP="00204D94">
            <w:pPr>
              <w:widowControl w:val="0"/>
              <w:snapToGrid w:val="0"/>
              <w:spacing w:after="0" w:line="240" w:lineRule="auto"/>
              <w:jc w:val="both"/>
              <w:rPr>
                <w:rFonts w:eastAsia="Calibri" w:cstheme="minorHAnsi"/>
              </w:rPr>
            </w:pPr>
            <w:r w:rsidRPr="001A5B4A">
              <w:rPr>
                <w:rFonts w:eastAsia="Calibri" w:cstheme="minorHAnsi"/>
              </w:rPr>
              <w:t xml:space="preserve">Overlooking the adjoining Norfolk Reserve is available from </w:t>
            </w:r>
            <w:proofErr w:type="gramStart"/>
            <w:r w:rsidRPr="001A5B4A">
              <w:rPr>
                <w:rFonts w:eastAsia="Calibri" w:cstheme="minorHAnsi"/>
              </w:rPr>
              <w:t>a number of</w:t>
            </w:r>
            <w:proofErr w:type="gramEnd"/>
            <w:r w:rsidRPr="001A5B4A">
              <w:rPr>
                <w:rFonts w:eastAsia="Calibri" w:cstheme="minorHAnsi"/>
              </w:rPr>
              <w:t xml:space="preserve"> the east facing residential apartments</w:t>
            </w:r>
          </w:p>
        </w:tc>
        <w:tc>
          <w:tcPr>
            <w:tcW w:w="1264" w:type="dxa"/>
            <w:tcBorders>
              <w:top w:val="single" w:sz="4" w:space="0" w:color="auto"/>
              <w:left w:val="single" w:sz="4" w:space="0" w:color="auto"/>
              <w:bottom w:val="single" w:sz="4" w:space="0" w:color="auto"/>
              <w:right w:val="single" w:sz="4" w:space="0" w:color="auto"/>
            </w:tcBorders>
          </w:tcPr>
          <w:p w14:paraId="4099F0A5" w14:textId="77777777" w:rsidR="00ED1F0D" w:rsidRPr="001A5B4A" w:rsidRDefault="00AB3F38" w:rsidP="00204D94">
            <w:pPr>
              <w:widowControl w:val="0"/>
              <w:snapToGrid w:val="0"/>
              <w:spacing w:after="0" w:line="240" w:lineRule="auto"/>
              <w:jc w:val="both"/>
              <w:rPr>
                <w:rFonts w:eastAsia="Calibri" w:cstheme="minorHAnsi"/>
              </w:rPr>
            </w:pPr>
            <w:r w:rsidRPr="001A5B4A">
              <w:rPr>
                <w:rFonts w:eastAsia="Calibri" w:cstheme="minorHAnsi"/>
              </w:rPr>
              <w:t>Yes</w:t>
            </w:r>
          </w:p>
        </w:tc>
      </w:tr>
      <w:tr w:rsidR="001A5B4A" w:rsidRPr="001A5B4A" w14:paraId="451E141F"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778605CB" w14:textId="77777777" w:rsidR="00ED1F0D" w:rsidRPr="001A5B4A" w:rsidRDefault="00ED1F0D"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6B9947BC"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b/>
                <w:bCs/>
              </w:rPr>
              <w:t>C7</w:t>
            </w:r>
            <w:r w:rsidRPr="001A5B4A">
              <w:rPr>
                <w:rFonts w:eastAsia="Calibri" w:cstheme="minorHAnsi"/>
              </w:rPr>
              <w:t xml:space="preserve"> Building sections shall be provided </w:t>
            </w:r>
          </w:p>
          <w:p w14:paraId="7261F566"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 xml:space="preserve">with any Development Application </w:t>
            </w:r>
          </w:p>
          <w:p w14:paraId="33103EDE"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 xml:space="preserve">describing the relationship of the </w:t>
            </w:r>
          </w:p>
          <w:p w14:paraId="1148AB62"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 xml:space="preserve">proposal to neighbours. These shall </w:t>
            </w:r>
          </w:p>
          <w:p w14:paraId="2BE39530"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 xml:space="preserve">show boundary walls between sites, </w:t>
            </w:r>
          </w:p>
          <w:p w14:paraId="54DF09F5" w14:textId="77777777" w:rsidR="00ED1F0D" w:rsidRPr="001A5B4A" w:rsidRDefault="00ED1F0D" w:rsidP="00D045EC">
            <w:pPr>
              <w:widowControl w:val="0"/>
              <w:snapToGrid w:val="0"/>
              <w:spacing w:after="0" w:line="240" w:lineRule="auto"/>
              <w:jc w:val="both"/>
              <w:rPr>
                <w:rFonts w:eastAsia="Calibri" w:cstheme="minorHAnsi"/>
              </w:rPr>
            </w:pPr>
            <w:r w:rsidRPr="001A5B4A">
              <w:rPr>
                <w:rFonts w:eastAsia="Calibri" w:cstheme="minorHAnsi"/>
              </w:rPr>
              <w:t>built form on the site and neighbouring open spaces and buildings with windows facing the site.</w:t>
            </w:r>
          </w:p>
        </w:tc>
        <w:tc>
          <w:tcPr>
            <w:tcW w:w="2665" w:type="dxa"/>
            <w:tcBorders>
              <w:top w:val="single" w:sz="4" w:space="0" w:color="auto"/>
              <w:left w:val="single" w:sz="4" w:space="0" w:color="auto"/>
              <w:bottom w:val="single" w:sz="4" w:space="0" w:color="auto"/>
              <w:right w:val="single" w:sz="4" w:space="0" w:color="auto"/>
            </w:tcBorders>
          </w:tcPr>
          <w:p w14:paraId="0B8DECB3" w14:textId="77777777" w:rsidR="00ED1F0D" w:rsidRPr="001A5B4A" w:rsidRDefault="001C6310" w:rsidP="00204D94">
            <w:pPr>
              <w:widowControl w:val="0"/>
              <w:snapToGrid w:val="0"/>
              <w:spacing w:after="0" w:line="240" w:lineRule="auto"/>
              <w:jc w:val="both"/>
              <w:rPr>
                <w:rFonts w:eastAsia="Calibri" w:cstheme="minorHAnsi"/>
              </w:rPr>
            </w:pPr>
            <w:r w:rsidRPr="001A5B4A">
              <w:rPr>
                <w:rFonts w:eastAsia="Calibri" w:cstheme="minorHAnsi"/>
              </w:rPr>
              <w:t>Detailed sectional drawings have been provided</w:t>
            </w:r>
          </w:p>
        </w:tc>
        <w:tc>
          <w:tcPr>
            <w:tcW w:w="1264" w:type="dxa"/>
            <w:tcBorders>
              <w:top w:val="single" w:sz="4" w:space="0" w:color="auto"/>
              <w:left w:val="single" w:sz="4" w:space="0" w:color="auto"/>
              <w:bottom w:val="single" w:sz="4" w:space="0" w:color="auto"/>
              <w:right w:val="single" w:sz="4" w:space="0" w:color="auto"/>
            </w:tcBorders>
          </w:tcPr>
          <w:p w14:paraId="5EBE49B2" w14:textId="77777777" w:rsidR="00ED1F0D" w:rsidRPr="001A5B4A" w:rsidRDefault="001C6310" w:rsidP="00204D94">
            <w:pPr>
              <w:widowControl w:val="0"/>
              <w:snapToGrid w:val="0"/>
              <w:spacing w:after="0" w:line="240" w:lineRule="auto"/>
              <w:jc w:val="both"/>
              <w:rPr>
                <w:rFonts w:eastAsia="Calibri" w:cstheme="minorHAnsi"/>
              </w:rPr>
            </w:pPr>
            <w:r w:rsidRPr="001A5B4A">
              <w:rPr>
                <w:rFonts w:eastAsia="Calibri" w:cstheme="minorHAnsi"/>
              </w:rPr>
              <w:t>Yes</w:t>
            </w:r>
          </w:p>
        </w:tc>
      </w:tr>
      <w:tr w:rsidR="001A5B4A" w:rsidRPr="001A5B4A" w14:paraId="71C8CE32"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2DF6B6AA" w14:textId="77777777" w:rsidR="00ED1F0D" w:rsidRPr="001A5B4A" w:rsidRDefault="00173A99" w:rsidP="00A6744C">
            <w:pPr>
              <w:widowControl w:val="0"/>
              <w:snapToGrid w:val="0"/>
              <w:spacing w:after="0" w:line="240" w:lineRule="auto"/>
              <w:jc w:val="both"/>
              <w:rPr>
                <w:rFonts w:eastAsia="Calibri" w:cstheme="minorHAnsi"/>
                <w:b/>
                <w:bCs/>
              </w:rPr>
            </w:pPr>
            <w:r w:rsidRPr="001A5B4A">
              <w:rPr>
                <w:rFonts w:eastAsia="Calibri" w:cstheme="minorHAnsi"/>
                <w:b/>
                <w:bCs/>
              </w:rPr>
              <w:t>3.4 Built form</w:t>
            </w:r>
          </w:p>
        </w:tc>
        <w:tc>
          <w:tcPr>
            <w:tcW w:w="3569" w:type="dxa"/>
            <w:tcBorders>
              <w:top w:val="single" w:sz="4" w:space="0" w:color="auto"/>
              <w:left w:val="single" w:sz="4" w:space="0" w:color="auto"/>
              <w:bottom w:val="single" w:sz="4" w:space="0" w:color="auto"/>
              <w:right w:val="single" w:sz="4" w:space="0" w:color="auto"/>
            </w:tcBorders>
          </w:tcPr>
          <w:p w14:paraId="6CCA6395" w14:textId="77777777" w:rsidR="00ED1F0D" w:rsidRPr="001A5B4A" w:rsidRDefault="00ED1F0D" w:rsidP="00CB1416">
            <w:pPr>
              <w:widowControl w:val="0"/>
              <w:snapToGrid w:val="0"/>
              <w:spacing w:after="0" w:line="240" w:lineRule="auto"/>
              <w:jc w:val="both"/>
              <w:rPr>
                <w:rFonts w:eastAsia="Calibri" w:cstheme="minorHAnsi"/>
                <w:b/>
                <w:bCs/>
              </w:rPr>
            </w:pPr>
            <w:r w:rsidRPr="001A5B4A">
              <w:rPr>
                <w:rFonts w:eastAsia="Calibri" w:cstheme="minorHAnsi"/>
                <w:b/>
                <w:bCs/>
              </w:rPr>
              <w:t xml:space="preserve">3.4.1 Storey limit </w:t>
            </w:r>
          </w:p>
          <w:p w14:paraId="2B5B4470"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b/>
                <w:bCs/>
              </w:rPr>
              <w:t>C1</w:t>
            </w:r>
            <w:r w:rsidRPr="001A5B4A">
              <w:rPr>
                <w:rFonts w:eastAsia="Calibri" w:cstheme="minorHAnsi"/>
              </w:rPr>
              <w:t xml:space="preserve"> Development must not exceed the </w:t>
            </w:r>
          </w:p>
          <w:p w14:paraId="675D5986"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 xml:space="preserve">building storey limit that corresponds </w:t>
            </w:r>
          </w:p>
          <w:p w14:paraId="0340458C"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 xml:space="preserve">with the maximum building height </w:t>
            </w:r>
          </w:p>
          <w:p w14:paraId="53B8B37F"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 xml:space="preserve">shown for the site on the Height of </w:t>
            </w:r>
          </w:p>
          <w:p w14:paraId="6FCAEC59" w14:textId="77777777" w:rsidR="00ED1F0D" w:rsidRPr="001A5B4A" w:rsidRDefault="00ED1F0D" w:rsidP="00CB1416">
            <w:pPr>
              <w:widowControl w:val="0"/>
              <w:snapToGrid w:val="0"/>
              <w:spacing w:after="0" w:line="240" w:lineRule="auto"/>
              <w:jc w:val="both"/>
              <w:rPr>
                <w:rFonts w:eastAsia="Calibri" w:cstheme="minorHAnsi"/>
              </w:rPr>
            </w:pPr>
            <w:r w:rsidRPr="001A5B4A">
              <w:rPr>
                <w:rFonts w:eastAsia="Calibri" w:cstheme="minorHAnsi"/>
              </w:rPr>
              <w:t>Building Map and detailed in Table 1:</w:t>
            </w:r>
          </w:p>
          <w:p w14:paraId="56DA01AD" w14:textId="77777777" w:rsidR="001A05E8" w:rsidRPr="001A5B4A" w:rsidRDefault="001A05E8" w:rsidP="00CB1416">
            <w:pPr>
              <w:widowControl w:val="0"/>
              <w:snapToGrid w:val="0"/>
              <w:spacing w:after="0" w:line="240" w:lineRule="auto"/>
              <w:jc w:val="both"/>
              <w:rPr>
                <w:rFonts w:eastAsia="Calibri" w:cstheme="minorHAnsi"/>
              </w:rPr>
            </w:pPr>
            <w:r w:rsidRPr="001A5B4A">
              <w:rPr>
                <w:rFonts w:eastAsia="Calibri" w:cstheme="minorHAnsi"/>
              </w:rPr>
              <w:t>Relevantly</w:t>
            </w:r>
            <w:r w:rsidR="00F01424" w:rsidRPr="001A5B4A">
              <w:rPr>
                <w:rFonts w:eastAsia="Calibri" w:cstheme="minorHAnsi"/>
              </w:rPr>
              <w:t xml:space="preserve"> the controls refer to the </w:t>
            </w:r>
            <w:proofErr w:type="gramStart"/>
            <w:r w:rsidR="00F01424" w:rsidRPr="001A5B4A">
              <w:rPr>
                <w:rFonts w:eastAsia="Calibri" w:cstheme="minorHAnsi"/>
              </w:rPr>
              <w:lastRenderedPageBreak/>
              <w:t>following;</w:t>
            </w:r>
            <w:proofErr w:type="gramEnd"/>
          </w:p>
          <w:p w14:paraId="047F20B2" w14:textId="77777777" w:rsidR="001A05E8" w:rsidRPr="001A5B4A" w:rsidRDefault="001A05E8" w:rsidP="00CB1416">
            <w:pPr>
              <w:widowControl w:val="0"/>
              <w:snapToGrid w:val="0"/>
              <w:spacing w:after="0" w:line="240" w:lineRule="auto"/>
              <w:jc w:val="both"/>
              <w:rPr>
                <w:rFonts w:eastAsia="Calibri" w:cstheme="minorHAnsi"/>
              </w:rPr>
            </w:pPr>
            <w:r w:rsidRPr="001A5B4A">
              <w:rPr>
                <w:rFonts w:eastAsia="Calibri" w:cstheme="minorHAnsi"/>
              </w:rPr>
              <w:t>9 metres – 2 storeys (plus attic)</w:t>
            </w:r>
          </w:p>
          <w:p w14:paraId="1C15EDC9" w14:textId="77777777" w:rsidR="001A05E8" w:rsidRPr="001A5B4A" w:rsidRDefault="001A05E8" w:rsidP="00CB1416">
            <w:pPr>
              <w:widowControl w:val="0"/>
              <w:snapToGrid w:val="0"/>
              <w:spacing w:after="0" w:line="240" w:lineRule="auto"/>
              <w:jc w:val="both"/>
              <w:rPr>
                <w:rFonts w:eastAsia="Calibri" w:cstheme="minorHAnsi"/>
              </w:rPr>
            </w:pPr>
            <w:r w:rsidRPr="001A5B4A">
              <w:rPr>
                <w:rFonts w:eastAsia="Calibri" w:cstheme="minorHAnsi"/>
              </w:rPr>
              <w:t>11 metres – 3 storeys (plus attic)</w:t>
            </w:r>
          </w:p>
          <w:p w14:paraId="104FF670" w14:textId="77777777" w:rsidR="001A05E8" w:rsidRPr="001A5B4A" w:rsidRDefault="001A05E8" w:rsidP="00CB1416">
            <w:pPr>
              <w:widowControl w:val="0"/>
              <w:snapToGrid w:val="0"/>
              <w:spacing w:after="0" w:line="240" w:lineRule="auto"/>
              <w:jc w:val="both"/>
              <w:rPr>
                <w:rFonts w:eastAsia="Calibri" w:cstheme="minorHAnsi"/>
              </w:rPr>
            </w:pPr>
            <w:r w:rsidRPr="001A5B4A">
              <w:rPr>
                <w:rFonts w:eastAsia="Calibri" w:cstheme="minorHAnsi"/>
              </w:rPr>
              <w:t>14 metres – 4 storeys (plus attic)</w:t>
            </w:r>
          </w:p>
          <w:p w14:paraId="66ADE5ED" w14:textId="77777777" w:rsidR="001A05E8" w:rsidRPr="001A5B4A" w:rsidRDefault="001A05E8" w:rsidP="00CB1416">
            <w:pPr>
              <w:widowControl w:val="0"/>
              <w:snapToGrid w:val="0"/>
              <w:spacing w:after="0" w:line="240" w:lineRule="auto"/>
              <w:jc w:val="both"/>
              <w:rPr>
                <w:rFonts w:eastAsia="Calibri" w:cstheme="minorHAnsi"/>
              </w:rPr>
            </w:pPr>
            <w:r w:rsidRPr="001A5B4A">
              <w:rPr>
                <w:rFonts w:eastAsia="Calibri" w:cstheme="minorHAnsi"/>
              </w:rPr>
              <w:t>20 metres – 6 storeys (plus attic)</w:t>
            </w:r>
          </w:p>
        </w:tc>
        <w:tc>
          <w:tcPr>
            <w:tcW w:w="2665" w:type="dxa"/>
            <w:tcBorders>
              <w:top w:val="single" w:sz="4" w:space="0" w:color="auto"/>
              <w:left w:val="single" w:sz="4" w:space="0" w:color="auto"/>
              <w:bottom w:val="single" w:sz="4" w:space="0" w:color="auto"/>
              <w:right w:val="single" w:sz="4" w:space="0" w:color="auto"/>
            </w:tcBorders>
          </w:tcPr>
          <w:p w14:paraId="385A9AA0" w14:textId="77777777" w:rsidR="001C6310" w:rsidRPr="001A5B4A" w:rsidRDefault="001C6310" w:rsidP="00204D94">
            <w:pPr>
              <w:widowControl w:val="0"/>
              <w:snapToGrid w:val="0"/>
              <w:spacing w:after="0" w:line="240" w:lineRule="auto"/>
              <w:jc w:val="both"/>
              <w:rPr>
                <w:rFonts w:eastAsia="Calibri" w:cstheme="minorHAnsi"/>
              </w:rPr>
            </w:pPr>
            <w:r w:rsidRPr="001A5B4A">
              <w:rPr>
                <w:rFonts w:eastAsia="Calibri" w:cstheme="minorHAnsi"/>
              </w:rPr>
              <w:lastRenderedPageBreak/>
              <w:t>The development does not comply with the maximum permissible building height shown for the site on the Height of Building Map.</w:t>
            </w:r>
          </w:p>
          <w:p w14:paraId="06EACAB0" w14:textId="77777777" w:rsidR="001C6310" w:rsidRPr="001A5B4A" w:rsidRDefault="001C6310" w:rsidP="00204D94">
            <w:pPr>
              <w:widowControl w:val="0"/>
              <w:snapToGrid w:val="0"/>
              <w:spacing w:after="0" w:line="240" w:lineRule="auto"/>
              <w:jc w:val="both"/>
              <w:rPr>
                <w:rFonts w:eastAsia="Calibri" w:cstheme="minorHAnsi"/>
              </w:rPr>
            </w:pPr>
          </w:p>
          <w:p w14:paraId="786E7E40" w14:textId="77777777" w:rsidR="00ED1F0D" w:rsidRPr="001A5B4A" w:rsidRDefault="00F01424" w:rsidP="00204D94">
            <w:pPr>
              <w:widowControl w:val="0"/>
              <w:snapToGrid w:val="0"/>
              <w:spacing w:after="0" w:line="240" w:lineRule="auto"/>
              <w:jc w:val="both"/>
              <w:rPr>
                <w:rFonts w:eastAsia="Calibri" w:cstheme="minorHAnsi"/>
              </w:rPr>
            </w:pPr>
            <w:r w:rsidRPr="001A5B4A">
              <w:rPr>
                <w:rFonts w:eastAsia="Calibri" w:cstheme="minorHAnsi"/>
              </w:rPr>
              <w:t xml:space="preserve">The development does not </w:t>
            </w:r>
            <w:r w:rsidRPr="001A5B4A">
              <w:rPr>
                <w:rFonts w:eastAsia="Calibri" w:cstheme="minorHAnsi"/>
              </w:rPr>
              <w:lastRenderedPageBreak/>
              <w:t>exceed the building storey limits.</w:t>
            </w:r>
          </w:p>
        </w:tc>
        <w:tc>
          <w:tcPr>
            <w:tcW w:w="1264" w:type="dxa"/>
            <w:tcBorders>
              <w:top w:val="single" w:sz="4" w:space="0" w:color="auto"/>
              <w:left w:val="single" w:sz="4" w:space="0" w:color="auto"/>
              <w:bottom w:val="single" w:sz="4" w:space="0" w:color="auto"/>
              <w:right w:val="single" w:sz="4" w:space="0" w:color="auto"/>
            </w:tcBorders>
          </w:tcPr>
          <w:p w14:paraId="41EE65EB" w14:textId="77777777" w:rsidR="00ED1F0D" w:rsidRPr="001A5B4A" w:rsidRDefault="001C6310" w:rsidP="00204D94">
            <w:pPr>
              <w:widowControl w:val="0"/>
              <w:snapToGrid w:val="0"/>
              <w:spacing w:after="0" w:line="240" w:lineRule="auto"/>
              <w:jc w:val="both"/>
              <w:rPr>
                <w:rFonts w:eastAsia="Calibri" w:cstheme="minorHAnsi"/>
              </w:rPr>
            </w:pPr>
            <w:r w:rsidRPr="001A5B4A">
              <w:rPr>
                <w:rFonts w:eastAsia="Calibri" w:cstheme="minorHAnsi"/>
              </w:rPr>
              <w:lastRenderedPageBreak/>
              <w:t>No</w:t>
            </w:r>
          </w:p>
        </w:tc>
      </w:tr>
      <w:tr w:rsidR="001A5B4A" w:rsidRPr="001A5B4A" w14:paraId="200DDA6F"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3F9B4E99" w14:textId="77777777" w:rsidR="00ED1F0D" w:rsidRPr="001A5B4A" w:rsidRDefault="00ED1F0D"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442315EE" w14:textId="77777777" w:rsidR="00ED1F0D" w:rsidRPr="001A5B4A" w:rsidRDefault="00ED1F0D" w:rsidP="00D045EC">
            <w:pPr>
              <w:widowControl w:val="0"/>
              <w:snapToGrid w:val="0"/>
              <w:spacing w:after="0" w:line="240" w:lineRule="auto"/>
              <w:jc w:val="both"/>
              <w:rPr>
                <w:rFonts w:eastAsia="Calibri" w:cstheme="minorHAnsi"/>
              </w:rPr>
            </w:pPr>
            <w:r w:rsidRPr="001A5B4A">
              <w:rPr>
                <w:rFonts w:eastAsia="Calibri" w:cstheme="minorHAnsi"/>
                <w:b/>
                <w:bCs/>
              </w:rPr>
              <w:t>C2</w:t>
            </w:r>
            <w:r w:rsidRPr="001A5B4A">
              <w:rPr>
                <w:rFonts w:eastAsia="Calibri" w:cstheme="minorHAnsi"/>
              </w:rPr>
              <w:t xml:space="preserve"> Development must comply with the maximum building height shown for the site on the Height of Building Map in the Local Environmental Plan.</w:t>
            </w:r>
          </w:p>
        </w:tc>
        <w:tc>
          <w:tcPr>
            <w:tcW w:w="2665" w:type="dxa"/>
            <w:tcBorders>
              <w:top w:val="single" w:sz="4" w:space="0" w:color="auto"/>
              <w:left w:val="single" w:sz="4" w:space="0" w:color="auto"/>
              <w:bottom w:val="single" w:sz="4" w:space="0" w:color="auto"/>
              <w:right w:val="single" w:sz="4" w:space="0" w:color="auto"/>
            </w:tcBorders>
          </w:tcPr>
          <w:p w14:paraId="110D16D8" w14:textId="77777777" w:rsidR="00ED1F0D" w:rsidRPr="001A5B4A" w:rsidRDefault="00F01424" w:rsidP="00204D94">
            <w:pPr>
              <w:widowControl w:val="0"/>
              <w:snapToGrid w:val="0"/>
              <w:spacing w:after="0" w:line="240" w:lineRule="auto"/>
              <w:jc w:val="both"/>
              <w:rPr>
                <w:rFonts w:eastAsia="Calibri" w:cstheme="minorHAnsi"/>
              </w:rPr>
            </w:pPr>
            <w:r w:rsidRPr="001A5B4A">
              <w:rPr>
                <w:rFonts w:eastAsia="Calibri" w:cstheme="minorHAnsi"/>
              </w:rPr>
              <w:t>As indicated earlier in the report, the development doesn’t comply with the maximum permitted building height standards as contained in Clause 6.14 of the LEP.</w:t>
            </w:r>
          </w:p>
        </w:tc>
        <w:tc>
          <w:tcPr>
            <w:tcW w:w="1264" w:type="dxa"/>
            <w:tcBorders>
              <w:top w:val="single" w:sz="4" w:space="0" w:color="auto"/>
              <w:left w:val="single" w:sz="4" w:space="0" w:color="auto"/>
              <w:bottom w:val="single" w:sz="4" w:space="0" w:color="auto"/>
              <w:right w:val="single" w:sz="4" w:space="0" w:color="auto"/>
            </w:tcBorders>
          </w:tcPr>
          <w:p w14:paraId="3E32059B" w14:textId="77777777" w:rsidR="00ED1F0D" w:rsidRPr="001A5B4A" w:rsidRDefault="00F01424" w:rsidP="00204D94">
            <w:pPr>
              <w:widowControl w:val="0"/>
              <w:snapToGrid w:val="0"/>
              <w:spacing w:after="0" w:line="240" w:lineRule="auto"/>
              <w:jc w:val="both"/>
              <w:rPr>
                <w:rFonts w:eastAsia="Calibri" w:cstheme="minorHAnsi"/>
              </w:rPr>
            </w:pPr>
            <w:r w:rsidRPr="001A5B4A">
              <w:rPr>
                <w:rFonts w:eastAsia="Calibri" w:cstheme="minorHAnsi"/>
              </w:rPr>
              <w:t>No</w:t>
            </w:r>
          </w:p>
        </w:tc>
      </w:tr>
      <w:tr w:rsidR="001A5B4A" w:rsidRPr="001A5B4A" w14:paraId="3B9CE074"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4E81A6F8" w14:textId="77777777" w:rsidR="00ED1F0D" w:rsidRPr="001A5B4A" w:rsidRDefault="00ED1F0D"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5EEF5F58"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b/>
                <w:bCs/>
              </w:rPr>
              <w:t>C3</w:t>
            </w:r>
            <w:r w:rsidRPr="001A5B4A">
              <w:rPr>
                <w:rFonts w:eastAsia="Calibri" w:cstheme="minorHAnsi"/>
              </w:rPr>
              <w:t xml:space="preserve"> The minimum floor to floor height </w:t>
            </w:r>
          </w:p>
          <w:p w14:paraId="20299859"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for commercial development is 4.5m. </w:t>
            </w:r>
          </w:p>
          <w:p w14:paraId="76C65EF4"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Further increases may be required for </w:t>
            </w:r>
          </w:p>
          <w:p w14:paraId="3335A190"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servicing, </w:t>
            </w:r>
            <w:proofErr w:type="gramStart"/>
            <w:r w:rsidRPr="001A5B4A">
              <w:rPr>
                <w:rFonts w:eastAsia="Calibri" w:cstheme="minorHAnsi"/>
              </w:rPr>
              <w:t>removalist</w:t>
            </w:r>
            <w:proofErr w:type="gramEnd"/>
            <w:r w:rsidRPr="001A5B4A">
              <w:rPr>
                <w:rFonts w:eastAsia="Calibri" w:cstheme="minorHAnsi"/>
              </w:rPr>
              <w:t xml:space="preserve"> and waste truck </w:t>
            </w:r>
          </w:p>
          <w:p w14:paraId="2B83F2F2"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clearance levels.</w:t>
            </w:r>
          </w:p>
        </w:tc>
        <w:tc>
          <w:tcPr>
            <w:tcW w:w="2665" w:type="dxa"/>
            <w:tcBorders>
              <w:top w:val="single" w:sz="4" w:space="0" w:color="auto"/>
              <w:left w:val="single" w:sz="4" w:space="0" w:color="auto"/>
              <w:bottom w:val="single" w:sz="4" w:space="0" w:color="auto"/>
              <w:right w:val="single" w:sz="4" w:space="0" w:color="auto"/>
            </w:tcBorders>
          </w:tcPr>
          <w:p w14:paraId="000BFB65" w14:textId="09296558" w:rsidR="00ED1F0D" w:rsidRPr="001A5B4A" w:rsidRDefault="004F0560" w:rsidP="00204D94">
            <w:pPr>
              <w:widowControl w:val="0"/>
              <w:snapToGrid w:val="0"/>
              <w:spacing w:after="0" w:line="240" w:lineRule="auto"/>
              <w:jc w:val="both"/>
              <w:rPr>
                <w:rFonts w:eastAsia="Calibri" w:cstheme="minorHAnsi"/>
              </w:rPr>
            </w:pPr>
            <w:r w:rsidRPr="001A5B4A">
              <w:rPr>
                <w:rFonts w:eastAsia="Calibri" w:cstheme="minorHAnsi"/>
              </w:rPr>
              <w:t>According to the applicant, t</w:t>
            </w:r>
            <w:r w:rsidR="00F01424" w:rsidRPr="001A5B4A">
              <w:rPr>
                <w:rFonts w:eastAsia="Calibri" w:cstheme="minorHAnsi"/>
              </w:rPr>
              <w:t xml:space="preserve">he floor to ceiling height within the existing shopping centre is 3.55 metres. The </w:t>
            </w:r>
            <w:r w:rsidR="003B30C3" w:rsidRPr="001A5B4A">
              <w:rPr>
                <w:rFonts w:eastAsia="Calibri" w:cstheme="minorHAnsi"/>
              </w:rPr>
              <w:t xml:space="preserve">floor to floor height </w:t>
            </w:r>
            <w:r w:rsidR="00786A59" w:rsidRPr="001A5B4A">
              <w:rPr>
                <w:rFonts w:eastAsia="Calibri" w:cstheme="minorHAnsi"/>
              </w:rPr>
              <w:t>of the new retail (Aldi supermarket) and loading dock will be a minimum 4.56m</w:t>
            </w:r>
            <w:r w:rsidR="002E3D04" w:rsidRPr="001A5B4A">
              <w:rPr>
                <w:rFonts w:eastAsia="Calibri" w:cstheme="minorHAnsi"/>
              </w:rPr>
              <w:t>.</w:t>
            </w:r>
          </w:p>
        </w:tc>
        <w:tc>
          <w:tcPr>
            <w:tcW w:w="1264" w:type="dxa"/>
            <w:tcBorders>
              <w:top w:val="single" w:sz="4" w:space="0" w:color="auto"/>
              <w:left w:val="single" w:sz="4" w:space="0" w:color="auto"/>
              <w:bottom w:val="single" w:sz="4" w:space="0" w:color="auto"/>
              <w:right w:val="single" w:sz="4" w:space="0" w:color="auto"/>
            </w:tcBorders>
          </w:tcPr>
          <w:p w14:paraId="66B7FE1F" w14:textId="77777777" w:rsidR="00ED1F0D" w:rsidRPr="001A5B4A" w:rsidRDefault="00786A59" w:rsidP="00204D94">
            <w:pPr>
              <w:widowControl w:val="0"/>
              <w:snapToGrid w:val="0"/>
              <w:spacing w:after="0" w:line="240" w:lineRule="auto"/>
              <w:jc w:val="both"/>
              <w:rPr>
                <w:rFonts w:eastAsia="Calibri" w:cstheme="minorHAnsi"/>
              </w:rPr>
            </w:pPr>
            <w:r w:rsidRPr="001A5B4A">
              <w:rPr>
                <w:rFonts w:eastAsia="Calibri" w:cstheme="minorHAnsi"/>
              </w:rPr>
              <w:t>Yes</w:t>
            </w:r>
          </w:p>
        </w:tc>
      </w:tr>
      <w:tr w:rsidR="001A5B4A" w:rsidRPr="001A5B4A" w14:paraId="5BB98795"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0C5B868E" w14:textId="77777777" w:rsidR="00ED1F0D" w:rsidRPr="001A5B4A" w:rsidRDefault="00173A99" w:rsidP="00A6744C">
            <w:pPr>
              <w:widowControl w:val="0"/>
              <w:snapToGrid w:val="0"/>
              <w:spacing w:after="0" w:line="240" w:lineRule="auto"/>
              <w:jc w:val="both"/>
              <w:rPr>
                <w:rFonts w:eastAsia="Calibri" w:cstheme="minorHAnsi"/>
                <w:b/>
                <w:bCs/>
              </w:rPr>
            </w:pPr>
            <w:r w:rsidRPr="001A5B4A">
              <w:rPr>
                <w:rFonts w:eastAsia="Calibri" w:cstheme="minorHAnsi"/>
                <w:b/>
                <w:bCs/>
              </w:rPr>
              <w:t>3.4.2 Setbacks</w:t>
            </w:r>
          </w:p>
        </w:tc>
        <w:tc>
          <w:tcPr>
            <w:tcW w:w="3569" w:type="dxa"/>
            <w:tcBorders>
              <w:top w:val="single" w:sz="4" w:space="0" w:color="auto"/>
              <w:left w:val="single" w:sz="4" w:space="0" w:color="auto"/>
              <w:bottom w:val="single" w:sz="4" w:space="0" w:color="auto"/>
              <w:right w:val="single" w:sz="4" w:space="0" w:color="auto"/>
            </w:tcBorders>
          </w:tcPr>
          <w:p w14:paraId="2E45A2D8" w14:textId="77777777" w:rsidR="00ED1F0D" w:rsidRPr="001A5B4A" w:rsidRDefault="00ED1F0D" w:rsidP="00ED1F0D">
            <w:pPr>
              <w:widowControl w:val="0"/>
              <w:snapToGrid w:val="0"/>
              <w:spacing w:after="0" w:line="240" w:lineRule="auto"/>
              <w:jc w:val="both"/>
              <w:rPr>
                <w:rFonts w:eastAsia="Calibri" w:cstheme="minorHAnsi"/>
                <w:b/>
                <w:bCs/>
              </w:rPr>
            </w:pPr>
            <w:r w:rsidRPr="001A5B4A">
              <w:rPr>
                <w:rFonts w:eastAsia="Calibri" w:cstheme="minorHAnsi"/>
                <w:b/>
                <w:bCs/>
              </w:rPr>
              <w:t xml:space="preserve">Setbacks to Waterloo Road </w:t>
            </w:r>
          </w:p>
          <w:p w14:paraId="40850738"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b/>
                <w:bCs/>
              </w:rPr>
              <w:t>C4</w:t>
            </w:r>
            <w:r w:rsidRPr="001A5B4A">
              <w:rPr>
                <w:rFonts w:eastAsia="Calibri" w:cstheme="minorHAnsi"/>
              </w:rPr>
              <w:t xml:space="preserve"> An 8m minimum front setback shall be provided from Waterloo Road to the development for a provision of </w:t>
            </w:r>
          </w:p>
          <w:p w14:paraId="4A72C583"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landscape buffer along Waterloo Road</w:t>
            </w:r>
          </w:p>
        </w:tc>
        <w:tc>
          <w:tcPr>
            <w:tcW w:w="2665" w:type="dxa"/>
            <w:tcBorders>
              <w:top w:val="single" w:sz="4" w:space="0" w:color="auto"/>
              <w:left w:val="single" w:sz="4" w:space="0" w:color="auto"/>
              <w:bottom w:val="single" w:sz="4" w:space="0" w:color="auto"/>
              <w:right w:val="single" w:sz="4" w:space="0" w:color="auto"/>
            </w:tcBorders>
          </w:tcPr>
          <w:p w14:paraId="30100816" w14:textId="77777777" w:rsidR="00ED1F0D" w:rsidRPr="001A5B4A" w:rsidRDefault="002E3D04" w:rsidP="00204D94">
            <w:pPr>
              <w:widowControl w:val="0"/>
              <w:snapToGrid w:val="0"/>
              <w:spacing w:after="0" w:line="240" w:lineRule="auto"/>
              <w:jc w:val="both"/>
              <w:rPr>
                <w:rFonts w:eastAsia="Calibri" w:cstheme="minorHAnsi"/>
              </w:rPr>
            </w:pPr>
            <w:r w:rsidRPr="001A5B4A">
              <w:rPr>
                <w:rFonts w:eastAsia="Calibri" w:cstheme="minorHAnsi"/>
              </w:rPr>
              <w:t xml:space="preserve">The Stage 2 Concept plan proposes a front setback to Waterloo Road </w:t>
            </w:r>
            <w:proofErr w:type="gramStart"/>
            <w:r w:rsidRPr="001A5B4A">
              <w:rPr>
                <w:rFonts w:eastAsia="Calibri" w:cstheme="minorHAnsi"/>
              </w:rPr>
              <w:t>in excess of</w:t>
            </w:r>
            <w:proofErr w:type="gramEnd"/>
            <w:r w:rsidRPr="001A5B4A">
              <w:rPr>
                <w:rFonts w:eastAsia="Calibri" w:cstheme="minorHAnsi"/>
              </w:rPr>
              <w:t xml:space="preserve"> 8 metres.</w:t>
            </w:r>
          </w:p>
        </w:tc>
        <w:tc>
          <w:tcPr>
            <w:tcW w:w="1264" w:type="dxa"/>
            <w:tcBorders>
              <w:top w:val="single" w:sz="4" w:space="0" w:color="auto"/>
              <w:left w:val="single" w:sz="4" w:space="0" w:color="auto"/>
              <w:bottom w:val="single" w:sz="4" w:space="0" w:color="auto"/>
              <w:right w:val="single" w:sz="4" w:space="0" w:color="auto"/>
            </w:tcBorders>
          </w:tcPr>
          <w:p w14:paraId="7212F122" w14:textId="77777777" w:rsidR="00ED1F0D" w:rsidRPr="001A5B4A" w:rsidRDefault="002E3D04" w:rsidP="00204D94">
            <w:pPr>
              <w:widowControl w:val="0"/>
              <w:snapToGrid w:val="0"/>
              <w:spacing w:after="0" w:line="240" w:lineRule="auto"/>
              <w:jc w:val="both"/>
              <w:rPr>
                <w:rFonts w:eastAsia="Calibri" w:cstheme="minorHAnsi"/>
              </w:rPr>
            </w:pPr>
            <w:r w:rsidRPr="001A5B4A">
              <w:rPr>
                <w:rFonts w:eastAsia="Calibri" w:cstheme="minorHAnsi"/>
              </w:rPr>
              <w:t>Yes</w:t>
            </w:r>
          </w:p>
        </w:tc>
      </w:tr>
      <w:tr w:rsidR="001A5B4A" w:rsidRPr="001A5B4A" w14:paraId="30E4E7A3"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77933E0F" w14:textId="77777777" w:rsidR="00ED1F0D" w:rsidRPr="001A5B4A" w:rsidRDefault="00ED1F0D"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66C0CAF8" w14:textId="77777777" w:rsidR="00ED1F0D" w:rsidRPr="001A5B4A" w:rsidRDefault="00ED1F0D" w:rsidP="00ED1F0D">
            <w:pPr>
              <w:widowControl w:val="0"/>
              <w:snapToGrid w:val="0"/>
              <w:spacing w:after="0" w:line="240" w:lineRule="auto"/>
              <w:jc w:val="both"/>
              <w:rPr>
                <w:rFonts w:eastAsia="Calibri" w:cstheme="minorHAnsi"/>
                <w:b/>
                <w:bCs/>
              </w:rPr>
            </w:pPr>
            <w:r w:rsidRPr="001A5B4A">
              <w:rPr>
                <w:rFonts w:eastAsia="Calibri" w:cstheme="minorHAnsi"/>
                <w:b/>
                <w:bCs/>
              </w:rPr>
              <w:t xml:space="preserve">Setbacks to Zone R2 Low Density </w:t>
            </w:r>
          </w:p>
          <w:p w14:paraId="0D378050" w14:textId="77777777" w:rsidR="00ED1F0D" w:rsidRPr="001A5B4A" w:rsidRDefault="00ED1F0D" w:rsidP="00ED1F0D">
            <w:pPr>
              <w:widowControl w:val="0"/>
              <w:snapToGrid w:val="0"/>
              <w:spacing w:after="0" w:line="240" w:lineRule="auto"/>
              <w:jc w:val="both"/>
              <w:rPr>
                <w:rFonts w:eastAsia="Calibri" w:cstheme="minorHAnsi"/>
                <w:b/>
                <w:bCs/>
              </w:rPr>
            </w:pPr>
            <w:r w:rsidRPr="001A5B4A">
              <w:rPr>
                <w:rFonts w:eastAsia="Calibri" w:cstheme="minorHAnsi"/>
                <w:b/>
                <w:bCs/>
              </w:rPr>
              <w:t xml:space="preserve">Residential on the south </w:t>
            </w:r>
          </w:p>
          <w:p w14:paraId="254225FA"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b/>
                <w:bCs/>
              </w:rPr>
              <w:t>C5</w:t>
            </w:r>
            <w:r w:rsidRPr="001A5B4A">
              <w:rPr>
                <w:rFonts w:eastAsia="Calibri" w:cstheme="minorHAnsi"/>
              </w:rPr>
              <w:t xml:space="preserve"> A 10m minimum setback shall be </w:t>
            </w:r>
          </w:p>
          <w:p w14:paraId="75B7A209"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provided to the rear boundary of </w:t>
            </w:r>
          </w:p>
          <w:p w14:paraId="20D038A5"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properties facing Norfolk Road and to </w:t>
            </w:r>
          </w:p>
          <w:p w14:paraId="6F19D1B4"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the northern side boundary of the </w:t>
            </w:r>
          </w:p>
          <w:p w14:paraId="4C8ED655"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property at No. 351 Waterloo Road.</w:t>
            </w:r>
          </w:p>
        </w:tc>
        <w:tc>
          <w:tcPr>
            <w:tcW w:w="2665" w:type="dxa"/>
            <w:tcBorders>
              <w:top w:val="single" w:sz="4" w:space="0" w:color="auto"/>
              <w:left w:val="single" w:sz="4" w:space="0" w:color="auto"/>
              <w:bottom w:val="single" w:sz="4" w:space="0" w:color="auto"/>
              <w:right w:val="single" w:sz="4" w:space="0" w:color="auto"/>
            </w:tcBorders>
          </w:tcPr>
          <w:p w14:paraId="1EC1631B" w14:textId="77777777" w:rsidR="002E3D04" w:rsidRPr="001A5B4A" w:rsidRDefault="002E3D04" w:rsidP="00204D94">
            <w:pPr>
              <w:widowControl w:val="0"/>
              <w:snapToGrid w:val="0"/>
              <w:spacing w:after="0" w:line="240" w:lineRule="auto"/>
              <w:jc w:val="both"/>
              <w:rPr>
                <w:rFonts w:eastAsia="Calibri" w:cstheme="minorHAnsi"/>
              </w:rPr>
            </w:pPr>
            <w:r w:rsidRPr="001A5B4A">
              <w:rPr>
                <w:rFonts w:eastAsia="Calibri" w:cstheme="minorHAnsi"/>
              </w:rPr>
              <w:t xml:space="preserve">Stage 1 – a minimum 10 metre building setback is proposed to 81-105 Norfolk Road with a minimum 8.59 metre setback proposed to the fence that encloses the proposed external area nominated for the </w:t>
            </w:r>
            <w:proofErr w:type="gramStart"/>
            <w:r w:rsidRPr="001A5B4A">
              <w:rPr>
                <w:rFonts w:eastAsia="Calibri" w:cstheme="minorHAnsi"/>
              </w:rPr>
              <w:t>child care</w:t>
            </w:r>
            <w:proofErr w:type="gramEnd"/>
            <w:r w:rsidRPr="001A5B4A">
              <w:rPr>
                <w:rFonts w:eastAsia="Calibri" w:cstheme="minorHAnsi"/>
              </w:rPr>
              <w:t xml:space="preserve"> centre use. </w:t>
            </w:r>
          </w:p>
          <w:p w14:paraId="7C03CFAF" w14:textId="77777777" w:rsidR="002E3D04" w:rsidRPr="001A5B4A" w:rsidRDefault="002E3D04" w:rsidP="00204D94">
            <w:pPr>
              <w:widowControl w:val="0"/>
              <w:snapToGrid w:val="0"/>
              <w:spacing w:after="0" w:line="240" w:lineRule="auto"/>
              <w:jc w:val="both"/>
              <w:rPr>
                <w:rFonts w:eastAsia="Calibri" w:cstheme="minorHAnsi"/>
              </w:rPr>
            </w:pPr>
          </w:p>
          <w:p w14:paraId="3943545A" w14:textId="77777777" w:rsidR="00ED1F0D" w:rsidRPr="001A5B4A" w:rsidRDefault="002E3D04" w:rsidP="00204D94">
            <w:pPr>
              <w:widowControl w:val="0"/>
              <w:snapToGrid w:val="0"/>
              <w:spacing w:after="0" w:line="240" w:lineRule="auto"/>
              <w:jc w:val="both"/>
              <w:rPr>
                <w:rFonts w:eastAsia="Calibri" w:cstheme="minorHAnsi"/>
              </w:rPr>
            </w:pPr>
            <w:r w:rsidRPr="001A5B4A">
              <w:rPr>
                <w:rFonts w:eastAsia="Calibri" w:cstheme="minorHAnsi"/>
              </w:rPr>
              <w:t>The Stage 2 Concept plan proposes a minimum</w:t>
            </w:r>
            <w:r w:rsidRPr="001A5B4A">
              <w:rPr>
                <w:rFonts w:eastAsia="Calibri" w:cstheme="minorHAnsi"/>
                <w:sz w:val="24"/>
                <w:lang w:eastAsia="en-AU"/>
              </w:rPr>
              <w:t xml:space="preserve"> </w:t>
            </w:r>
            <w:r w:rsidRPr="001A5B4A">
              <w:rPr>
                <w:rFonts w:eastAsia="Calibri" w:cstheme="minorHAnsi"/>
              </w:rPr>
              <w:t>10 metre setback to the northern side boundary of 351 Waterloo Road. A minimum 9.49 metre setback is proposed to 81-105 Norfolk Road for an element of the building however it is unclear what this setback is</w:t>
            </w:r>
            <w:r w:rsidRPr="001A5B4A">
              <w:rPr>
                <w:rFonts w:eastAsia="Calibri" w:cstheme="minorHAnsi"/>
                <w:sz w:val="24"/>
                <w:lang w:eastAsia="en-AU"/>
              </w:rPr>
              <w:t xml:space="preserve"> </w:t>
            </w:r>
            <w:r w:rsidRPr="001A5B4A">
              <w:rPr>
                <w:rFonts w:eastAsia="Calibri" w:cstheme="minorHAnsi"/>
              </w:rPr>
              <w:t>demonstrating.</w:t>
            </w:r>
          </w:p>
        </w:tc>
        <w:tc>
          <w:tcPr>
            <w:tcW w:w="1264" w:type="dxa"/>
            <w:tcBorders>
              <w:top w:val="single" w:sz="4" w:space="0" w:color="auto"/>
              <w:left w:val="single" w:sz="4" w:space="0" w:color="auto"/>
              <w:bottom w:val="single" w:sz="4" w:space="0" w:color="auto"/>
              <w:right w:val="single" w:sz="4" w:space="0" w:color="auto"/>
            </w:tcBorders>
          </w:tcPr>
          <w:p w14:paraId="6707CA33" w14:textId="34A63E0F" w:rsidR="00ED1F0D" w:rsidRPr="001A5B4A" w:rsidRDefault="00A27EAE" w:rsidP="00204D94">
            <w:pPr>
              <w:widowControl w:val="0"/>
              <w:snapToGrid w:val="0"/>
              <w:spacing w:after="0" w:line="240" w:lineRule="auto"/>
              <w:jc w:val="both"/>
              <w:rPr>
                <w:rFonts w:eastAsia="Calibri" w:cstheme="minorHAnsi"/>
              </w:rPr>
            </w:pPr>
            <w:r w:rsidRPr="001A5B4A">
              <w:rPr>
                <w:rFonts w:eastAsia="Calibri" w:cstheme="minorHAnsi"/>
              </w:rPr>
              <w:t>Further details are required as to whether it complies</w:t>
            </w:r>
          </w:p>
        </w:tc>
      </w:tr>
      <w:tr w:rsidR="001A5B4A" w:rsidRPr="001A5B4A" w14:paraId="692C58EC" w14:textId="77777777" w:rsidTr="00A27EAE">
        <w:trPr>
          <w:trHeight w:val="275"/>
        </w:trPr>
        <w:tc>
          <w:tcPr>
            <w:tcW w:w="1541" w:type="dxa"/>
            <w:tcBorders>
              <w:top w:val="single" w:sz="4" w:space="0" w:color="auto"/>
              <w:left w:val="single" w:sz="4" w:space="0" w:color="auto"/>
              <w:bottom w:val="single" w:sz="4" w:space="0" w:color="auto"/>
              <w:right w:val="single" w:sz="4" w:space="0" w:color="auto"/>
            </w:tcBorders>
          </w:tcPr>
          <w:p w14:paraId="58971B46" w14:textId="77777777" w:rsidR="00ED1F0D" w:rsidRPr="001A5B4A" w:rsidRDefault="00ED1F0D"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37FE3C13"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b/>
                <w:bCs/>
              </w:rPr>
              <w:t>C6</w:t>
            </w:r>
            <w:r w:rsidRPr="001A5B4A">
              <w:rPr>
                <w:rFonts w:eastAsia="Calibri" w:cstheme="minorHAnsi"/>
              </w:rPr>
              <w:t xml:space="preserve"> A 4m minimum setback shall be </w:t>
            </w:r>
          </w:p>
          <w:p w14:paraId="2F53711B"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lastRenderedPageBreak/>
              <w:t xml:space="preserve">provided to the rear boundary of the </w:t>
            </w:r>
          </w:p>
          <w:p w14:paraId="2F26E83C"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properties at Nos. 349 and 351 </w:t>
            </w:r>
          </w:p>
          <w:p w14:paraId="02A80DF5"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Waterloo Road.</w:t>
            </w:r>
          </w:p>
        </w:tc>
        <w:tc>
          <w:tcPr>
            <w:tcW w:w="2665" w:type="dxa"/>
            <w:tcBorders>
              <w:top w:val="single" w:sz="4" w:space="0" w:color="auto"/>
              <w:left w:val="single" w:sz="4" w:space="0" w:color="auto"/>
              <w:bottom w:val="single" w:sz="4" w:space="0" w:color="auto"/>
              <w:right w:val="single" w:sz="4" w:space="0" w:color="auto"/>
            </w:tcBorders>
          </w:tcPr>
          <w:p w14:paraId="042C2069" w14:textId="77777777" w:rsidR="00ED1F0D" w:rsidRPr="001A5B4A" w:rsidRDefault="002E3D04" w:rsidP="00204D94">
            <w:pPr>
              <w:widowControl w:val="0"/>
              <w:snapToGrid w:val="0"/>
              <w:spacing w:after="0" w:line="240" w:lineRule="auto"/>
              <w:jc w:val="both"/>
              <w:rPr>
                <w:rFonts w:eastAsia="Calibri" w:cstheme="minorHAnsi"/>
              </w:rPr>
            </w:pPr>
            <w:r w:rsidRPr="001A5B4A">
              <w:rPr>
                <w:rFonts w:eastAsia="Calibri" w:cstheme="minorHAnsi"/>
              </w:rPr>
              <w:lastRenderedPageBreak/>
              <w:t xml:space="preserve">The Stage 2 Concept plan </w:t>
            </w:r>
            <w:r w:rsidR="0062536B" w:rsidRPr="001A5B4A">
              <w:rPr>
                <w:rFonts w:eastAsia="Calibri" w:cstheme="minorHAnsi"/>
              </w:rPr>
              <w:lastRenderedPageBreak/>
              <w:t xml:space="preserve">provides for </w:t>
            </w:r>
            <w:r w:rsidRPr="001A5B4A">
              <w:rPr>
                <w:rFonts w:eastAsia="Calibri" w:cstheme="minorHAnsi"/>
              </w:rPr>
              <w:t xml:space="preserve">a setback </w:t>
            </w:r>
            <w:proofErr w:type="gramStart"/>
            <w:r w:rsidRPr="001A5B4A">
              <w:rPr>
                <w:rFonts w:eastAsia="Calibri" w:cstheme="minorHAnsi"/>
              </w:rPr>
              <w:t>in excess of</w:t>
            </w:r>
            <w:proofErr w:type="gramEnd"/>
            <w:r w:rsidRPr="001A5B4A">
              <w:rPr>
                <w:rFonts w:eastAsia="Calibri" w:cstheme="minorHAnsi"/>
              </w:rPr>
              <w:t xml:space="preserve"> 4 metre</w:t>
            </w:r>
            <w:r w:rsidR="0062536B" w:rsidRPr="001A5B4A">
              <w:rPr>
                <w:rFonts w:eastAsia="Calibri" w:cstheme="minorHAnsi"/>
              </w:rPr>
              <w:t xml:space="preserve">s </w:t>
            </w:r>
            <w:r w:rsidRPr="001A5B4A">
              <w:rPr>
                <w:rFonts w:eastAsia="Calibri" w:cstheme="minorHAnsi"/>
              </w:rPr>
              <w:t>to the rear boundary of Nos 349 and 351 Waterloo Road</w:t>
            </w:r>
          </w:p>
        </w:tc>
        <w:tc>
          <w:tcPr>
            <w:tcW w:w="1264" w:type="dxa"/>
            <w:tcBorders>
              <w:top w:val="single" w:sz="4" w:space="0" w:color="auto"/>
              <w:left w:val="single" w:sz="4" w:space="0" w:color="auto"/>
              <w:bottom w:val="single" w:sz="4" w:space="0" w:color="auto"/>
              <w:right w:val="single" w:sz="4" w:space="0" w:color="auto"/>
            </w:tcBorders>
            <w:shd w:val="clear" w:color="auto" w:fill="auto"/>
          </w:tcPr>
          <w:p w14:paraId="2BE41CA9" w14:textId="3F861E3D" w:rsidR="00ED1F0D" w:rsidRPr="001A5B4A" w:rsidRDefault="00A27EAE" w:rsidP="00204D94">
            <w:pPr>
              <w:widowControl w:val="0"/>
              <w:snapToGrid w:val="0"/>
              <w:spacing w:after="0" w:line="240" w:lineRule="auto"/>
              <w:jc w:val="both"/>
              <w:rPr>
                <w:rFonts w:eastAsia="Calibri" w:cstheme="minorHAnsi"/>
              </w:rPr>
            </w:pPr>
            <w:r w:rsidRPr="001A5B4A">
              <w:rPr>
                <w:rFonts w:eastAsia="Calibri" w:cstheme="minorHAnsi"/>
              </w:rPr>
              <w:lastRenderedPageBreak/>
              <w:t>Yes</w:t>
            </w:r>
          </w:p>
        </w:tc>
      </w:tr>
      <w:tr w:rsidR="001A5B4A" w:rsidRPr="001A5B4A" w14:paraId="347EDF02"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655C4902" w14:textId="77777777" w:rsidR="00ED1F0D" w:rsidRPr="001A5B4A" w:rsidRDefault="00ED1F0D"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2069D035" w14:textId="77777777" w:rsidR="00ED1F0D" w:rsidRPr="001A5B4A" w:rsidRDefault="00ED1F0D" w:rsidP="00ED1F0D">
            <w:pPr>
              <w:widowControl w:val="0"/>
              <w:snapToGrid w:val="0"/>
              <w:spacing w:after="0" w:line="240" w:lineRule="auto"/>
              <w:jc w:val="both"/>
              <w:rPr>
                <w:rFonts w:eastAsia="Calibri" w:cstheme="minorHAnsi"/>
                <w:b/>
                <w:bCs/>
              </w:rPr>
            </w:pPr>
            <w:r w:rsidRPr="001A5B4A">
              <w:rPr>
                <w:rFonts w:eastAsia="Calibri" w:cstheme="minorHAnsi"/>
                <w:b/>
                <w:bCs/>
              </w:rPr>
              <w:t xml:space="preserve">Setbacks to Zone SP2 Infrastructure </w:t>
            </w:r>
          </w:p>
          <w:p w14:paraId="16654C1C" w14:textId="77777777" w:rsidR="00ED1F0D" w:rsidRPr="001A5B4A" w:rsidRDefault="00ED1F0D" w:rsidP="00ED1F0D">
            <w:pPr>
              <w:widowControl w:val="0"/>
              <w:snapToGrid w:val="0"/>
              <w:spacing w:after="0" w:line="240" w:lineRule="auto"/>
              <w:jc w:val="both"/>
              <w:rPr>
                <w:rFonts w:eastAsia="Calibri" w:cstheme="minorHAnsi"/>
                <w:b/>
                <w:bCs/>
              </w:rPr>
            </w:pPr>
            <w:r w:rsidRPr="001A5B4A">
              <w:rPr>
                <w:rFonts w:eastAsia="Calibri" w:cstheme="minorHAnsi"/>
                <w:b/>
                <w:bCs/>
              </w:rPr>
              <w:t xml:space="preserve">to the north </w:t>
            </w:r>
          </w:p>
          <w:p w14:paraId="47259341"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b/>
                <w:bCs/>
              </w:rPr>
              <w:t>C7</w:t>
            </w:r>
            <w:r w:rsidRPr="001A5B4A">
              <w:rPr>
                <w:rFonts w:eastAsia="Calibri" w:cstheme="minorHAnsi"/>
              </w:rPr>
              <w:t xml:space="preserve"> For commercial uses, a nil setback </w:t>
            </w:r>
          </w:p>
          <w:p w14:paraId="078F1097"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is permitted to the Zone SP2 </w:t>
            </w:r>
          </w:p>
          <w:p w14:paraId="167C1A85"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Infrastructure boundary for ground and first storey. Commercial uses on </w:t>
            </w:r>
          </w:p>
          <w:p w14:paraId="3212137E"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second, third and fourth storeys must </w:t>
            </w:r>
          </w:p>
          <w:p w14:paraId="7A82A4EF"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be setback a minimum of 6m from the </w:t>
            </w:r>
          </w:p>
          <w:p w14:paraId="00FE4EB4"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boundary. Commercial uses on fifth </w:t>
            </w:r>
          </w:p>
          <w:p w14:paraId="371DF5D4"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and sixth storeys must be setback a </w:t>
            </w:r>
          </w:p>
          <w:p w14:paraId="136CA6D4"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minimum of 10m from the boundary.</w:t>
            </w:r>
          </w:p>
        </w:tc>
        <w:tc>
          <w:tcPr>
            <w:tcW w:w="2665" w:type="dxa"/>
            <w:tcBorders>
              <w:top w:val="single" w:sz="4" w:space="0" w:color="auto"/>
              <w:left w:val="single" w:sz="4" w:space="0" w:color="auto"/>
              <w:bottom w:val="single" w:sz="4" w:space="0" w:color="auto"/>
              <w:right w:val="single" w:sz="4" w:space="0" w:color="auto"/>
            </w:tcBorders>
          </w:tcPr>
          <w:p w14:paraId="4A48C5AB" w14:textId="77777777" w:rsidR="00ED1F0D" w:rsidRPr="001A5B4A" w:rsidRDefault="0062536B" w:rsidP="00204D94">
            <w:pPr>
              <w:widowControl w:val="0"/>
              <w:snapToGrid w:val="0"/>
              <w:spacing w:after="0" w:line="240" w:lineRule="auto"/>
              <w:jc w:val="both"/>
              <w:rPr>
                <w:rFonts w:eastAsia="Calibri" w:cstheme="minorHAnsi"/>
              </w:rPr>
            </w:pPr>
            <w:r w:rsidRPr="001A5B4A">
              <w:rPr>
                <w:rFonts w:eastAsia="Calibri" w:cstheme="minorHAnsi"/>
              </w:rPr>
              <w:t>N/A</w:t>
            </w:r>
          </w:p>
        </w:tc>
        <w:tc>
          <w:tcPr>
            <w:tcW w:w="1264" w:type="dxa"/>
            <w:tcBorders>
              <w:top w:val="single" w:sz="4" w:space="0" w:color="auto"/>
              <w:left w:val="single" w:sz="4" w:space="0" w:color="auto"/>
              <w:bottom w:val="single" w:sz="4" w:space="0" w:color="auto"/>
              <w:right w:val="single" w:sz="4" w:space="0" w:color="auto"/>
            </w:tcBorders>
          </w:tcPr>
          <w:p w14:paraId="64D402DE" w14:textId="77777777" w:rsidR="00ED1F0D" w:rsidRPr="001A5B4A" w:rsidRDefault="0062536B" w:rsidP="00204D94">
            <w:pPr>
              <w:widowControl w:val="0"/>
              <w:snapToGrid w:val="0"/>
              <w:spacing w:after="0" w:line="240" w:lineRule="auto"/>
              <w:jc w:val="both"/>
              <w:rPr>
                <w:rFonts w:eastAsia="Calibri" w:cstheme="minorHAnsi"/>
              </w:rPr>
            </w:pPr>
            <w:r w:rsidRPr="001A5B4A">
              <w:rPr>
                <w:rFonts w:eastAsia="Calibri" w:cstheme="minorHAnsi"/>
              </w:rPr>
              <w:t>N/A</w:t>
            </w:r>
          </w:p>
        </w:tc>
      </w:tr>
      <w:tr w:rsidR="001A5B4A" w:rsidRPr="001A5B4A" w14:paraId="1DB66C10"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023E19D6" w14:textId="77777777" w:rsidR="00ED1F0D" w:rsidRPr="001A5B4A" w:rsidRDefault="00ED1F0D"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2371CC82"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b/>
                <w:bCs/>
              </w:rPr>
              <w:t>C8</w:t>
            </w:r>
            <w:r w:rsidRPr="001A5B4A">
              <w:rPr>
                <w:rFonts w:eastAsia="Calibri" w:cstheme="minorHAnsi"/>
              </w:rPr>
              <w:t xml:space="preserve"> For residential uses, a minimum of </w:t>
            </w:r>
          </w:p>
          <w:p w14:paraId="5FBF5FAF"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10m setback is required to the Zone </w:t>
            </w:r>
          </w:p>
          <w:p w14:paraId="4BC69FDB"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SP2 boundary for up to four storeys </w:t>
            </w:r>
          </w:p>
          <w:p w14:paraId="1DEF61E3"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and a minimum of 13m setback is </w:t>
            </w:r>
          </w:p>
          <w:p w14:paraId="038B0654"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required for fifth and sixth storeys from Zone SP2 boundary. Setbacks to </w:t>
            </w:r>
          </w:p>
          <w:p w14:paraId="077E7539" w14:textId="77777777" w:rsidR="00ED1F0D" w:rsidRPr="001A5B4A" w:rsidRDefault="00ED1F0D" w:rsidP="00D045EC">
            <w:pPr>
              <w:widowControl w:val="0"/>
              <w:snapToGrid w:val="0"/>
              <w:spacing w:after="0" w:line="240" w:lineRule="auto"/>
              <w:jc w:val="both"/>
              <w:rPr>
                <w:rFonts w:eastAsia="Calibri" w:cstheme="minorHAnsi"/>
              </w:rPr>
            </w:pPr>
            <w:r w:rsidRPr="001A5B4A">
              <w:rPr>
                <w:rFonts w:eastAsia="Calibri" w:cstheme="minorHAnsi"/>
              </w:rPr>
              <w:t>adjacent properties must be compliant with SEPP 65 separation distances</w:t>
            </w:r>
          </w:p>
        </w:tc>
        <w:tc>
          <w:tcPr>
            <w:tcW w:w="2665" w:type="dxa"/>
            <w:tcBorders>
              <w:top w:val="single" w:sz="4" w:space="0" w:color="auto"/>
              <w:left w:val="single" w:sz="4" w:space="0" w:color="auto"/>
              <w:bottom w:val="single" w:sz="4" w:space="0" w:color="auto"/>
              <w:right w:val="single" w:sz="4" w:space="0" w:color="auto"/>
            </w:tcBorders>
          </w:tcPr>
          <w:p w14:paraId="1963C1BC" w14:textId="77777777" w:rsidR="00ED1F0D" w:rsidRPr="001A5B4A" w:rsidRDefault="0062536B" w:rsidP="00204D94">
            <w:pPr>
              <w:widowControl w:val="0"/>
              <w:snapToGrid w:val="0"/>
              <w:spacing w:after="0" w:line="240" w:lineRule="auto"/>
              <w:jc w:val="both"/>
              <w:rPr>
                <w:rFonts w:eastAsia="Calibri" w:cstheme="minorHAnsi"/>
              </w:rPr>
            </w:pPr>
            <w:r w:rsidRPr="001A5B4A">
              <w:rPr>
                <w:rFonts w:eastAsia="Calibri" w:cstheme="minorHAnsi"/>
              </w:rPr>
              <w:t>N/A</w:t>
            </w:r>
          </w:p>
        </w:tc>
        <w:tc>
          <w:tcPr>
            <w:tcW w:w="1264" w:type="dxa"/>
            <w:tcBorders>
              <w:top w:val="single" w:sz="4" w:space="0" w:color="auto"/>
              <w:left w:val="single" w:sz="4" w:space="0" w:color="auto"/>
              <w:bottom w:val="single" w:sz="4" w:space="0" w:color="auto"/>
              <w:right w:val="single" w:sz="4" w:space="0" w:color="auto"/>
            </w:tcBorders>
          </w:tcPr>
          <w:p w14:paraId="230BFB5A" w14:textId="77777777" w:rsidR="00ED1F0D" w:rsidRPr="001A5B4A" w:rsidRDefault="0062536B" w:rsidP="00204D94">
            <w:pPr>
              <w:widowControl w:val="0"/>
              <w:snapToGrid w:val="0"/>
              <w:spacing w:after="0" w:line="240" w:lineRule="auto"/>
              <w:jc w:val="both"/>
              <w:rPr>
                <w:rFonts w:eastAsia="Calibri" w:cstheme="minorHAnsi"/>
              </w:rPr>
            </w:pPr>
            <w:r w:rsidRPr="001A5B4A">
              <w:rPr>
                <w:rFonts w:eastAsia="Calibri" w:cstheme="minorHAnsi"/>
              </w:rPr>
              <w:t>N/A</w:t>
            </w:r>
          </w:p>
        </w:tc>
      </w:tr>
      <w:tr w:rsidR="001A5B4A" w:rsidRPr="001A5B4A" w14:paraId="237E6C82"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7A5C5669" w14:textId="77777777" w:rsidR="00ED1F0D" w:rsidRPr="001A5B4A" w:rsidRDefault="00ED1F0D"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436BE79D" w14:textId="77777777" w:rsidR="00ED1F0D" w:rsidRPr="001A5B4A" w:rsidRDefault="00ED1F0D" w:rsidP="00ED1F0D">
            <w:pPr>
              <w:widowControl w:val="0"/>
              <w:snapToGrid w:val="0"/>
              <w:spacing w:after="0" w:line="240" w:lineRule="auto"/>
              <w:jc w:val="both"/>
              <w:rPr>
                <w:rFonts w:eastAsia="Calibri" w:cstheme="minorHAnsi"/>
                <w:b/>
                <w:bCs/>
              </w:rPr>
            </w:pPr>
            <w:r w:rsidRPr="001A5B4A">
              <w:rPr>
                <w:rFonts w:eastAsia="Calibri" w:cstheme="minorHAnsi"/>
                <w:b/>
                <w:bCs/>
              </w:rPr>
              <w:t xml:space="preserve">Setback to the eastern boundary </w:t>
            </w:r>
          </w:p>
          <w:p w14:paraId="1DA15A6A" w14:textId="77777777" w:rsidR="00ED1F0D" w:rsidRPr="001A5B4A" w:rsidRDefault="00ED1F0D" w:rsidP="00ED1F0D">
            <w:pPr>
              <w:widowControl w:val="0"/>
              <w:snapToGrid w:val="0"/>
              <w:spacing w:after="0" w:line="240" w:lineRule="auto"/>
              <w:jc w:val="both"/>
              <w:rPr>
                <w:rFonts w:eastAsia="Calibri" w:cstheme="minorHAnsi"/>
                <w:b/>
                <w:bCs/>
              </w:rPr>
            </w:pPr>
            <w:r w:rsidRPr="001A5B4A">
              <w:rPr>
                <w:rFonts w:eastAsia="Calibri" w:cstheme="minorHAnsi"/>
                <w:b/>
                <w:bCs/>
              </w:rPr>
              <w:t xml:space="preserve">along Norfolk Reserve </w:t>
            </w:r>
          </w:p>
          <w:p w14:paraId="521648F5"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b/>
                <w:bCs/>
              </w:rPr>
              <w:t>C9</w:t>
            </w:r>
            <w:r w:rsidRPr="001A5B4A">
              <w:rPr>
                <w:rFonts w:eastAsia="Calibri" w:cstheme="minorHAnsi"/>
              </w:rPr>
              <w:t xml:space="preserve"> Development must incorporate a </w:t>
            </w:r>
          </w:p>
          <w:p w14:paraId="3BF9BE8A"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minimum setback (buffer zone) of 15 </w:t>
            </w:r>
          </w:p>
          <w:p w14:paraId="770F7E4F"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metres along the eastern boundary of </w:t>
            </w:r>
          </w:p>
          <w:p w14:paraId="286D9629"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the site. Within this setback, a </w:t>
            </w:r>
          </w:p>
          <w:p w14:paraId="0F26674F"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minimum 6m wide deep soil zone is </w:t>
            </w:r>
          </w:p>
          <w:p w14:paraId="4F55EEF5"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required along the reserve.</w:t>
            </w:r>
          </w:p>
        </w:tc>
        <w:tc>
          <w:tcPr>
            <w:tcW w:w="2665" w:type="dxa"/>
            <w:tcBorders>
              <w:top w:val="single" w:sz="4" w:space="0" w:color="auto"/>
              <w:left w:val="single" w:sz="4" w:space="0" w:color="auto"/>
              <w:bottom w:val="single" w:sz="4" w:space="0" w:color="auto"/>
              <w:right w:val="single" w:sz="4" w:space="0" w:color="auto"/>
            </w:tcBorders>
          </w:tcPr>
          <w:p w14:paraId="2EBCFBC1" w14:textId="77777777" w:rsidR="00ED1F0D" w:rsidRPr="001A5B4A" w:rsidRDefault="0062536B" w:rsidP="00204D94">
            <w:pPr>
              <w:widowControl w:val="0"/>
              <w:snapToGrid w:val="0"/>
              <w:spacing w:after="0" w:line="240" w:lineRule="auto"/>
              <w:jc w:val="both"/>
              <w:rPr>
                <w:rFonts w:eastAsia="Calibri" w:cstheme="minorHAnsi"/>
              </w:rPr>
            </w:pPr>
            <w:r w:rsidRPr="001A5B4A">
              <w:rPr>
                <w:rFonts w:eastAsia="Calibri" w:cstheme="minorHAnsi"/>
              </w:rPr>
              <w:t xml:space="preserve">While the minimum 15 metre setback has been satisfied the minimum 6 metre wide deep soil zone has not been provided in totality. The applicant </w:t>
            </w:r>
            <w:proofErr w:type="gramStart"/>
            <w:r w:rsidRPr="001A5B4A">
              <w:rPr>
                <w:rFonts w:eastAsia="Calibri" w:cstheme="minorHAnsi"/>
              </w:rPr>
              <w:t>argues;</w:t>
            </w:r>
            <w:proofErr w:type="gramEnd"/>
          </w:p>
          <w:p w14:paraId="2312F148" w14:textId="77777777" w:rsidR="0062536B" w:rsidRPr="001A5B4A" w:rsidRDefault="0062536B" w:rsidP="0062536B">
            <w:pPr>
              <w:widowControl w:val="0"/>
              <w:snapToGrid w:val="0"/>
              <w:spacing w:after="0" w:line="240" w:lineRule="auto"/>
              <w:jc w:val="both"/>
              <w:rPr>
                <w:rFonts w:eastAsia="Calibri" w:cstheme="minorHAnsi"/>
                <w:i/>
                <w:iCs/>
              </w:rPr>
            </w:pPr>
            <w:r w:rsidRPr="001A5B4A">
              <w:rPr>
                <w:rFonts w:eastAsia="Calibri" w:cstheme="minorHAnsi"/>
                <w:i/>
                <w:iCs/>
              </w:rPr>
              <w:t xml:space="preserve">The new mixed use building will be setback 15m from the eastern boundary and will comply with this requirement. There is an existing hardstand area between the shopping centre and the eastern boundary. This hardstand will be retained to facilitate </w:t>
            </w:r>
          </w:p>
          <w:p w14:paraId="28BF2CA7" w14:textId="77777777" w:rsidR="0062536B" w:rsidRPr="001A5B4A" w:rsidRDefault="0062536B" w:rsidP="0062536B">
            <w:pPr>
              <w:widowControl w:val="0"/>
              <w:snapToGrid w:val="0"/>
              <w:spacing w:after="0" w:line="240" w:lineRule="auto"/>
              <w:jc w:val="both"/>
              <w:rPr>
                <w:rFonts w:eastAsia="Calibri" w:cstheme="minorHAnsi"/>
                <w:i/>
                <w:iCs/>
              </w:rPr>
            </w:pPr>
            <w:r w:rsidRPr="001A5B4A">
              <w:rPr>
                <w:rFonts w:eastAsia="Calibri" w:cstheme="minorHAnsi"/>
                <w:i/>
                <w:iCs/>
              </w:rPr>
              <w:t>accessibility for larger vehicles accessing the loading dock within the south-eastern part of the site. Where this hardstand terminates, adjacent to the childcare centre, a 6m deep soil and landscape zone will be established.</w:t>
            </w:r>
          </w:p>
          <w:p w14:paraId="4920BFCF" w14:textId="77777777" w:rsidR="0062536B" w:rsidRPr="001A5B4A" w:rsidRDefault="0062536B" w:rsidP="0062536B">
            <w:pPr>
              <w:widowControl w:val="0"/>
              <w:snapToGrid w:val="0"/>
              <w:spacing w:after="0" w:line="240" w:lineRule="auto"/>
              <w:jc w:val="both"/>
              <w:rPr>
                <w:rFonts w:eastAsia="Calibri" w:cstheme="minorHAnsi"/>
                <w:i/>
                <w:iCs/>
              </w:rPr>
            </w:pPr>
          </w:p>
          <w:p w14:paraId="086B4A6F" w14:textId="77777777" w:rsidR="0062536B" w:rsidRPr="001A5B4A" w:rsidRDefault="0062536B" w:rsidP="0062536B">
            <w:pPr>
              <w:widowControl w:val="0"/>
              <w:snapToGrid w:val="0"/>
              <w:spacing w:after="0" w:line="240" w:lineRule="auto"/>
              <w:jc w:val="both"/>
              <w:rPr>
                <w:rFonts w:eastAsia="Calibri" w:cstheme="minorHAnsi"/>
                <w:i/>
                <w:iCs/>
              </w:rPr>
            </w:pPr>
            <w:r w:rsidRPr="001A5B4A">
              <w:rPr>
                <w:rFonts w:eastAsia="Calibri" w:cstheme="minorHAnsi"/>
                <w:i/>
                <w:iCs/>
              </w:rPr>
              <w:lastRenderedPageBreak/>
              <w:t xml:space="preserve">The whole of site Master Plan accompanying this DA shows how this requirement will be satisfied as part of future Stages of the redevelopment of the site. In this preliminary stage of the site’s </w:t>
            </w:r>
            <w:proofErr w:type="gramStart"/>
            <w:r w:rsidRPr="001A5B4A">
              <w:rPr>
                <w:rFonts w:eastAsia="Calibri" w:cstheme="minorHAnsi"/>
                <w:i/>
                <w:iCs/>
              </w:rPr>
              <w:t>development</w:t>
            </w:r>
            <w:proofErr w:type="gramEnd"/>
            <w:r w:rsidRPr="001A5B4A">
              <w:rPr>
                <w:rFonts w:eastAsia="Calibri" w:cstheme="minorHAnsi"/>
                <w:i/>
                <w:iCs/>
              </w:rPr>
              <w:t xml:space="preserve"> it cannot be implemented without adversely disrupting the ongoing operation of the existing shopping centre, which is recognised in the BDCP as being an important consideration in the staged redevelopment of the centre.</w:t>
            </w:r>
          </w:p>
          <w:p w14:paraId="17133CD3" w14:textId="77777777" w:rsidR="0062536B" w:rsidRPr="001A5B4A" w:rsidRDefault="0062536B" w:rsidP="00204D94">
            <w:pPr>
              <w:widowControl w:val="0"/>
              <w:snapToGrid w:val="0"/>
              <w:spacing w:after="0" w:line="240" w:lineRule="auto"/>
              <w:jc w:val="both"/>
              <w:rPr>
                <w:rFonts w:eastAsia="Calibri" w:cstheme="minorHAnsi"/>
              </w:rPr>
            </w:pPr>
            <w:r w:rsidRPr="001A5B4A">
              <w:rPr>
                <w:rFonts w:eastAsia="Calibri" w:cstheme="minorHAnsi"/>
              </w:rPr>
              <w:t xml:space="preserve">This issue was discussed </w:t>
            </w:r>
            <w:r w:rsidR="00D0423C" w:rsidRPr="001A5B4A">
              <w:rPr>
                <w:rFonts w:eastAsia="Calibri" w:cstheme="minorHAnsi"/>
              </w:rPr>
              <w:t xml:space="preserve">having regard to the provisions contained in Clause 6.14 of the LEP and Council’s position remains the same. </w:t>
            </w:r>
          </w:p>
        </w:tc>
        <w:tc>
          <w:tcPr>
            <w:tcW w:w="1264" w:type="dxa"/>
            <w:tcBorders>
              <w:top w:val="single" w:sz="4" w:space="0" w:color="auto"/>
              <w:left w:val="single" w:sz="4" w:space="0" w:color="auto"/>
              <w:bottom w:val="single" w:sz="4" w:space="0" w:color="auto"/>
              <w:right w:val="single" w:sz="4" w:space="0" w:color="auto"/>
            </w:tcBorders>
            <w:shd w:val="clear" w:color="auto" w:fill="auto"/>
          </w:tcPr>
          <w:p w14:paraId="58111C7B" w14:textId="77777777" w:rsidR="00ED1F0D" w:rsidRPr="001A5B4A" w:rsidRDefault="00D0423C" w:rsidP="00204D94">
            <w:pPr>
              <w:widowControl w:val="0"/>
              <w:snapToGrid w:val="0"/>
              <w:spacing w:after="0" w:line="240" w:lineRule="auto"/>
              <w:jc w:val="both"/>
              <w:rPr>
                <w:rFonts w:eastAsia="Calibri" w:cstheme="minorHAnsi"/>
              </w:rPr>
            </w:pPr>
            <w:r w:rsidRPr="001A5B4A">
              <w:rPr>
                <w:rFonts w:eastAsia="Calibri" w:cstheme="minorHAnsi"/>
              </w:rPr>
              <w:lastRenderedPageBreak/>
              <w:t>No</w:t>
            </w:r>
          </w:p>
        </w:tc>
      </w:tr>
      <w:tr w:rsidR="001A5B4A" w:rsidRPr="001A5B4A" w14:paraId="7BE81F82"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44157831" w14:textId="77777777" w:rsidR="00ED1F0D" w:rsidRPr="001A5B4A" w:rsidRDefault="00ED1F0D"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06B0B5CA"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b/>
                <w:bCs/>
              </w:rPr>
              <w:t>C10</w:t>
            </w:r>
            <w:r w:rsidRPr="001A5B4A">
              <w:rPr>
                <w:rFonts w:eastAsia="Calibri" w:cstheme="minorHAnsi"/>
              </w:rPr>
              <w:t xml:space="preserve"> Despite clause C10 of section </w:t>
            </w:r>
          </w:p>
          <w:p w14:paraId="443AAC85"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3.4.1 of this DCP which requires a </w:t>
            </w:r>
          </w:p>
          <w:p w14:paraId="19F9559E"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minimum setback of 15 metres, </w:t>
            </w:r>
          </w:p>
          <w:p w14:paraId="0D564613"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Council may require a setback greater </w:t>
            </w:r>
          </w:p>
          <w:p w14:paraId="41CAF8CE"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than 15 metres at certain parts of the </w:t>
            </w:r>
          </w:p>
          <w:p w14:paraId="22B7CFA1"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site along the eastern boundary if </w:t>
            </w:r>
          </w:p>
          <w:p w14:paraId="00A51056"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considered appropriate by a suitably </w:t>
            </w:r>
          </w:p>
          <w:p w14:paraId="5770533C"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qualified ecologist </w:t>
            </w:r>
            <w:proofErr w:type="gramStart"/>
            <w:r w:rsidRPr="001A5B4A">
              <w:rPr>
                <w:rFonts w:eastAsia="Calibri" w:cstheme="minorHAnsi"/>
              </w:rPr>
              <w:t>in order to</w:t>
            </w:r>
            <w:proofErr w:type="gramEnd"/>
            <w:r w:rsidRPr="001A5B4A">
              <w:rPr>
                <w:rFonts w:eastAsia="Calibri" w:cstheme="minorHAnsi"/>
              </w:rPr>
              <w:t xml:space="preserve"> avoid </w:t>
            </w:r>
          </w:p>
          <w:p w14:paraId="0B361425"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adverse impacts of overshadowing to </w:t>
            </w:r>
          </w:p>
          <w:p w14:paraId="34AF8B3C"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the Ecologically Endangered </w:t>
            </w:r>
          </w:p>
          <w:p w14:paraId="4D7D54B0"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Communities (EECs) within the reserve</w:t>
            </w:r>
            <w:r w:rsidR="00173A99" w:rsidRPr="001A5B4A">
              <w:rPr>
                <w:rFonts w:eastAsia="Calibri" w:cstheme="minorHAnsi"/>
              </w:rPr>
              <w:t>.</w:t>
            </w:r>
          </w:p>
        </w:tc>
        <w:tc>
          <w:tcPr>
            <w:tcW w:w="2665" w:type="dxa"/>
            <w:tcBorders>
              <w:top w:val="single" w:sz="4" w:space="0" w:color="auto"/>
              <w:left w:val="single" w:sz="4" w:space="0" w:color="auto"/>
              <w:bottom w:val="single" w:sz="4" w:space="0" w:color="auto"/>
              <w:right w:val="single" w:sz="4" w:space="0" w:color="auto"/>
            </w:tcBorders>
          </w:tcPr>
          <w:p w14:paraId="5C26C03F" w14:textId="77777777" w:rsidR="00ED1F0D" w:rsidRPr="001A5B4A" w:rsidRDefault="00D0423C" w:rsidP="00204D94">
            <w:pPr>
              <w:widowControl w:val="0"/>
              <w:snapToGrid w:val="0"/>
              <w:spacing w:after="0" w:line="240" w:lineRule="auto"/>
              <w:jc w:val="both"/>
              <w:rPr>
                <w:rFonts w:eastAsia="Calibri" w:cstheme="minorHAnsi"/>
              </w:rPr>
            </w:pPr>
            <w:r w:rsidRPr="001A5B4A">
              <w:rPr>
                <w:rFonts w:eastAsia="Calibri" w:cstheme="minorHAnsi"/>
              </w:rPr>
              <w:t xml:space="preserve">Council’s Environmental Planner had no objection to the </w:t>
            </w:r>
            <w:r w:rsidR="00786A59" w:rsidRPr="001A5B4A">
              <w:rPr>
                <w:rFonts w:eastAsia="Calibri" w:cstheme="minorHAnsi"/>
              </w:rPr>
              <w:t xml:space="preserve">extent of </w:t>
            </w:r>
            <w:r w:rsidRPr="001A5B4A">
              <w:rPr>
                <w:rFonts w:eastAsia="Calibri" w:cstheme="minorHAnsi"/>
              </w:rPr>
              <w:t xml:space="preserve">overshadowing </w:t>
            </w:r>
            <w:r w:rsidR="00786A59" w:rsidRPr="001A5B4A">
              <w:rPr>
                <w:rFonts w:eastAsia="Calibri" w:cstheme="minorHAnsi"/>
              </w:rPr>
              <w:t>caused over</w:t>
            </w:r>
            <w:r w:rsidRPr="001A5B4A">
              <w:rPr>
                <w:rFonts w:eastAsia="Calibri" w:cstheme="minorHAnsi"/>
              </w:rPr>
              <w:t xml:space="preserve"> the adjoining reserve hence an additional setback is not deemed necessary. </w:t>
            </w:r>
          </w:p>
        </w:tc>
        <w:tc>
          <w:tcPr>
            <w:tcW w:w="1264" w:type="dxa"/>
            <w:tcBorders>
              <w:top w:val="single" w:sz="4" w:space="0" w:color="auto"/>
              <w:left w:val="single" w:sz="4" w:space="0" w:color="auto"/>
              <w:bottom w:val="single" w:sz="4" w:space="0" w:color="auto"/>
              <w:right w:val="single" w:sz="4" w:space="0" w:color="auto"/>
            </w:tcBorders>
            <w:shd w:val="clear" w:color="auto" w:fill="auto"/>
          </w:tcPr>
          <w:p w14:paraId="55AA28B2" w14:textId="77777777" w:rsidR="00ED1F0D" w:rsidRPr="001A5B4A" w:rsidRDefault="00D0423C" w:rsidP="00204D94">
            <w:pPr>
              <w:widowControl w:val="0"/>
              <w:snapToGrid w:val="0"/>
              <w:spacing w:after="0" w:line="240" w:lineRule="auto"/>
              <w:jc w:val="both"/>
              <w:rPr>
                <w:rFonts w:eastAsia="Calibri" w:cstheme="minorHAnsi"/>
              </w:rPr>
            </w:pPr>
            <w:r w:rsidRPr="001A5B4A">
              <w:rPr>
                <w:rFonts w:eastAsia="Calibri" w:cstheme="minorHAnsi"/>
              </w:rPr>
              <w:t>Yes</w:t>
            </w:r>
          </w:p>
        </w:tc>
      </w:tr>
      <w:tr w:rsidR="001A5B4A" w:rsidRPr="001A5B4A" w14:paraId="50545D25"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130DBF2E" w14:textId="77777777" w:rsidR="00ED1F0D" w:rsidRPr="001A5B4A" w:rsidRDefault="00173A99" w:rsidP="00A6744C">
            <w:pPr>
              <w:widowControl w:val="0"/>
              <w:snapToGrid w:val="0"/>
              <w:spacing w:after="0" w:line="240" w:lineRule="auto"/>
              <w:jc w:val="both"/>
              <w:rPr>
                <w:rFonts w:eastAsia="Calibri" w:cstheme="minorHAnsi"/>
                <w:b/>
                <w:bCs/>
              </w:rPr>
            </w:pPr>
            <w:r w:rsidRPr="001A5B4A">
              <w:rPr>
                <w:rFonts w:eastAsia="Calibri" w:cstheme="minorHAnsi"/>
                <w:b/>
                <w:bCs/>
              </w:rPr>
              <w:t xml:space="preserve">3.5 Architectural diversity and </w:t>
            </w:r>
            <w:r w:rsidR="00CB1416" w:rsidRPr="001A5B4A">
              <w:rPr>
                <w:rFonts w:eastAsia="Calibri" w:cstheme="minorHAnsi"/>
                <w:b/>
                <w:bCs/>
              </w:rPr>
              <w:t>articulation</w:t>
            </w:r>
          </w:p>
        </w:tc>
        <w:tc>
          <w:tcPr>
            <w:tcW w:w="3569" w:type="dxa"/>
            <w:tcBorders>
              <w:top w:val="single" w:sz="4" w:space="0" w:color="auto"/>
              <w:left w:val="single" w:sz="4" w:space="0" w:color="auto"/>
              <w:bottom w:val="single" w:sz="4" w:space="0" w:color="auto"/>
              <w:right w:val="single" w:sz="4" w:space="0" w:color="auto"/>
            </w:tcBorders>
          </w:tcPr>
          <w:p w14:paraId="116C126B"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b/>
                <w:bCs/>
              </w:rPr>
              <w:t>C1</w:t>
            </w:r>
            <w:r w:rsidRPr="001A5B4A">
              <w:rPr>
                <w:rFonts w:eastAsia="Calibri" w:cstheme="minorHAnsi"/>
              </w:rPr>
              <w:t xml:space="preserve"> The building length should not </w:t>
            </w:r>
          </w:p>
          <w:p w14:paraId="7A0B4A04"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exceed 45m.</w:t>
            </w:r>
          </w:p>
        </w:tc>
        <w:tc>
          <w:tcPr>
            <w:tcW w:w="2665" w:type="dxa"/>
            <w:tcBorders>
              <w:top w:val="single" w:sz="4" w:space="0" w:color="auto"/>
              <w:left w:val="single" w:sz="4" w:space="0" w:color="auto"/>
              <w:bottom w:val="single" w:sz="4" w:space="0" w:color="auto"/>
              <w:right w:val="single" w:sz="4" w:space="0" w:color="auto"/>
            </w:tcBorders>
          </w:tcPr>
          <w:p w14:paraId="1E236FAB" w14:textId="65DABFF4" w:rsidR="00ED1F0D" w:rsidRPr="001A5B4A" w:rsidRDefault="00085CFF" w:rsidP="00204D94">
            <w:pPr>
              <w:widowControl w:val="0"/>
              <w:snapToGrid w:val="0"/>
              <w:spacing w:after="0" w:line="240" w:lineRule="auto"/>
              <w:jc w:val="both"/>
              <w:rPr>
                <w:rFonts w:eastAsia="Calibri" w:cstheme="minorHAnsi"/>
              </w:rPr>
            </w:pPr>
            <w:r w:rsidRPr="001A5B4A">
              <w:rPr>
                <w:rFonts w:eastAsia="Calibri" w:cstheme="minorHAnsi"/>
              </w:rPr>
              <w:t xml:space="preserve">The building length exceeds 45 metres </w:t>
            </w:r>
            <w:r w:rsidR="007A702C" w:rsidRPr="001A5B4A">
              <w:rPr>
                <w:rFonts w:eastAsia="Calibri" w:cstheme="minorHAnsi"/>
              </w:rPr>
              <w:t>by 12 metres for Stage 1 and 25 metres for Stage 2</w:t>
            </w:r>
          </w:p>
        </w:tc>
        <w:tc>
          <w:tcPr>
            <w:tcW w:w="1264" w:type="dxa"/>
            <w:tcBorders>
              <w:top w:val="single" w:sz="4" w:space="0" w:color="auto"/>
              <w:left w:val="single" w:sz="4" w:space="0" w:color="auto"/>
              <w:bottom w:val="single" w:sz="4" w:space="0" w:color="auto"/>
              <w:right w:val="single" w:sz="4" w:space="0" w:color="auto"/>
            </w:tcBorders>
          </w:tcPr>
          <w:p w14:paraId="507FC278" w14:textId="77777777" w:rsidR="00ED1F0D" w:rsidRPr="001A5B4A" w:rsidRDefault="00085CFF" w:rsidP="00204D94">
            <w:pPr>
              <w:widowControl w:val="0"/>
              <w:snapToGrid w:val="0"/>
              <w:spacing w:after="0" w:line="240" w:lineRule="auto"/>
              <w:jc w:val="both"/>
              <w:rPr>
                <w:rFonts w:eastAsia="Calibri" w:cstheme="minorHAnsi"/>
              </w:rPr>
            </w:pPr>
            <w:r w:rsidRPr="001A5B4A">
              <w:rPr>
                <w:rFonts w:eastAsia="Calibri" w:cstheme="minorHAnsi"/>
              </w:rPr>
              <w:t>No</w:t>
            </w:r>
          </w:p>
        </w:tc>
      </w:tr>
      <w:tr w:rsidR="001A5B4A" w:rsidRPr="001A5B4A" w14:paraId="5A39E222"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4F862F54" w14:textId="77777777" w:rsidR="00ED1F0D" w:rsidRPr="001A5B4A" w:rsidRDefault="00ED1F0D"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69D29004"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b/>
                <w:bCs/>
              </w:rPr>
              <w:t>C2</w:t>
            </w:r>
            <w:r w:rsidRPr="001A5B4A">
              <w:rPr>
                <w:rFonts w:eastAsia="Calibri" w:cstheme="minorHAnsi"/>
              </w:rPr>
              <w:t xml:space="preserve"> If unavoidable and the building </w:t>
            </w:r>
          </w:p>
          <w:p w14:paraId="4DEBD5E0"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length exceeds 45m, it should be </w:t>
            </w:r>
          </w:p>
          <w:p w14:paraId="6B78C5D8"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broken into two or more components, so no length is longer than 45m, before which a: </w:t>
            </w:r>
          </w:p>
          <w:p w14:paraId="134AD6A6"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(a) Minimum 3x3m inset is to be </w:t>
            </w:r>
          </w:p>
          <w:p w14:paraId="3919566D"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provided at all levels up to four storeys. The inset must incorporate a green wall </w:t>
            </w:r>
          </w:p>
          <w:p w14:paraId="1C156F50"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(b) Minimum 9m separation is to be </w:t>
            </w:r>
          </w:p>
          <w:p w14:paraId="7D5C101F"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lastRenderedPageBreak/>
              <w:t xml:space="preserve">provided for all levels above four </w:t>
            </w:r>
          </w:p>
          <w:p w14:paraId="4FE38114"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storeys.</w:t>
            </w:r>
          </w:p>
        </w:tc>
        <w:tc>
          <w:tcPr>
            <w:tcW w:w="2665" w:type="dxa"/>
            <w:tcBorders>
              <w:top w:val="single" w:sz="4" w:space="0" w:color="auto"/>
              <w:left w:val="single" w:sz="4" w:space="0" w:color="auto"/>
              <w:bottom w:val="single" w:sz="4" w:space="0" w:color="auto"/>
              <w:right w:val="single" w:sz="4" w:space="0" w:color="auto"/>
            </w:tcBorders>
          </w:tcPr>
          <w:p w14:paraId="65DBB401" w14:textId="67AF7B61" w:rsidR="00ED1F0D" w:rsidRPr="001A5B4A" w:rsidRDefault="00185558" w:rsidP="00204D94">
            <w:pPr>
              <w:widowControl w:val="0"/>
              <w:snapToGrid w:val="0"/>
              <w:spacing w:after="0" w:line="240" w:lineRule="auto"/>
              <w:jc w:val="both"/>
              <w:rPr>
                <w:rFonts w:eastAsia="Calibri" w:cstheme="minorHAnsi"/>
              </w:rPr>
            </w:pPr>
            <w:r w:rsidRPr="001A5B4A">
              <w:rPr>
                <w:rFonts w:eastAsia="Calibri" w:cstheme="minorHAnsi"/>
              </w:rPr>
              <w:lastRenderedPageBreak/>
              <w:t xml:space="preserve">Council does not support the arguments presented by the applicant that the building length should not exceed 45m. </w:t>
            </w:r>
          </w:p>
        </w:tc>
        <w:tc>
          <w:tcPr>
            <w:tcW w:w="1264" w:type="dxa"/>
            <w:tcBorders>
              <w:top w:val="single" w:sz="4" w:space="0" w:color="auto"/>
              <w:left w:val="single" w:sz="4" w:space="0" w:color="auto"/>
              <w:bottom w:val="single" w:sz="4" w:space="0" w:color="auto"/>
              <w:right w:val="single" w:sz="4" w:space="0" w:color="auto"/>
            </w:tcBorders>
          </w:tcPr>
          <w:p w14:paraId="38957F1A" w14:textId="41ACEB08" w:rsidR="00ED1F0D" w:rsidRPr="001A5B4A" w:rsidRDefault="00185558" w:rsidP="00204D94">
            <w:pPr>
              <w:widowControl w:val="0"/>
              <w:snapToGrid w:val="0"/>
              <w:spacing w:after="0" w:line="240" w:lineRule="auto"/>
              <w:jc w:val="both"/>
              <w:rPr>
                <w:rFonts w:eastAsia="Calibri" w:cstheme="minorHAnsi"/>
              </w:rPr>
            </w:pPr>
            <w:r w:rsidRPr="001A5B4A">
              <w:rPr>
                <w:rFonts w:eastAsia="Calibri" w:cstheme="minorHAnsi"/>
              </w:rPr>
              <w:t>No</w:t>
            </w:r>
          </w:p>
        </w:tc>
      </w:tr>
      <w:tr w:rsidR="001A5B4A" w:rsidRPr="001A5B4A" w14:paraId="6385C1EA"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79A51C72" w14:textId="77777777" w:rsidR="00ED1F0D" w:rsidRPr="001A5B4A" w:rsidRDefault="00ED1F0D"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4E414969"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b/>
                <w:bCs/>
              </w:rPr>
              <w:t>C3</w:t>
            </w:r>
            <w:r w:rsidRPr="001A5B4A">
              <w:rPr>
                <w:rFonts w:eastAsia="Calibri" w:cstheme="minorHAnsi"/>
              </w:rPr>
              <w:t xml:space="preserve"> Each component of a building </w:t>
            </w:r>
          </w:p>
          <w:p w14:paraId="39AA0EB2"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should have a different architectural </w:t>
            </w:r>
          </w:p>
          <w:p w14:paraId="4C029C6E" w14:textId="77777777" w:rsidR="00ED1F0D" w:rsidRPr="001A5B4A" w:rsidRDefault="00ED1F0D" w:rsidP="003B30C3">
            <w:pPr>
              <w:widowControl w:val="0"/>
              <w:snapToGrid w:val="0"/>
              <w:spacing w:after="0" w:line="240" w:lineRule="auto"/>
              <w:jc w:val="both"/>
              <w:rPr>
                <w:rFonts w:eastAsia="Calibri" w:cstheme="minorHAnsi"/>
              </w:rPr>
            </w:pPr>
            <w:r w:rsidRPr="001A5B4A">
              <w:rPr>
                <w:rFonts w:eastAsia="Calibri" w:cstheme="minorHAnsi"/>
              </w:rPr>
              <w:t>character to the street or public domain and be articulated into smaller components at a scale or grain that reflects the interior and exterior uses and circulation of the building and site.</w:t>
            </w:r>
          </w:p>
        </w:tc>
        <w:tc>
          <w:tcPr>
            <w:tcW w:w="2665" w:type="dxa"/>
            <w:tcBorders>
              <w:top w:val="single" w:sz="4" w:space="0" w:color="auto"/>
              <w:left w:val="single" w:sz="4" w:space="0" w:color="auto"/>
              <w:bottom w:val="single" w:sz="4" w:space="0" w:color="auto"/>
              <w:right w:val="single" w:sz="4" w:space="0" w:color="auto"/>
            </w:tcBorders>
          </w:tcPr>
          <w:p w14:paraId="1B37F2AB" w14:textId="40988BB0" w:rsidR="00ED1F0D" w:rsidRPr="001A5B4A" w:rsidRDefault="008657AF" w:rsidP="00204D94">
            <w:pPr>
              <w:widowControl w:val="0"/>
              <w:snapToGrid w:val="0"/>
              <w:spacing w:after="0" w:line="240" w:lineRule="auto"/>
              <w:jc w:val="both"/>
              <w:rPr>
                <w:rFonts w:eastAsia="Calibri" w:cstheme="minorHAnsi"/>
              </w:rPr>
            </w:pPr>
            <w:r w:rsidRPr="001A5B4A">
              <w:rPr>
                <w:rFonts w:eastAsia="Calibri" w:cstheme="minorHAnsi"/>
              </w:rPr>
              <w:t xml:space="preserve">The proposal does not provide sufficient building diversity to the public domain </w:t>
            </w:r>
            <w:r w:rsidR="00430A44" w:rsidRPr="001A5B4A">
              <w:rPr>
                <w:rFonts w:eastAsia="Calibri" w:cstheme="minorHAnsi"/>
              </w:rPr>
              <w:t>consistent with</w:t>
            </w:r>
            <w:r w:rsidRPr="001A5B4A">
              <w:rPr>
                <w:rFonts w:eastAsia="Calibri" w:cstheme="minorHAnsi"/>
              </w:rPr>
              <w:t xml:space="preserve"> the indicative structure plan.</w:t>
            </w:r>
          </w:p>
        </w:tc>
        <w:tc>
          <w:tcPr>
            <w:tcW w:w="1264" w:type="dxa"/>
            <w:tcBorders>
              <w:top w:val="single" w:sz="4" w:space="0" w:color="auto"/>
              <w:left w:val="single" w:sz="4" w:space="0" w:color="auto"/>
              <w:bottom w:val="single" w:sz="4" w:space="0" w:color="auto"/>
              <w:right w:val="single" w:sz="4" w:space="0" w:color="auto"/>
            </w:tcBorders>
          </w:tcPr>
          <w:p w14:paraId="4C654145" w14:textId="30FEF03B" w:rsidR="00ED1F0D" w:rsidRPr="001A5B4A" w:rsidRDefault="00430A44" w:rsidP="00204D94">
            <w:pPr>
              <w:widowControl w:val="0"/>
              <w:snapToGrid w:val="0"/>
              <w:spacing w:after="0" w:line="240" w:lineRule="auto"/>
              <w:jc w:val="both"/>
              <w:rPr>
                <w:rFonts w:eastAsia="Calibri" w:cstheme="minorHAnsi"/>
              </w:rPr>
            </w:pPr>
            <w:r w:rsidRPr="001A5B4A">
              <w:rPr>
                <w:rFonts w:eastAsia="Calibri" w:cstheme="minorHAnsi"/>
              </w:rPr>
              <w:t>No</w:t>
            </w:r>
          </w:p>
        </w:tc>
      </w:tr>
      <w:tr w:rsidR="001A5B4A" w:rsidRPr="001A5B4A" w14:paraId="61F7DBF9"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1D6D23A6" w14:textId="77777777" w:rsidR="00ED1F0D" w:rsidRPr="001A5B4A" w:rsidRDefault="00173A99" w:rsidP="00A6744C">
            <w:pPr>
              <w:widowControl w:val="0"/>
              <w:snapToGrid w:val="0"/>
              <w:spacing w:after="0" w:line="240" w:lineRule="auto"/>
              <w:jc w:val="both"/>
              <w:rPr>
                <w:rFonts w:eastAsia="Calibri" w:cstheme="minorHAnsi"/>
                <w:b/>
                <w:bCs/>
              </w:rPr>
            </w:pPr>
            <w:r w:rsidRPr="001A5B4A">
              <w:rPr>
                <w:rFonts w:eastAsia="Calibri" w:cstheme="minorHAnsi"/>
                <w:b/>
                <w:bCs/>
              </w:rPr>
              <w:t>3.6 Façade design, streetscape presentation and passive surveillance</w:t>
            </w:r>
          </w:p>
        </w:tc>
        <w:tc>
          <w:tcPr>
            <w:tcW w:w="3569" w:type="dxa"/>
            <w:tcBorders>
              <w:top w:val="single" w:sz="4" w:space="0" w:color="auto"/>
              <w:left w:val="single" w:sz="4" w:space="0" w:color="auto"/>
              <w:bottom w:val="single" w:sz="4" w:space="0" w:color="auto"/>
              <w:right w:val="single" w:sz="4" w:space="0" w:color="auto"/>
            </w:tcBorders>
          </w:tcPr>
          <w:p w14:paraId="7EFD5185"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b/>
                <w:bCs/>
              </w:rPr>
              <w:t>C1</w:t>
            </w:r>
            <w:r w:rsidRPr="001A5B4A">
              <w:rPr>
                <w:rFonts w:eastAsia="Calibri" w:cstheme="minorHAnsi"/>
              </w:rPr>
              <w:t xml:space="preserve"> Buildings are to be designed with a </w:t>
            </w:r>
          </w:p>
          <w:p w14:paraId="572D60B0"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high level of architectural detail and </w:t>
            </w:r>
          </w:p>
          <w:p w14:paraId="02E32612"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articulation consisting of a variety of </w:t>
            </w:r>
          </w:p>
          <w:p w14:paraId="5F3823C1" w14:textId="77777777" w:rsidR="00ED1F0D" w:rsidRPr="001A5B4A" w:rsidRDefault="00ED1F0D" w:rsidP="00D045EC">
            <w:pPr>
              <w:widowControl w:val="0"/>
              <w:snapToGrid w:val="0"/>
              <w:spacing w:after="0" w:line="240" w:lineRule="auto"/>
              <w:jc w:val="both"/>
              <w:rPr>
                <w:rFonts w:eastAsia="Calibri" w:cstheme="minorHAnsi"/>
              </w:rPr>
            </w:pPr>
            <w:r w:rsidRPr="001A5B4A">
              <w:rPr>
                <w:rFonts w:eastAsia="Calibri" w:cstheme="minorHAnsi"/>
              </w:rPr>
              <w:t>materials for an architectural response that creates a sense of depth and visual diversity.</w:t>
            </w:r>
          </w:p>
        </w:tc>
        <w:tc>
          <w:tcPr>
            <w:tcW w:w="2665" w:type="dxa"/>
            <w:tcBorders>
              <w:top w:val="single" w:sz="4" w:space="0" w:color="auto"/>
              <w:left w:val="single" w:sz="4" w:space="0" w:color="auto"/>
              <w:bottom w:val="single" w:sz="4" w:space="0" w:color="auto"/>
              <w:right w:val="single" w:sz="4" w:space="0" w:color="auto"/>
            </w:tcBorders>
          </w:tcPr>
          <w:p w14:paraId="07C08B32" w14:textId="0EC2F31D" w:rsidR="00ED1F0D" w:rsidRPr="001A5B4A" w:rsidRDefault="00430A44" w:rsidP="00204D94">
            <w:pPr>
              <w:widowControl w:val="0"/>
              <w:snapToGrid w:val="0"/>
              <w:spacing w:after="0" w:line="240" w:lineRule="auto"/>
              <w:jc w:val="both"/>
              <w:rPr>
                <w:rFonts w:eastAsia="Calibri" w:cstheme="minorHAnsi"/>
              </w:rPr>
            </w:pPr>
            <w:r w:rsidRPr="001A5B4A">
              <w:rPr>
                <w:rFonts w:eastAsia="Calibri" w:cstheme="minorHAnsi"/>
              </w:rPr>
              <w:t>The proposed mixed use development fails to provide for a high level of architectural detail.</w:t>
            </w:r>
          </w:p>
        </w:tc>
        <w:tc>
          <w:tcPr>
            <w:tcW w:w="1264" w:type="dxa"/>
            <w:tcBorders>
              <w:top w:val="single" w:sz="4" w:space="0" w:color="auto"/>
              <w:left w:val="single" w:sz="4" w:space="0" w:color="auto"/>
              <w:bottom w:val="single" w:sz="4" w:space="0" w:color="auto"/>
              <w:right w:val="single" w:sz="4" w:space="0" w:color="auto"/>
            </w:tcBorders>
          </w:tcPr>
          <w:p w14:paraId="00A8ACBF" w14:textId="69DE08FF" w:rsidR="00ED1F0D" w:rsidRPr="001A5B4A" w:rsidRDefault="00430A44" w:rsidP="00204D94">
            <w:pPr>
              <w:widowControl w:val="0"/>
              <w:snapToGrid w:val="0"/>
              <w:spacing w:after="0" w:line="240" w:lineRule="auto"/>
              <w:jc w:val="both"/>
              <w:rPr>
                <w:rFonts w:eastAsia="Calibri" w:cstheme="minorHAnsi"/>
              </w:rPr>
            </w:pPr>
            <w:r w:rsidRPr="001A5B4A">
              <w:rPr>
                <w:rFonts w:eastAsia="Calibri" w:cstheme="minorHAnsi"/>
              </w:rPr>
              <w:t>No</w:t>
            </w:r>
          </w:p>
        </w:tc>
      </w:tr>
      <w:tr w:rsidR="001A5B4A" w:rsidRPr="001A5B4A" w14:paraId="4E918692"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7CBECF53" w14:textId="77777777" w:rsidR="00ED1F0D" w:rsidRPr="001A5B4A" w:rsidRDefault="00ED1F0D"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3F248FB9"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b/>
                <w:bCs/>
              </w:rPr>
              <w:t>C2</w:t>
            </w:r>
            <w:r w:rsidRPr="001A5B4A">
              <w:rPr>
                <w:rFonts w:eastAsia="Calibri" w:cstheme="minorHAnsi"/>
              </w:rPr>
              <w:t xml:space="preserve"> Facade treatments are to provide a high–quality visual outlook from </w:t>
            </w:r>
          </w:p>
          <w:p w14:paraId="78AA8DB0"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adjacent residential neighbours, the </w:t>
            </w:r>
          </w:p>
          <w:p w14:paraId="420A7ED7"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school and the public domain, </w:t>
            </w:r>
          </w:p>
          <w:p w14:paraId="27B0D925"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including Norfolk Reserv</w:t>
            </w:r>
            <w:r w:rsidR="001A05E8" w:rsidRPr="001A5B4A">
              <w:rPr>
                <w:rFonts w:eastAsia="Calibri" w:cstheme="minorHAnsi"/>
              </w:rPr>
              <w:t>e</w:t>
            </w:r>
          </w:p>
        </w:tc>
        <w:tc>
          <w:tcPr>
            <w:tcW w:w="2665" w:type="dxa"/>
            <w:tcBorders>
              <w:top w:val="single" w:sz="4" w:space="0" w:color="auto"/>
              <w:left w:val="single" w:sz="4" w:space="0" w:color="auto"/>
              <w:bottom w:val="single" w:sz="4" w:space="0" w:color="auto"/>
              <w:right w:val="single" w:sz="4" w:space="0" w:color="auto"/>
            </w:tcBorders>
          </w:tcPr>
          <w:p w14:paraId="46872E84" w14:textId="5C9F40F5" w:rsidR="00ED1F0D" w:rsidRPr="001A5B4A" w:rsidRDefault="00430A44" w:rsidP="00204D94">
            <w:pPr>
              <w:widowControl w:val="0"/>
              <w:snapToGrid w:val="0"/>
              <w:spacing w:after="0" w:line="240" w:lineRule="auto"/>
              <w:jc w:val="both"/>
              <w:rPr>
                <w:rFonts w:eastAsia="Calibri" w:cstheme="minorHAnsi"/>
              </w:rPr>
            </w:pPr>
            <w:r w:rsidRPr="001A5B4A">
              <w:rPr>
                <w:rFonts w:eastAsia="Calibri" w:cstheme="minorHAnsi"/>
              </w:rPr>
              <w:t>The proposal fails to provide a high-quality façade treatment as viewed from the public domain.</w:t>
            </w:r>
          </w:p>
        </w:tc>
        <w:tc>
          <w:tcPr>
            <w:tcW w:w="1264" w:type="dxa"/>
            <w:tcBorders>
              <w:top w:val="single" w:sz="4" w:space="0" w:color="auto"/>
              <w:left w:val="single" w:sz="4" w:space="0" w:color="auto"/>
              <w:bottom w:val="single" w:sz="4" w:space="0" w:color="auto"/>
              <w:right w:val="single" w:sz="4" w:space="0" w:color="auto"/>
            </w:tcBorders>
          </w:tcPr>
          <w:p w14:paraId="4B106222" w14:textId="16A3D6D6" w:rsidR="00ED1F0D" w:rsidRPr="001A5B4A" w:rsidRDefault="00430A44" w:rsidP="00204D94">
            <w:pPr>
              <w:widowControl w:val="0"/>
              <w:snapToGrid w:val="0"/>
              <w:spacing w:after="0" w:line="240" w:lineRule="auto"/>
              <w:jc w:val="both"/>
              <w:rPr>
                <w:rFonts w:eastAsia="Calibri" w:cstheme="minorHAnsi"/>
              </w:rPr>
            </w:pPr>
            <w:r w:rsidRPr="001A5B4A">
              <w:rPr>
                <w:rFonts w:eastAsia="Calibri" w:cstheme="minorHAnsi"/>
              </w:rPr>
              <w:t>No</w:t>
            </w:r>
          </w:p>
        </w:tc>
      </w:tr>
      <w:tr w:rsidR="001A5B4A" w:rsidRPr="001A5B4A" w14:paraId="0AA084E7"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3FE46F2C" w14:textId="77777777" w:rsidR="00ED1F0D" w:rsidRPr="001A5B4A" w:rsidRDefault="00ED1F0D"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3989C68C"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b/>
                <w:bCs/>
              </w:rPr>
              <w:t>C3</w:t>
            </w:r>
            <w:r w:rsidRPr="001A5B4A">
              <w:rPr>
                <w:rFonts w:eastAsia="Calibri" w:cstheme="minorHAnsi"/>
              </w:rPr>
              <w:t xml:space="preserve"> Active ground level frontages are to be provided and focused along High Street and facing the Central Civic Plaza. Active frontages are to be </w:t>
            </w:r>
          </w:p>
          <w:p w14:paraId="7592C159"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designed with fine grained detailing, </w:t>
            </w:r>
          </w:p>
          <w:p w14:paraId="1A106108"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and provide for commercial, retail or </w:t>
            </w:r>
          </w:p>
          <w:p w14:paraId="01672064"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other non– residential uses at ground </w:t>
            </w:r>
          </w:p>
          <w:p w14:paraId="6C523D72"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level.</w:t>
            </w:r>
          </w:p>
        </w:tc>
        <w:tc>
          <w:tcPr>
            <w:tcW w:w="2665" w:type="dxa"/>
            <w:tcBorders>
              <w:top w:val="single" w:sz="4" w:space="0" w:color="auto"/>
              <w:left w:val="single" w:sz="4" w:space="0" w:color="auto"/>
              <w:bottom w:val="single" w:sz="4" w:space="0" w:color="auto"/>
              <w:right w:val="single" w:sz="4" w:space="0" w:color="auto"/>
            </w:tcBorders>
          </w:tcPr>
          <w:p w14:paraId="2A0C2332" w14:textId="0C7AC3B0" w:rsidR="00ED1F0D" w:rsidRPr="001A5B4A" w:rsidRDefault="00430A44" w:rsidP="00204D94">
            <w:pPr>
              <w:widowControl w:val="0"/>
              <w:snapToGrid w:val="0"/>
              <w:spacing w:after="0" w:line="240" w:lineRule="auto"/>
              <w:jc w:val="both"/>
              <w:rPr>
                <w:rFonts w:eastAsia="Calibri" w:cstheme="minorHAnsi"/>
              </w:rPr>
            </w:pPr>
            <w:r w:rsidRPr="001A5B4A">
              <w:rPr>
                <w:rFonts w:eastAsia="Calibri" w:cstheme="minorHAnsi"/>
              </w:rPr>
              <w:t>Insufficient detail has been provided to demonstrate compliance with this control.</w:t>
            </w:r>
          </w:p>
        </w:tc>
        <w:tc>
          <w:tcPr>
            <w:tcW w:w="1264" w:type="dxa"/>
            <w:tcBorders>
              <w:top w:val="single" w:sz="4" w:space="0" w:color="auto"/>
              <w:left w:val="single" w:sz="4" w:space="0" w:color="auto"/>
              <w:bottom w:val="single" w:sz="4" w:space="0" w:color="auto"/>
              <w:right w:val="single" w:sz="4" w:space="0" w:color="auto"/>
            </w:tcBorders>
          </w:tcPr>
          <w:p w14:paraId="2EAF0005" w14:textId="07B03091" w:rsidR="00ED1F0D" w:rsidRPr="001A5B4A" w:rsidRDefault="00430A44" w:rsidP="00204D94">
            <w:pPr>
              <w:widowControl w:val="0"/>
              <w:snapToGrid w:val="0"/>
              <w:spacing w:after="0" w:line="240" w:lineRule="auto"/>
              <w:jc w:val="both"/>
              <w:rPr>
                <w:rFonts w:eastAsia="Calibri" w:cstheme="minorHAnsi"/>
              </w:rPr>
            </w:pPr>
            <w:r w:rsidRPr="001A5B4A">
              <w:rPr>
                <w:rFonts w:eastAsia="Calibri" w:cstheme="minorHAnsi"/>
              </w:rPr>
              <w:t>No</w:t>
            </w:r>
          </w:p>
        </w:tc>
      </w:tr>
      <w:tr w:rsidR="001A5B4A" w:rsidRPr="001A5B4A" w14:paraId="3A6A8AC2"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4B175787" w14:textId="77777777" w:rsidR="00ED1F0D" w:rsidRPr="001A5B4A" w:rsidRDefault="00ED1F0D"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5985A611"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b/>
                <w:bCs/>
              </w:rPr>
              <w:t>C4</w:t>
            </w:r>
            <w:r w:rsidRPr="001A5B4A">
              <w:rPr>
                <w:rFonts w:eastAsia="Calibri" w:cstheme="minorHAnsi"/>
              </w:rPr>
              <w:t xml:space="preserve"> The design of street frontages must ensure that: </w:t>
            </w:r>
          </w:p>
          <w:p w14:paraId="7740B3B6"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(a) the ground floor is at the same </w:t>
            </w:r>
          </w:p>
          <w:p w14:paraId="083B4FA5"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general level as the footpath and </w:t>
            </w:r>
          </w:p>
          <w:p w14:paraId="666B309A"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accessible directly from the street; and </w:t>
            </w:r>
          </w:p>
          <w:p w14:paraId="39345E9C" w14:textId="77777777" w:rsidR="00ED1F0D" w:rsidRPr="001A5B4A" w:rsidRDefault="00ED1F0D" w:rsidP="00D045EC">
            <w:pPr>
              <w:widowControl w:val="0"/>
              <w:snapToGrid w:val="0"/>
              <w:spacing w:after="0" w:line="240" w:lineRule="auto"/>
              <w:jc w:val="both"/>
              <w:rPr>
                <w:rFonts w:eastAsia="Calibri" w:cstheme="minorHAnsi"/>
              </w:rPr>
            </w:pPr>
            <w:r w:rsidRPr="001A5B4A">
              <w:rPr>
                <w:rFonts w:eastAsia="Calibri" w:cstheme="minorHAnsi"/>
              </w:rPr>
              <w:t xml:space="preserve">(b) the ground floor provides a positive street address in the form of entries, </w:t>
            </w:r>
            <w:proofErr w:type="gramStart"/>
            <w:r w:rsidRPr="001A5B4A">
              <w:rPr>
                <w:rFonts w:eastAsia="Calibri" w:cstheme="minorHAnsi"/>
              </w:rPr>
              <w:t>lobbies</w:t>
            </w:r>
            <w:proofErr w:type="gramEnd"/>
            <w:r w:rsidRPr="001A5B4A">
              <w:rPr>
                <w:rFonts w:eastAsia="Calibri" w:cstheme="minorHAnsi"/>
              </w:rPr>
              <w:t xml:space="preserve"> and clear glazing, which positively contribute to street activity and promote passive surveillance. The ground floor facade must be designed to minimise large expanses of blank walls</w:t>
            </w:r>
          </w:p>
        </w:tc>
        <w:tc>
          <w:tcPr>
            <w:tcW w:w="2665" w:type="dxa"/>
            <w:tcBorders>
              <w:top w:val="single" w:sz="4" w:space="0" w:color="auto"/>
              <w:left w:val="single" w:sz="4" w:space="0" w:color="auto"/>
              <w:bottom w:val="single" w:sz="4" w:space="0" w:color="auto"/>
              <w:right w:val="single" w:sz="4" w:space="0" w:color="auto"/>
            </w:tcBorders>
          </w:tcPr>
          <w:p w14:paraId="291E5845" w14:textId="768A3322" w:rsidR="00ED1F0D" w:rsidRPr="001A5B4A" w:rsidRDefault="005C4A79" w:rsidP="00204D94">
            <w:pPr>
              <w:widowControl w:val="0"/>
              <w:snapToGrid w:val="0"/>
              <w:spacing w:after="0" w:line="240" w:lineRule="auto"/>
              <w:jc w:val="both"/>
              <w:rPr>
                <w:rFonts w:eastAsia="Calibri" w:cstheme="minorHAnsi"/>
              </w:rPr>
            </w:pPr>
            <w:r w:rsidRPr="001A5B4A">
              <w:rPr>
                <w:rFonts w:eastAsia="Calibri" w:cstheme="minorHAnsi"/>
              </w:rPr>
              <w:t>The proposal incorporates significant level changes across the site whilst the entrances to the residential developments are not cohesive or appealing in contributing to a positive street address.</w:t>
            </w:r>
          </w:p>
        </w:tc>
        <w:tc>
          <w:tcPr>
            <w:tcW w:w="1264" w:type="dxa"/>
            <w:tcBorders>
              <w:top w:val="single" w:sz="4" w:space="0" w:color="auto"/>
              <w:left w:val="single" w:sz="4" w:space="0" w:color="auto"/>
              <w:bottom w:val="single" w:sz="4" w:space="0" w:color="auto"/>
              <w:right w:val="single" w:sz="4" w:space="0" w:color="auto"/>
            </w:tcBorders>
          </w:tcPr>
          <w:p w14:paraId="0C2D217E" w14:textId="4728DF70" w:rsidR="00ED1F0D" w:rsidRPr="001A5B4A" w:rsidRDefault="005C4A79" w:rsidP="00204D94">
            <w:pPr>
              <w:widowControl w:val="0"/>
              <w:snapToGrid w:val="0"/>
              <w:spacing w:after="0" w:line="240" w:lineRule="auto"/>
              <w:jc w:val="both"/>
              <w:rPr>
                <w:rFonts w:eastAsia="Calibri" w:cstheme="minorHAnsi"/>
              </w:rPr>
            </w:pPr>
            <w:r w:rsidRPr="001A5B4A">
              <w:rPr>
                <w:rFonts w:eastAsia="Calibri" w:cstheme="minorHAnsi"/>
              </w:rPr>
              <w:t>No</w:t>
            </w:r>
          </w:p>
        </w:tc>
      </w:tr>
      <w:tr w:rsidR="001A5B4A" w:rsidRPr="001A5B4A" w14:paraId="3882B5C1"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2459FFDB" w14:textId="77777777" w:rsidR="00ED1F0D" w:rsidRPr="001A5B4A" w:rsidRDefault="00ED1F0D"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2BB9440F"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b/>
                <w:bCs/>
              </w:rPr>
              <w:t>C5</w:t>
            </w:r>
            <w:r w:rsidRPr="001A5B4A">
              <w:rPr>
                <w:rFonts w:eastAsia="Calibri" w:cstheme="minorHAnsi"/>
              </w:rPr>
              <w:t xml:space="preserve"> Large expanses of blank walls are </w:t>
            </w:r>
          </w:p>
          <w:p w14:paraId="7D74C292"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not permitted where visible from the </w:t>
            </w:r>
          </w:p>
          <w:p w14:paraId="0359540D"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public domain (</w:t>
            </w:r>
            <w:proofErr w:type="gramStart"/>
            <w:r w:rsidRPr="001A5B4A">
              <w:rPr>
                <w:rFonts w:eastAsia="Calibri" w:cstheme="minorHAnsi"/>
              </w:rPr>
              <w:t>i.e.</w:t>
            </w:r>
            <w:proofErr w:type="gramEnd"/>
            <w:r w:rsidRPr="001A5B4A">
              <w:rPr>
                <w:rFonts w:eastAsia="Calibri" w:cstheme="minorHAnsi"/>
              </w:rPr>
              <w:t xml:space="preserve"> public street or </w:t>
            </w:r>
          </w:p>
          <w:p w14:paraId="14FA37B0"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public open space). In circumstances </w:t>
            </w:r>
          </w:p>
          <w:p w14:paraId="5E3720EB" w14:textId="77777777" w:rsidR="00ED1F0D" w:rsidRPr="001A5B4A" w:rsidRDefault="00ED1F0D" w:rsidP="00D045EC">
            <w:pPr>
              <w:widowControl w:val="0"/>
              <w:snapToGrid w:val="0"/>
              <w:spacing w:after="0" w:line="240" w:lineRule="auto"/>
              <w:jc w:val="both"/>
              <w:rPr>
                <w:rFonts w:eastAsia="Calibri" w:cstheme="minorHAnsi"/>
              </w:rPr>
            </w:pPr>
            <w:r w:rsidRPr="001A5B4A">
              <w:rPr>
                <w:rFonts w:eastAsia="Calibri" w:cstheme="minorHAnsi"/>
              </w:rPr>
              <w:t>where walls are provided with minimal or no openings (</w:t>
            </w:r>
            <w:proofErr w:type="gramStart"/>
            <w:r w:rsidRPr="001A5B4A">
              <w:rPr>
                <w:rFonts w:eastAsia="Calibri" w:cstheme="minorHAnsi"/>
              </w:rPr>
              <w:t>i.e.</w:t>
            </w:r>
            <w:proofErr w:type="gramEnd"/>
            <w:r w:rsidRPr="001A5B4A">
              <w:rPr>
                <w:rFonts w:eastAsia="Calibri" w:cstheme="minorHAnsi"/>
              </w:rPr>
              <w:t xml:space="preserve"> windows, glazed doors and balconies), such walls are to be treated with an </w:t>
            </w:r>
            <w:r w:rsidRPr="001A5B4A">
              <w:rPr>
                <w:rFonts w:eastAsia="Calibri" w:cstheme="minorHAnsi"/>
              </w:rPr>
              <w:lastRenderedPageBreak/>
              <w:t>appropriate level of design detail and visual articulation to create visual interest, including public art</w:t>
            </w:r>
          </w:p>
        </w:tc>
        <w:tc>
          <w:tcPr>
            <w:tcW w:w="2665" w:type="dxa"/>
            <w:tcBorders>
              <w:top w:val="single" w:sz="4" w:space="0" w:color="auto"/>
              <w:left w:val="single" w:sz="4" w:space="0" w:color="auto"/>
              <w:bottom w:val="single" w:sz="4" w:space="0" w:color="auto"/>
              <w:right w:val="single" w:sz="4" w:space="0" w:color="auto"/>
            </w:tcBorders>
          </w:tcPr>
          <w:p w14:paraId="03F6CA3D" w14:textId="17869527" w:rsidR="00ED1F0D" w:rsidRPr="001A5B4A" w:rsidRDefault="005C4A79" w:rsidP="00204D94">
            <w:pPr>
              <w:widowControl w:val="0"/>
              <w:snapToGrid w:val="0"/>
              <w:spacing w:after="0" w:line="240" w:lineRule="auto"/>
              <w:jc w:val="both"/>
              <w:rPr>
                <w:rFonts w:eastAsia="Calibri" w:cstheme="minorHAnsi"/>
              </w:rPr>
            </w:pPr>
            <w:r w:rsidRPr="001A5B4A">
              <w:rPr>
                <w:rFonts w:eastAsia="Calibri" w:cstheme="minorHAnsi"/>
              </w:rPr>
              <w:lastRenderedPageBreak/>
              <w:t xml:space="preserve">Stage 2 incorporates a façade treatment to Waterloo Road that provides poor visual interest. </w:t>
            </w:r>
          </w:p>
        </w:tc>
        <w:tc>
          <w:tcPr>
            <w:tcW w:w="1264" w:type="dxa"/>
            <w:tcBorders>
              <w:top w:val="single" w:sz="4" w:space="0" w:color="auto"/>
              <w:left w:val="single" w:sz="4" w:space="0" w:color="auto"/>
              <w:bottom w:val="single" w:sz="4" w:space="0" w:color="auto"/>
              <w:right w:val="single" w:sz="4" w:space="0" w:color="auto"/>
            </w:tcBorders>
          </w:tcPr>
          <w:p w14:paraId="2DB94B18" w14:textId="6A8A1F27" w:rsidR="00ED1F0D" w:rsidRPr="001A5B4A" w:rsidRDefault="005C4A79" w:rsidP="00204D94">
            <w:pPr>
              <w:widowControl w:val="0"/>
              <w:snapToGrid w:val="0"/>
              <w:spacing w:after="0" w:line="240" w:lineRule="auto"/>
              <w:jc w:val="both"/>
              <w:rPr>
                <w:rFonts w:eastAsia="Calibri" w:cstheme="minorHAnsi"/>
              </w:rPr>
            </w:pPr>
            <w:r w:rsidRPr="001A5B4A">
              <w:rPr>
                <w:rFonts w:eastAsia="Calibri" w:cstheme="minorHAnsi"/>
              </w:rPr>
              <w:t>No</w:t>
            </w:r>
          </w:p>
        </w:tc>
      </w:tr>
      <w:tr w:rsidR="001A5B4A" w:rsidRPr="001A5B4A" w14:paraId="00AF97DD"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09838562" w14:textId="77777777" w:rsidR="00ED1F0D" w:rsidRPr="001A5B4A" w:rsidRDefault="00ED1F0D"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15A0B308"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b/>
                <w:bCs/>
              </w:rPr>
              <w:t>C6</w:t>
            </w:r>
            <w:r w:rsidRPr="001A5B4A">
              <w:rPr>
                <w:rFonts w:eastAsia="Calibri" w:cstheme="minorHAnsi"/>
              </w:rPr>
              <w:t xml:space="preserve"> Continuous awnings are to be </w:t>
            </w:r>
          </w:p>
          <w:p w14:paraId="5100F6BF" w14:textId="77777777" w:rsidR="00ED1F0D" w:rsidRPr="001A5B4A" w:rsidRDefault="00ED1F0D" w:rsidP="00D045EC">
            <w:pPr>
              <w:widowControl w:val="0"/>
              <w:snapToGrid w:val="0"/>
              <w:spacing w:after="0" w:line="240" w:lineRule="auto"/>
              <w:jc w:val="both"/>
              <w:rPr>
                <w:rFonts w:eastAsia="Calibri" w:cstheme="minorHAnsi"/>
              </w:rPr>
            </w:pPr>
            <w:r w:rsidRPr="001A5B4A">
              <w:rPr>
                <w:rFonts w:eastAsia="Calibri" w:cstheme="minorHAnsi"/>
              </w:rPr>
              <w:t>provided to all development with a</w:t>
            </w:r>
            <w:r w:rsidRPr="001A5B4A">
              <w:rPr>
                <w:rFonts w:cstheme="minorHAnsi"/>
              </w:rPr>
              <w:t xml:space="preserve"> </w:t>
            </w:r>
            <w:r w:rsidRPr="001A5B4A">
              <w:rPr>
                <w:rFonts w:eastAsia="Calibri" w:cstheme="minorHAnsi"/>
              </w:rPr>
              <w:t>non– residential ground level frontage for the shading and shelter of the adjacent street or civic spaces.</w:t>
            </w:r>
          </w:p>
        </w:tc>
        <w:tc>
          <w:tcPr>
            <w:tcW w:w="2665" w:type="dxa"/>
            <w:tcBorders>
              <w:top w:val="single" w:sz="4" w:space="0" w:color="auto"/>
              <w:left w:val="single" w:sz="4" w:space="0" w:color="auto"/>
              <w:bottom w:val="single" w:sz="4" w:space="0" w:color="auto"/>
              <w:right w:val="single" w:sz="4" w:space="0" w:color="auto"/>
            </w:tcBorders>
          </w:tcPr>
          <w:p w14:paraId="2D06EA1C" w14:textId="77777777" w:rsidR="00ED1F0D" w:rsidRPr="001A5B4A" w:rsidRDefault="00085CFF" w:rsidP="00204D94">
            <w:pPr>
              <w:widowControl w:val="0"/>
              <w:snapToGrid w:val="0"/>
              <w:spacing w:after="0" w:line="240" w:lineRule="auto"/>
              <w:jc w:val="both"/>
              <w:rPr>
                <w:rFonts w:eastAsia="Calibri" w:cstheme="minorHAnsi"/>
              </w:rPr>
            </w:pPr>
            <w:r w:rsidRPr="001A5B4A">
              <w:rPr>
                <w:rFonts w:eastAsia="Calibri" w:cstheme="minorHAnsi"/>
              </w:rPr>
              <w:t xml:space="preserve">This </w:t>
            </w:r>
            <w:proofErr w:type="gramStart"/>
            <w:r w:rsidR="00D0423C" w:rsidRPr="001A5B4A">
              <w:rPr>
                <w:rFonts w:eastAsia="Calibri" w:cstheme="minorHAnsi"/>
              </w:rPr>
              <w:t xml:space="preserve">particular </w:t>
            </w:r>
            <w:r w:rsidRPr="001A5B4A">
              <w:rPr>
                <w:rFonts w:eastAsia="Calibri" w:cstheme="minorHAnsi"/>
              </w:rPr>
              <w:t>control</w:t>
            </w:r>
            <w:proofErr w:type="gramEnd"/>
            <w:r w:rsidRPr="001A5B4A">
              <w:rPr>
                <w:rFonts w:eastAsia="Calibri" w:cstheme="minorHAnsi"/>
              </w:rPr>
              <w:t xml:space="preserve"> is not relevant in the absence of a non-residential ground level frontage</w:t>
            </w:r>
          </w:p>
        </w:tc>
        <w:tc>
          <w:tcPr>
            <w:tcW w:w="1264" w:type="dxa"/>
            <w:tcBorders>
              <w:top w:val="single" w:sz="4" w:space="0" w:color="auto"/>
              <w:left w:val="single" w:sz="4" w:space="0" w:color="auto"/>
              <w:bottom w:val="single" w:sz="4" w:space="0" w:color="auto"/>
              <w:right w:val="single" w:sz="4" w:space="0" w:color="auto"/>
            </w:tcBorders>
          </w:tcPr>
          <w:p w14:paraId="7D4FFD26" w14:textId="77777777" w:rsidR="00ED1F0D" w:rsidRPr="001A5B4A" w:rsidRDefault="00085CFF" w:rsidP="00204D94">
            <w:pPr>
              <w:widowControl w:val="0"/>
              <w:snapToGrid w:val="0"/>
              <w:spacing w:after="0" w:line="240" w:lineRule="auto"/>
              <w:jc w:val="both"/>
              <w:rPr>
                <w:rFonts w:eastAsia="Calibri" w:cstheme="minorHAnsi"/>
              </w:rPr>
            </w:pPr>
            <w:r w:rsidRPr="001A5B4A">
              <w:rPr>
                <w:rFonts w:eastAsia="Calibri" w:cstheme="minorHAnsi"/>
              </w:rPr>
              <w:t>N/A</w:t>
            </w:r>
          </w:p>
        </w:tc>
      </w:tr>
      <w:tr w:rsidR="001A5B4A" w:rsidRPr="001A5B4A" w14:paraId="28D9FD09"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6B61B2E7" w14:textId="77777777" w:rsidR="00ED1F0D" w:rsidRPr="001A5B4A" w:rsidRDefault="00ED1F0D"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1E193BE9"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b/>
                <w:bCs/>
              </w:rPr>
              <w:t>C7</w:t>
            </w:r>
            <w:r w:rsidRPr="001A5B4A">
              <w:rPr>
                <w:rFonts w:eastAsia="Calibri" w:cstheme="minorHAnsi"/>
              </w:rPr>
              <w:t xml:space="preserve"> Private residential entries are to be </w:t>
            </w:r>
          </w:p>
          <w:p w14:paraId="491C1F8D"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designed to positively contribute to the adjacent residential streetscape </w:t>
            </w:r>
          </w:p>
          <w:p w14:paraId="56F3501E"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character and where possible, to </w:t>
            </w:r>
          </w:p>
          <w:p w14:paraId="4F557E51"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provide activation and passive </w:t>
            </w:r>
          </w:p>
          <w:p w14:paraId="1DDBC717"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surveillance to the adjacent public </w:t>
            </w:r>
          </w:p>
          <w:p w14:paraId="137172C8"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domain</w:t>
            </w:r>
          </w:p>
        </w:tc>
        <w:tc>
          <w:tcPr>
            <w:tcW w:w="2665" w:type="dxa"/>
            <w:tcBorders>
              <w:top w:val="single" w:sz="4" w:space="0" w:color="auto"/>
              <w:left w:val="single" w:sz="4" w:space="0" w:color="auto"/>
              <w:bottom w:val="single" w:sz="4" w:space="0" w:color="auto"/>
              <w:right w:val="single" w:sz="4" w:space="0" w:color="auto"/>
            </w:tcBorders>
          </w:tcPr>
          <w:p w14:paraId="024D29B1" w14:textId="468A9713" w:rsidR="00ED1F0D" w:rsidRPr="001A5B4A" w:rsidRDefault="005C4A79" w:rsidP="00204D94">
            <w:pPr>
              <w:widowControl w:val="0"/>
              <w:snapToGrid w:val="0"/>
              <w:spacing w:after="0" w:line="240" w:lineRule="auto"/>
              <w:jc w:val="both"/>
              <w:rPr>
                <w:rFonts w:eastAsia="Calibri" w:cstheme="minorHAnsi"/>
              </w:rPr>
            </w:pPr>
            <w:r w:rsidRPr="001A5B4A">
              <w:rPr>
                <w:rFonts w:eastAsia="Calibri" w:cstheme="minorHAnsi"/>
              </w:rPr>
              <w:t>Private residential entries proposed off ‘Norfolk Lane’ fail to provide activation and passive surveillance to the public domain due to their depth and tunnel like appearance.</w:t>
            </w:r>
          </w:p>
        </w:tc>
        <w:tc>
          <w:tcPr>
            <w:tcW w:w="1264" w:type="dxa"/>
            <w:tcBorders>
              <w:top w:val="single" w:sz="4" w:space="0" w:color="auto"/>
              <w:left w:val="single" w:sz="4" w:space="0" w:color="auto"/>
              <w:bottom w:val="single" w:sz="4" w:space="0" w:color="auto"/>
              <w:right w:val="single" w:sz="4" w:space="0" w:color="auto"/>
            </w:tcBorders>
          </w:tcPr>
          <w:p w14:paraId="65452644" w14:textId="1F05212F" w:rsidR="00ED1F0D" w:rsidRPr="001A5B4A" w:rsidRDefault="005C4A79" w:rsidP="00204D94">
            <w:pPr>
              <w:widowControl w:val="0"/>
              <w:snapToGrid w:val="0"/>
              <w:spacing w:after="0" w:line="240" w:lineRule="auto"/>
              <w:jc w:val="both"/>
              <w:rPr>
                <w:rFonts w:eastAsia="Calibri" w:cstheme="minorHAnsi"/>
              </w:rPr>
            </w:pPr>
            <w:r w:rsidRPr="001A5B4A">
              <w:rPr>
                <w:rFonts w:eastAsia="Calibri" w:cstheme="minorHAnsi"/>
              </w:rPr>
              <w:t>No</w:t>
            </w:r>
          </w:p>
        </w:tc>
      </w:tr>
      <w:tr w:rsidR="001A5B4A" w:rsidRPr="001A5B4A" w14:paraId="308C5F56"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4DCD1630" w14:textId="77777777" w:rsidR="00ED1F0D" w:rsidRPr="001A5B4A" w:rsidRDefault="00ED1F0D"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4FD91A0F"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b/>
                <w:bCs/>
              </w:rPr>
              <w:t>C8</w:t>
            </w:r>
            <w:r w:rsidRPr="001A5B4A">
              <w:rPr>
                <w:rFonts w:eastAsia="Calibri" w:cstheme="minorHAnsi"/>
              </w:rPr>
              <w:t xml:space="preserve"> All development is to be designed </w:t>
            </w:r>
          </w:p>
          <w:p w14:paraId="56C99D7F"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to maximise passive surveillance of </w:t>
            </w:r>
          </w:p>
          <w:p w14:paraId="0FABE822"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streets and public places (including </w:t>
            </w:r>
          </w:p>
          <w:p w14:paraId="50F50F68"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new open spaces, the civic space/s </w:t>
            </w:r>
          </w:p>
          <w:p w14:paraId="645CE551"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and Norfolk Reserve) by orienting </w:t>
            </w:r>
          </w:p>
          <w:p w14:paraId="5AD63AC7"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buildings to promote overlooking of </w:t>
            </w:r>
          </w:p>
          <w:p w14:paraId="6799C2C7"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these spaces from windows, glazed </w:t>
            </w:r>
          </w:p>
          <w:p w14:paraId="10D22802"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doors and balconies</w:t>
            </w:r>
          </w:p>
        </w:tc>
        <w:tc>
          <w:tcPr>
            <w:tcW w:w="2665" w:type="dxa"/>
            <w:tcBorders>
              <w:top w:val="single" w:sz="4" w:space="0" w:color="auto"/>
              <w:left w:val="single" w:sz="4" w:space="0" w:color="auto"/>
              <w:bottom w:val="single" w:sz="4" w:space="0" w:color="auto"/>
              <w:right w:val="single" w:sz="4" w:space="0" w:color="auto"/>
            </w:tcBorders>
          </w:tcPr>
          <w:p w14:paraId="695594CA" w14:textId="63638978" w:rsidR="00ED1F0D" w:rsidRPr="001A5B4A" w:rsidRDefault="005C4A79" w:rsidP="00204D94">
            <w:pPr>
              <w:widowControl w:val="0"/>
              <w:snapToGrid w:val="0"/>
              <w:spacing w:after="0" w:line="240" w:lineRule="auto"/>
              <w:jc w:val="both"/>
              <w:rPr>
                <w:rFonts w:eastAsia="Calibri" w:cstheme="minorHAnsi"/>
              </w:rPr>
            </w:pPr>
            <w:r w:rsidRPr="001A5B4A">
              <w:rPr>
                <w:rFonts w:eastAsia="Calibri" w:cstheme="minorHAnsi"/>
              </w:rPr>
              <w:t>The proposed development fails to maximise passive surveillance of the public domain as portions of the public domain are provided on the access road.</w:t>
            </w:r>
          </w:p>
        </w:tc>
        <w:tc>
          <w:tcPr>
            <w:tcW w:w="1264" w:type="dxa"/>
            <w:tcBorders>
              <w:top w:val="single" w:sz="4" w:space="0" w:color="auto"/>
              <w:left w:val="single" w:sz="4" w:space="0" w:color="auto"/>
              <w:bottom w:val="single" w:sz="4" w:space="0" w:color="auto"/>
              <w:right w:val="single" w:sz="4" w:space="0" w:color="auto"/>
            </w:tcBorders>
          </w:tcPr>
          <w:p w14:paraId="1339EED7" w14:textId="4A98682E" w:rsidR="00ED1F0D" w:rsidRPr="001A5B4A" w:rsidRDefault="005C4A79" w:rsidP="00204D94">
            <w:pPr>
              <w:widowControl w:val="0"/>
              <w:snapToGrid w:val="0"/>
              <w:spacing w:after="0" w:line="240" w:lineRule="auto"/>
              <w:jc w:val="both"/>
              <w:rPr>
                <w:rFonts w:eastAsia="Calibri" w:cstheme="minorHAnsi"/>
              </w:rPr>
            </w:pPr>
            <w:r w:rsidRPr="001A5B4A">
              <w:rPr>
                <w:rFonts w:eastAsia="Calibri" w:cstheme="minorHAnsi"/>
              </w:rPr>
              <w:t>No</w:t>
            </w:r>
          </w:p>
        </w:tc>
      </w:tr>
      <w:tr w:rsidR="001A5B4A" w:rsidRPr="001A5B4A" w14:paraId="62D42A9A"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143226AF" w14:textId="77777777" w:rsidR="00ED1F0D" w:rsidRPr="001A5B4A" w:rsidRDefault="00ED1F0D"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6302C324"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b/>
                <w:bCs/>
              </w:rPr>
              <w:t>C9</w:t>
            </w:r>
            <w:r w:rsidRPr="001A5B4A">
              <w:rPr>
                <w:rFonts w:eastAsia="Calibri" w:cstheme="minorHAnsi"/>
              </w:rPr>
              <w:t xml:space="preserve"> A public art and signage strategy is </w:t>
            </w:r>
          </w:p>
          <w:p w14:paraId="7C05256D"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to be prepared and submitted as part </w:t>
            </w:r>
          </w:p>
          <w:p w14:paraId="6C79AF45"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of the indicative concept plan with the first development application to </w:t>
            </w:r>
          </w:p>
          <w:p w14:paraId="1345E0D5"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indicate potential locations and general information on the public art and signage (such as signage relating to way finding, heritage interpretation of the site, retail plaza) to be proposed within the site. This should include consideration of works by local artists and Aboriginal and Torres Strait Islander artists. </w:t>
            </w:r>
          </w:p>
          <w:p w14:paraId="7ACEFB1B"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The public art and signage strategy </w:t>
            </w:r>
          </w:p>
          <w:p w14:paraId="71842FB2"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needs to be consistent with Council’s </w:t>
            </w:r>
          </w:p>
          <w:p w14:paraId="7726A749"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Creative City Strategic Plan 2019–</w:t>
            </w:r>
          </w:p>
          <w:p w14:paraId="20ECA3D1"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2029 and is updated at each stage of </w:t>
            </w:r>
          </w:p>
          <w:p w14:paraId="31554BFD"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the development application with</w:t>
            </w:r>
            <w:r w:rsidRPr="001A5B4A">
              <w:rPr>
                <w:rFonts w:cstheme="minorHAnsi"/>
              </w:rPr>
              <w:t xml:space="preserve"> </w:t>
            </w:r>
            <w:r w:rsidRPr="001A5B4A">
              <w:rPr>
                <w:rFonts w:eastAsia="Calibri" w:cstheme="minorHAnsi"/>
              </w:rPr>
              <w:t xml:space="preserve">details such as location, size and </w:t>
            </w:r>
          </w:p>
          <w:p w14:paraId="3050F231"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materials to be used for the proposed </w:t>
            </w:r>
          </w:p>
          <w:p w14:paraId="2C680E01"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public art/signage where applicable</w:t>
            </w:r>
          </w:p>
        </w:tc>
        <w:tc>
          <w:tcPr>
            <w:tcW w:w="2665" w:type="dxa"/>
            <w:tcBorders>
              <w:top w:val="single" w:sz="4" w:space="0" w:color="auto"/>
              <w:left w:val="single" w:sz="4" w:space="0" w:color="auto"/>
              <w:bottom w:val="single" w:sz="4" w:space="0" w:color="auto"/>
              <w:right w:val="single" w:sz="4" w:space="0" w:color="auto"/>
            </w:tcBorders>
          </w:tcPr>
          <w:p w14:paraId="2EEE0BCA" w14:textId="77777777" w:rsidR="00085CFF" w:rsidRPr="001A5B4A" w:rsidRDefault="00D0152A" w:rsidP="00204D94">
            <w:pPr>
              <w:widowControl w:val="0"/>
              <w:snapToGrid w:val="0"/>
              <w:spacing w:after="0" w:line="240" w:lineRule="auto"/>
              <w:jc w:val="both"/>
              <w:rPr>
                <w:rFonts w:eastAsia="Calibri" w:cstheme="minorHAnsi"/>
              </w:rPr>
            </w:pPr>
            <w:r w:rsidRPr="001A5B4A">
              <w:rPr>
                <w:rFonts w:eastAsia="Calibri" w:cstheme="minorHAnsi"/>
              </w:rPr>
              <w:t xml:space="preserve">Accompanying the </w:t>
            </w:r>
            <w:r w:rsidR="001B7001" w:rsidRPr="001A5B4A">
              <w:rPr>
                <w:rFonts w:eastAsia="Calibri" w:cstheme="minorHAnsi"/>
              </w:rPr>
              <w:t>DA</w:t>
            </w:r>
            <w:r w:rsidRPr="001A5B4A">
              <w:rPr>
                <w:rFonts w:eastAsia="Calibri" w:cstheme="minorHAnsi"/>
              </w:rPr>
              <w:t xml:space="preserve"> was a ‘Public Art Plan’. </w:t>
            </w:r>
            <w:r w:rsidR="001B7001" w:rsidRPr="001A5B4A">
              <w:rPr>
                <w:rFonts w:eastAsia="Calibri" w:cstheme="minorHAnsi"/>
              </w:rPr>
              <w:t xml:space="preserve">The Plan identifies three (3) possible locations within the site where ‘public art’ could be provided. </w:t>
            </w:r>
          </w:p>
          <w:p w14:paraId="7D470C89" w14:textId="77777777" w:rsidR="00085CFF" w:rsidRPr="001A5B4A" w:rsidRDefault="00085CFF" w:rsidP="00204D94">
            <w:pPr>
              <w:widowControl w:val="0"/>
              <w:snapToGrid w:val="0"/>
              <w:spacing w:after="0" w:line="240" w:lineRule="auto"/>
              <w:jc w:val="both"/>
              <w:rPr>
                <w:rFonts w:eastAsia="Calibri" w:cstheme="minorHAnsi"/>
              </w:rPr>
            </w:pPr>
          </w:p>
          <w:p w14:paraId="29B8E0E7" w14:textId="6B7F3A9E" w:rsidR="00ED1F0D" w:rsidRPr="001A5B4A" w:rsidRDefault="007A702C" w:rsidP="00204D94">
            <w:pPr>
              <w:widowControl w:val="0"/>
              <w:snapToGrid w:val="0"/>
              <w:spacing w:after="0" w:line="240" w:lineRule="auto"/>
              <w:jc w:val="both"/>
              <w:rPr>
                <w:rFonts w:eastAsia="Calibri" w:cstheme="minorHAnsi"/>
              </w:rPr>
            </w:pPr>
            <w:r w:rsidRPr="001A5B4A">
              <w:rPr>
                <w:rFonts w:eastAsia="Calibri" w:cstheme="minorHAnsi"/>
              </w:rPr>
              <w:t>The most appropriate form of public art has not been resolved as part of this DA.</w:t>
            </w:r>
            <w:r w:rsidR="00A27EAE" w:rsidRPr="001A5B4A">
              <w:rPr>
                <w:rFonts w:eastAsia="Calibri" w:cstheme="minorHAnsi"/>
              </w:rPr>
              <w:t xml:space="preserve"> </w:t>
            </w:r>
            <w:r w:rsidR="001B7001" w:rsidRPr="001A5B4A">
              <w:rPr>
                <w:rFonts w:eastAsia="Calibri" w:cstheme="minorHAnsi"/>
              </w:rPr>
              <w:t xml:space="preserve"> </w:t>
            </w:r>
            <w:r w:rsidR="00D0152A" w:rsidRPr="001A5B4A">
              <w:rPr>
                <w:rFonts w:eastAsia="Calibri" w:cstheme="minorHAnsi"/>
              </w:rPr>
              <w:t xml:space="preserve"> </w:t>
            </w:r>
          </w:p>
        </w:tc>
        <w:tc>
          <w:tcPr>
            <w:tcW w:w="1264" w:type="dxa"/>
            <w:tcBorders>
              <w:top w:val="single" w:sz="4" w:space="0" w:color="auto"/>
              <w:left w:val="single" w:sz="4" w:space="0" w:color="auto"/>
              <w:bottom w:val="single" w:sz="4" w:space="0" w:color="auto"/>
              <w:right w:val="single" w:sz="4" w:space="0" w:color="auto"/>
            </w:tcBorders>
          </w:tcPr>
          <w:p w14:paraId="3498BE95" w14:textId="77777777" w:rsidR="00ED1F0D" w:rsidRPr="001A5B4A" w:rsidRDefault="00085CFF" w:rsidP="00204D94">
            <w:pPr>
              <w:widowControl w:val="0"/>
              <w:snapToGrid w:val="0"/>
              <w:spacing w:after="0" w:line="240" w:lineRule="auto"/>
              <w:jc w:val="both"/>
              <w:rPr>
                <w:rFonts w:eastAsia="Calibri" w:cstheme="minorHAnsi"/>
              </w:rPr>
            </w:pPr>
            <w:r w:rsidRPr="001A5B4A">
              <w:rPr>
                <w:rFonts w:eastAsia="Calibri" w:cstheme="minorHAnsi"/>
              </w:rPr>
              <w:t xml:space="preserve">To be considered </w:t>
            </w:r>
            <w:proofErr w:type="gramStart"/>
            <w:r w:rsidRPr="001A5B4A">
              <w:rPr>
                <w:rFonts w:eastAsia="Calibri" w:cstheme="minorHAnsi"/>
              </w:rPr>
              <w:t>at a later date</w:t>
            </w:r>
            <w:proofErr w:type="gramEnd"/>
          </w:p>
        </w:tc>
      </w:tr>
      <w:tr w:rsidR="001A5B4A" w:rsidRPr="001A5B4A" w14:paraId="6198454A"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007332EF" w14:textId="77777777" w:rsidR="00ED1F0D" w:rsidRPr="001A5B4A" w:rsidRDefault="00173A99" w:rsidP="00A6744C">
            <w:pPr>
              <w:widowControl w:val="0"/>
              <w:snapToGrid w:val="0"/>
              <w:spacing w:after="0" w:line="240" w:lineRule="auto"/>
              <w:jc w:val="both"/>
              <w:rPr>
                <w:rFonts w:eastAsia="Calibri" w:cstheme="minorHAnsi"/>
                <w:b/>
                <w:bCs/>
              </w:rPr>
            </w:pPr>
            <w:r w:rsidRPr="001A5B4A">
              <w:rPr>
                <w:rFonts w:eastAsia="Calibri" w:cstheme="minorHAnsi"/>
                <w:b/>
                <w:bCs/>
              </w:rPr>
              <w:t xml:space="preserve">3.7 </w:t>
            </w:r>
            <w:r w:rsidR="007E032F" w:rsidRPr="001A5B4A">
              <w:rPr>
                <w:rFonts w:eastAsia="Calibri" w:cstheme="minorHAnsi"/>
                <w:b/>
                <w:bCs/>
              </w:rPr>
              <w:t>Landscaping and public domain</w:t>
            </w:r>
          </w:p>
        </w:tc>
        <w:tc>
          <w:tcPr>
            <w:tcW w:w="3569" w:type="dxa"/>
            <w:tcBorders>
              <w:top w:val="single" w:sz="4" w:space="0" w:color="auto"/>
              <w:left w:val="single" w:sz="4" w:space="0" w:color="auto"/>
              <w:bottom w:val="single" w:sz="4" w:space="0" w:color="auto"/>
              <w:right w:val="single" w:sz="4" w:space="0" w:color="auto"/>
            </w:tcBorders>
          </w:tcPr>
          <w:p w14:paraId="5E75BE42"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b/>
                <w:bCs/>
              </w:rPr>
              <w:t>C1</w:t>
            </w:r>
            <w:r w:rsidRPr="001A5B4A">
              <w:rPr>
                <w:rFonts w:eastAsia="Calibri" w:cstheme="minorHAnsi"/>
              </w:rPr>
              <w:t xml:space="preserve"> Provide a green corridor through </w:t>
            </w:r>
          </w:p>
          <w:p w14:paraId="6610D619"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the site from Norfolk Reserve to </w:t>
            </w:r>
          </w:p>
          <w:p w14:paraId="2EF26682"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Waterloo Road including substantial </w:t>
            </w:r>
          </w:p>
          <w:p w14:paraId="24535282"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planted trees over 5m in mature </w:t>
            </w:r>
          </w:p>
          <w:p w14:paraId="2B91116E"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height. This can be provided through </w:t>
            </w:r>
          </w:p>
          <w:p w14:paraId="77567862"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street planting.</w:t>
            </w:r>
          </w:p>
        </w:tc>
        <w:tc>
          <w:tcPr>
            <w:tcW w:w="2665" w:type="dxa"/>
            <w:tcBorders>
              <w:top w:val="single" w:sz="4" w:space="0" w:color="auto"/>
              <w:left w:val="single" w:sz="4" w:space="0" w:color="auto"/>
              <w:bottom w:val="single" w:sz="4" w:space="0" w:color="auto"/>
              <w:right w:val="single" w:sz="4" w:space="0" w:color="auto"/>
            </w:tcBorders>
          </w:tcPr>
          <w:p w14:paraId="1144E793" w14:textId="77777777" w:rsidR="00ED0FD8" w:rsidRPr="001A5B4A" w:rsidRDefault="00A648EC" w:rsidP="00204D94">
            <w:pPr>
              <w:widowControl w:val="0"/>
              <w:snapToGrid w:val="0"/>
              <w:spacing w:after="0" w:line="240" w:lineRule="auto"/>
              <w:jc w:val="both"/>
              <w:rPr>
                <w:rFonts w:eastAsia="Calibri" w:cstheme="minorHAnsi"/>
              </w:rPr>
            </w:pPr>
            <w:r w:rsidRPr="001A5B4A">
              <w:rPr>
                <w:rFonts w:eastAsia="Calibri" w:cstheme="minorHAnsi"/>
              </w:rPr>
              <w:t xml:space="preserve">While a ‘green corridor’ has been identified, </w:t>
            </w:r>
            <w:r w:rsidR="007A1263" w:rsidRPr="001A5B4A">
              <w:rPr>
                <w:rFonts w:eastAsia="Calibri" w:cstheme="minorHAnsi"/>
              </w:rPr>
              <w:t xml:space="preserve">interspersed within the corridor is an access road with car parking. The new crossing off Waterloo Road in Stage 2 will result in this </w:t>
            </w:r>
            <w:r w:rsidR="007A1263" w:rsidRPr="001A5B4A">
              <w:rPr>
                <w:rFonts w:eastAsia="Calibri" w:cstheme="minorHAnsi"/>
              </w:rPr>
              <w:lastRenderedPageBreak/>
              <w:t xml:space="preserve">corridor being </w:t>
            </w:r>
            <w:r w:rsidR="00655EB7" w:rsidRPr="001A5B4A">
              <w:rPr>
                <w:rFonts w:eastAsia="Calibri" w:cstheme="minorHAnsi"/>
              </w:rPr>
              <w:t>severely compromised</w:t>
            </w:r>
            <w:r w:rsidR="007A1263" w:rsidRPr="001A5B4A">
              <w:rPr>
                <w:rFonts w:eastAsia="Calibri" w:cstheme="minorHAnsi"/>
              </w:rPr>
              <w:t>.</w:t>
            </w:r>
            <w:r w:rsidRPr="001A5B4A">
              <w:rPr>
                <w:rFonts w:eastAsia="Calibri" w:cstheme="minorHAnsi"/>
              </w:rPr>
              <w:t xml:space="preserve"> </w:t>
            </w:r>
          </w:p>
          <w:p w14:paraId="4B55361F" w14:textId="0E31382E" w:rsidR="00ED1F0D" w:rsidRPr="001A5B4A" w:rsidRDefault="00ED757F" w:rsidP="00204D94">
            <w:pPr>
              <w:widowControl w:val="0"/>
              <w:snapToGrid w:val="0"/>
              <w:spacing w:after="0" w:line="240" w:lineRule="auto"/>
              <w:jc w:val="both"/>
              <w:rPr>
                <w:rFonts w:eastAsia="Calibri" w:cstheme="minorHAnsi"/>
              </w:rPr>
            </w:pPr>
            <w:r w:rsidRPr="001A5B4A">
              <w:rPr>
                <w:rFonts w:eastAsia="Calibri" w:cstheme="minorHAnsi"/>
              </w:rPr>
              <w:t xml:space="preserve">Furthermore, a swept path diagram (within the Traffic Report) suggests access to the rear loading docks will result in the green corridor being lost </w:t>
            </w:r>
          </w:p>
        </w:tc>
        <w:tc>
          <w:tcPr>
            <w:tcW w:w="1264" w:type="dxa"/>
            <w:tcBorders>
              <w:top w:val="single" w:sz="4" w:space="0" w:color="auto"/>
              <w:left w:val="single" w:sz="4" w:space="0" w:color="auto"/>
              <w:bottom w:val="single" w:sz="4" w:space="0" w:color="auto"/>
              <w:right w:val="single" w:sz="4" w:space="0" w:color="auto"/>
            </w:tcBorders>
          </w:tcPr>
          <w:p w14:paraId="1F0A1A1B" w14:textId="77777777" w:rsidR="00ED1F0D" w:rsidRPr="001A5B4A" w:rsidRDefault="007A1263" w:rsidP="00204D94">
            <w:pPr>
              <w:widowControl w:val="0"/>
              <w:snapToGrid w:val="0"/>
              <w:spacing w:after="0" w:line="240" w:lineRule="auto"/>
              <w:jc w:val="both"/>
              <w:rPr>
                <w:rFonts w:eastAsia="Calibri" w:cstheme="minorHAnsi"/>
              </w:rPr>
            </w:pPr>
            <w:r w:rsidRPr="001A5B4A">
              <w:rPr>
                <w:rFonts w:eastAsia="Calibri" w:cstheme="minorHAnsi"/>
              </w:rPr>
              <w:lastRenderedPageBreak/>
              <w:t>No</w:t>
            </w:r>
          </w:p>
        </w:tc>
      </w:tr>
      <w:tr w:rsidR="001A5B4A" w:rsidRPr="001A5B4A" w14:paraId="717B19DC"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29A70CAA" w14:textId="77777777" w:rsidR="00ED1F0D" w:rsidRPr="001A5B4A" w:rsidRDefault="00ED1F0D"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089D9500"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b/>
                <w:bCs/>
              </w:rPr>
              <w:t>C2</w:t>
            </w:r>
            <w:r w:rsidRPr="001A5B4A">
              <w:rPr>
                <w:rFonts w:eastAsia="Calibri" w:cstheme="minorHAnsi"/>
              </w:rPr>
              <w:t xml:space="preserve"> Provide a minimum mature tree </w:t>
            </w:r>
          </w:p>
          <w:p w14:paraId="2069E02B"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canopy coverage of 25% across the </w:t>
            </w:r>
          </w:p>
          <w:p w14:paraId="18C989D2" w14:textId="77777777" w:rsidR="00ED1F0D" w:rsidRPr="001A5B4A" w:rsidRDefault="00ED1F0D" w:rsidP="00D045EC">
            <w:pPr>
              <w:widowControl w:val="0"/>
              <w:snapToGrid w:val="0"/>
              <w:spacing w:after="0" w:line="240" w:lineRule="auto"/>
              <w:jc w:val="both"/>
              <w:rPr>
                <w:rFonts w:eastAsia="Calibri" w:cstheme="minorHAnsi"/>
              </w:rPr>
            </w:pPr>
            <w:r w:rsidRPr="001A5B4A">
              <w:rPr>
                <w:rFonts w:eastAsia="Calibri" w:cstheme="minorHAnsi"/>
              </w:rPr>
              <w:t>site. The indicative concept plan at the lodgement of the first development application would need to demonstrate, through a landscape plan</w:t>
            </w:r>
            <w:r w:rsidRPr="001A5B4A">
              <w:rPr>
                <w:rFonts w:cstheme="minorHAnsi"/>
              </w:rPr>
              <w:t xml:space="preserve"> </w:t>
            </w:r>
            <w:r w:rsidRPr="001A5B4A">
              <w:rPr>
                <w:rFonts w:eastAsia="Calibri" w:cstheme="minorHAnsi"/>
              </w:rPr>
              <w:t>prepared by a landscape architect, progressively increasing mature tree canopy cover across the site as the redevelopment takes place</w:t>
            </w:r>
          </w:p>
        </w:tc>
        <w:tc>
          <w:tcPr>
            <w:tcW w:w="2665" w:type="dxa"/>
            <w:tcBorders>
              <w:top w:val="single" w:sz="4" w:space="0" w:color="auto"/>
              <w:left w:val="single" w:sz="4" w:space="0" w:color="auto"/>
              <w:bottom w:val="single" w:sz="4" w:space="0" w:color="auto"/>
              <w:right w:val="single" w:sz="4" w:space="0" w:color="auto"/>
            </w:tcBorders>
          </w:tcPr>
          <w:p w14:paraId="06B8F99C" w14:textId="77777777" w:rsidR="00ED1F0D" w:rsidRPr="001A5B4A" w:rsidRDefault="007A1263" w:rsidP="00204D94">
            <w:pPr>
              <w:widowControl w:val="0"/>
              <w:snapToGrid w:val="0"/>
              <w:spacing w:after="0" w:line="240" w:lineRule="auto"/>
              <w:jc w:val="both"/>
              <w:rPr>
                <w:rFonts w:eastAsia="Calibri" w:cstheme="minorHAnsi"/>
              </w:rPr>
            </w:pPr>
            <w:r w:rsidRPr="001A5B4A">
              <w:rPr>
                <w:rFonts w:eastAsia="Calibri" w:cstheme="minorHAnsi"/>
              </w:rPr>
              <w:t xml:space="preserve">As indicated earlier in the report, Council’s </w:t>
            </w:r>
            <w:r w:rsidR="00B400FA" w:rsidRPr="001A5B4A">
              <w:rPr>
                <w:rFonts w:eastAsia="Calibri" w:cstheme="minorHAnsi"/>
              </w:rPr>
              <w:t xml:space="preserve">Landscape Architect </w:t>
            </w:r>
            <w:r w:rsidRPr="001A5B4A">
              <w:rPr>
                <w:rFonts w:eastAsia="Calibri" w:cstheme="minorHAnsi"/>
              </w:rPr>
              <w:t>seeks the lodgement of a revised Landscape Plan</w:t>
            </w:r>
            <w:r w:rsidR="00B400FA" w:rsidRPr="001A5B4A">
              <w:rPr>
                <w:rFonts w:eastAsia="Calibri" w:cstheme="minorHAnsi"/>
              </w:rPr>
              <w:t>.</w:t>
            </w:r>
          </w:p>
        </w:tc>
        <w:tc>
          <w:tcPr>
            <w:tcW w:w="1264" w:type="dxa"/>
            <w:tcBorders>
              <w:top w:val="single" w:sz="4" w:space="0" w:color="auto"/>
              <w:left w:val="single" w:sz="4" w:space="0" w:color="auto"/>
              <w:bottom w:val="single" w:sz="4" w:space="0" w:color="auto"/>
              <w:right w:val="single" w:sz="4" w:space="0" w:color="auto"/>
            </w:tcBorders>
          </w:tcPr>
          <w:p w14:paraId="014C919E" w14:textId="77777777" w:rsidR="00ED1F0D" w:rsidRPr="001A5B4A" w:rsidRDefault="00B400FA" w:rsidP="00204D94">
            <w:pPr>
              <w:widowControl w:val="0"/>
              <w:snapToGrid w:val="0"/>
              <w:spacing w:after="0" w:line="240" w:lineRule="auto"/>
              <w:jc w:val="both"/>
              <w:rPr>
                <w:rFonts w:eastAsia="Calibri" w:cstheme="minorHAnsi"/>
              </w:rPr>
            </w:pPr>
            <w:r w:rsidRPr="001A5B4A">
              <w:rPr>
                <w:rFonts w:eastAsia="Calibri" w:cstheme="minorHAnsi"/>
              </w:rPr>
              <w:t>No</w:t>
            </w:r>
          </w:p>
        </w:tc>
      </w:tr>
      <w:tr w:rsidR="001A5B4A" w:rsidRPr="001A5B4A" w14:paraId="37C3DE97"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1A9C075C" w14:textId="77777777" w:rsidR="00ED1F0D" w:rsidRPr="001A5B4A" w:rsidRDefault="00ED1F0D"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6ED30BCB"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b/>
                <w:bCs/>
              </w:rPr>
              <w:t>C3</w:t>
            </w:r>
            <w:r w:rsidRPr="001A5B4A">
              <w:rPr>
                <w:rFonts w:eastAsia="Calibri" w:cstheme="minorHAnsi"/>
              </w:rPr>
              <w:t xml:space="preserve"> Deep soil zones shall consist of 7% </w:t>
            </w:r>
          </w:p>
          <w:p w14:paraId="31784D81" w14:textId="77777777" w:rsidR="00ED1F0D" w:rsidRPr="001A5B4A" w:rsidRDefault="00ED1F0D" w:rsidP="00D045EC">
            <w:pPr>
              <w:widowControl w:val="0"/>
              <w:snapToGrid w:val="0"/>
              <w:spacing w:after="0" w:line="240" w:lineRule="auto"/>
              <w:jc w:val="both"/>
              <w:rPr>
                <w:rFonts w:eastAsia="Calibri" w:cstheme="minorHAnsi"/>
              </w:rPr>
            </w:pPr>
            <w:r w:rsidRPr="001A5B4A">
              <w:rPr>
                <w:rFonts w:eastAsia="Calibri" w:cstheme="minorHAnsi"/>
              </w:rPr>
              <w:t>of site area and have a minimum width of 6 metres.</w:t>
            </w:r>
          </w:p>
        </w:tc>
        <w:tc>
          <w:tcPr>
            <w:tcW w:w="2665" w:type="dxa"/>
            <w:tcBorders>
              <w:top w:val="single" w:sz="4" w:space="0" w:color="auto"/>
              <w:left w:val="single" w:sz="4" w:space="0" w:color="auto"/>
              <w:bottom w:val="single" w:sz="4" w:space="0" w:color="auto"/>
              <w:right w:val="single" w:sz="4" w:space="0" w:color="auto"/>
            </w:tcBorders>
          </w:tcPr>
          <w:p w14:paraId="6F4210EC" w14:textId="77777777" w:rsidR="00ED1F0D" w:rsidRPr="001A5B4A" w:rsidRDefault="00786A59" w:rsidP="00204D94">
            <w:pPr>
              <w:widowControl w:val="0"/>
              <w:snapToGrid w:val="0"/>
              <w:spacing w:after="0" w:line="240" w:lineRule="auto"/>
              <w:jc w:val="both"/>
              <w:rPr>
                <w:rFonts w:eastAsia="Calibri" w:cstheme="minorHAnsi"/>
              </w:rPr>
            </w:pPr>
            <w:r w:rsidRPr="001A5B4A">
              <w:rPr>
                <w:rFonts w:eastAsia="Calibri" w:cstheme="minorHAnsi"/>
              </w:rPr>
              <w:t xml:space="preserve">The </w:t>
            </w:r>
            <w:r w:rsidR="00A648EC" w:rsidRPr="001A5B4A">
              <w:rPr>
                <w:rFonts w:eastAsia="Calibri" w:cstheme="minorHAnsi"/>
              </w:rPr>
              <w:t>applicant is relying on the deep soil areas provided in No 87 Norfolk Road to satisfy the ADG requirements for the development of No 353-355 Waterloo Road.</w:t>
            </w:r>
          </w:p>
        </w:tc>
        <w:tc>
          <w:tcPr>
            <w:tcW w:w="1264" w:type="dxa"/>
            <w:tcBorders>
              <w:top w:val="single" w:sz="4" w:space="0" w:color="auto"/>
              <w:left w:val="single" w:sz="4" w:space="0" w:color="auto"/>
              <w:bottom w:val="single" w:sz="4" w:space="0" w:color="auto"/>
              <w:right w:val="single" w:sz="4" w:space="0" w:color="auto"/>
            </w:tcBorders>
          </w:tcPr>
          <w:p w14:paraId="54901D60" w14:textId="77777777" w:rsidR="00ED1F0D" w:rsidRPr="001A5B4A" w:rsidRDefault="00A648EC" w:rsidP="00204D94">
            <w:pPr>
              <w:widowControl w:val="0"/>
              <w:snapToGrid w:val="0"/>
              <w:spacing w:after="0" w:line="240" w:lineRule="auto"/>
              <w:jc w:val="both"/>
              <w:rPr>
                <w:rFonts w:eastAsia="Calibri" w:cstheme="minorHAnsi"/>
              </w:rPr>
            </w:pPr>
            <w:r w:rsidRPr="001A5B4A">
              <w:rPr>
                <w:rFonts w:eastAsia="Calibri" w:cstheme="minorHAnsi"/>
              </w:rPr>
              <w:t>No</w:t>
            </w:r>
          </w:p>
        </w:tc>
      </w:tr>
      <w:tr w:rsidR="001A5B4A" w:rsidRPr="001A5B4A" w14:paraId="05E648CF"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703F2437" w14:textId="77777777" w:rsidR="00ED1F0D" w:rsidRPr="001A5B4A" w:rsidRDefault="00ED1F0D"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415D3842"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b/>
                <w:bCs/>
              </w:rPr>
              <w:t>C4</w:t>
            </w:r>
            <w:r w:rsidRPr="001A5B4A">
              <w:rPr>
                <w:rFonts w:eastAsia="Calibri" w:cstheme="minorHAnsi"/>
              </w:rPr>
              <w:t xml:space="preserve"> Proposed landscaping within the </w:t>
            </w:r>
          </w:p>
          <w:p w14:paraId="30441392"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public domain and the mixed used </w:t>
            </w:r>
          </w:p>
          <w:p w14:paraId="3EAF887A"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development must consider Water </w:t>
            </w:r>
          </w:p>
          <w:p w14:paraId="6F139240"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Sensitive Urban Design (WSUD) </w:t>
            </w:r>
          </w:p>
          <w:p w14:paraId="5CDE8A99"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principles and features.</w:t>
            </w:r>
          </w:p>
        </w:tc>
        <w:tc>
          <w:tcPr>
            <w:tcW w:w="2665" w:type="dxa"/>
            <w:tcBorders>
              <w:top w:val="single" w:sz="4" w:space="0" w:color="auto"/>
              <w:left w:val="single" w:sz="4" w:space="0" w:color="auto"/>
              <w:bottom w:val="single" w:sz="4" w:space="0" w:color="auto"/>
              <w:right w:val="single" w:sz="4" w:space="0" w:color="auto"/>
            </w:tcBorders>
          </w:tcPr>
          <w:p w14:paraId="6077F868" w14:textId="77777777" w:rsidR="00ED1F0D" w:rsidRPr="001A5B4A" w:rsidRDefault="008E7518" w:rsidP="00204D94">
            <w:pPr>
              <w:widowControl w:val="0"/>
              <w:snapToGrid w:val="0"/>
              <w:spacing w:after="0" w:line="240" w:lineRule="auto"/>
              <w:jc w:val="both"/>
              <w:rPr>
                <w:rFonts w:eastAsia="Calibri" w:cstheme="minorHAnsi"/>
              </w:rPr>
            </w:pPr>
            <w:r w:rsidRPr="001A5B4A">
              <w:rPr>
                <w:rFonts w:eastAsia="Calibri" w:cstheme="minorHAnsi"/>
              </w:rPr>
              <w:t>This matter needs to be revisited by the applicant in the revised Landscape Plan</w:t>
            </w:r>
          </w:p>
        </w:tc>
        <w:tc>
          <w:tcPr>
            <w:tcW w:w="1264" w:type="dxa"/>
            <w:tcBorders>
              <w:top w:val="single" w:sz="4" w:space="0" w:color="auto"/>
              <w:left w:val="single" w:sz="4" w:space="0" w:color="auto"/>
              <w:bottom w:val="single" w:sz="4" w:space="0" w:color="auto"/>
              <w:right w:val="single" w:sz="4" w:space="0" w:color="auto"/>
            </w:tcBorders>
          </w:tcPr>
          <w:p w14:paraId="75818C0A" w14:textId="77777777" w:rsidR="00ED1F0D" w:rsidRPr="001A5B4A" w:rsidRDefault="008E7518" w:rsidP="00204D94">
            <w:pPr>
              <w:widowControl w:val="0"/>
              <w:snapToGrid w:val="0"/>
              <w:spacing w:after="0" w:line="240" w:lineRule="auto"/>
              <w:jc w:val="both"/>
              <w:rPr>
                <w:rFonts w:eastAsia="Calibri" w:cstheme="minorHAnsi"/>
              </w:rPr>
            </w:pPr>
            <w:r w:rsidRPr="001A5B4A">
              <w:rPr>
                <w:rFonts w:eastAsia="Calibri" w:cstheme="minorHAnsi"/>
              </w:rPr>
              <w:t>No</w:t>
            </w:r>
          </w:p>
        </w:tc>
      </w:tr>
      <w:tr w:rsidR="001A5B4A" w:rsidRPr="001A5B4A" w14:paraId="06ADB2C6"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6E83D356" w14:textId="77777777" w:rsidR="00ED1F0D" w:rsidRPr="001A5B4A" w:rsidRDefault="00ED1F0D"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524F758A"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b/>
                <w:bCs/>
              </w:rPr>
              <w:t>C5</w:t>
            </w:r>
            <w:r w:rsidRPr="001A5B4A">
              <w:rPr>
                <w:rFonts w:eastAsia="Calibri" w:cstheme="minorHAnsi"/>
              </w:rPr>
              <w:t xml:space="preserve"> The first application for the </w:t>
            </w:r>
          </w:p>
          <w:p w14:paraId="4D5D0D2B"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development of any land within the site for residential or commercial uses </w:t>
            </w:r>
          </w:p>
          <w:p w14:paraId="05CF02E4"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should be accompanied by an </w:t>
            </w:r>
          </w:p>
          <w:p w14:paraId="71AE9741"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indicative Landscape Plan for the </w:t>
            </w:r>
          </w:p>
          <w:p w14:paraId="51ED7BD1"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indicative concept plan (applying to the site), which demonstrates how </w:t>
            </w:r>
          </w:p>
          <w:p w14:paraId="1EB3EDA6"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planting, outdoor structures, furniture and lighting will enhance the design and character of the development. </w:t>
            </w:r>
          </w:p>
          <w:p w14:paraId="77B0C248"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The development application for each </w:t>
            </w:r>
          </w:p>
          <w:p w14:paraId="531A4136" w14:textId="77777777" w:rsidR="00ED1F0D" w:rsidRPr="001A5B4A" w:rsidRDefault="00ED1F0D" w:rsidP="00D045EC">
            <w:pPr>
              <w:widowControl w:val="0"/>
              <w:snapToGrid w:val="0"/>
              <w:spacing w:after="0" w:line="240" w:lineRule="auto"/>
              <w:jc w:val="both"/>
              <w:rPr>
                <w:rFonts w:eastAsia="Calibri" w:cstheme="minorHAnsi"/>
              </w:rPr>
            </w:pPr>
            <w:r w:rsidRPr="001A5B4A">
              <w:rPr>
                <w:rFonts w:eastAsia="Calibri" w:cstheme="minorHAnsi"/>
              </w:rPr>
              <w:t xml:space="preserve">stage will provide detailed information and demonstrate that the proposed landscape plan is consistent with the indicative landscape plan. Where relevant applicant may seek changes to the indicative landscape plan (applying to the entire site) at various stages of the development consistent with the </w:t>
            </w:r>
            <w:r w:rsidRPr="001A5B4A">
              <w:rPr>
                <w:rFonts w:eastAsia="Calibri" w:cstheme="minorHAnsi"/>
              </w:rPr>
              <w:lastRenderedPageBreak/>
              <w:t>requirements of this DCP.</w:t>
            </w:r>
          </w:p>
        </w:tc>
        <w:tc>
          <w:tcPr>
            <w:tcW w:w="2665" w:type="dxa"/>
            <w:tcBorders>
              <w:top w:val="single" w:sz="4" w:space="0" w:color="auto"/>
              <w:left w:val="single" w:sz="4" w:space="0" w:color="auto"/>
              <w:bottom w:val="single" w:sz="4" w:space="0" w:color="auto"/>
              <w:right w:val="single" w:sz="4" w:space="0" w:color="auto"/>
            </w:tcBorders>
          </w:tcPr>
          <w:p w14:paraId="3144949A" w14:textId="77777777" w:rsidR="00ED1F0D" w:rsidRPr="001A5B4A" w:rsidRDefault="008E7518" w:rsidP="00204D94">
            <w:pPr>
              <w:widowControl w:val="0"/>
              <w:snapToGrid w:val="0"/>
              <w:spacing w:after="0" w:line="240" w:lineRule="auto"/>
              <w:jc w:val="both"/>
              <w:rPr>
                <w:rFonts w:eastAsia="Calibri" w:cstheme="minorHAnsi"/>
              </w:rPr>
            </w:pPr>
            <w:r w:rsidRPr="001A5B4A">
              <w:rPr>
                <w:rFonts w:eastAsia="Calibri" w:cstheme="minorHAnsi"/>
              </w:rPr>
              <w:lastRenderedPageBreak/>
              <w:t>This matter needs to be revisited by the applicant in the revised Landscape Plan</w:t>
            </w:r>
          </w:p>
        </w:tc>
        <w:tc>
          <w:tcPr>
            <w:tcW w:w="1264" w:type="dxa"/>
            <w:tcBorders>
              <w:top w:val="single" w:sz="4" w:space="0" w:color="auto"/>
              <w:left w:val="single" w:sz="4" w:space="0" w:color="auto"/>
              <w:bottom w:val="single" w:sz="4" w:space="0" w:color="auto"/>
              <w:right w:val="single" w:sz="4" w:space="0" w:color="auto"/>
            </w:tcBorders>
          </w:tcPr>
          <w:p w14:paraId="2F05A593" w14:textId="77777777" w:rsidR="00ED1F0D" w:rsidRPr="001A5B4A" w:rsidRDefault="008E7518" w:rsidP="00204D94">
            <w:pPr>
              <w:widowControl w:val="0"/>
              <w:snapToGrid w:val="0"/>
              <w:spacing w:after="0" w:line="240" w:lineRule="auto"/>
              <w:jc w:val="both"/>
              <w:rPr>
                <w:rFonts w:eastAsia="Calibri" w:cstheme="minorHAnsi"/>
              </w:rPr>
            </w:pPr>
            <w:r w:rsidRPr="001A5B4A">
              <w:rPr>
                <w:rFonts w:eastAsia="Calibri" w:cstheme="minorHAnsi"/>
              </w:rPr>
              <w:t>No</w:t>
            </w:r>
          </w:p>
        </w:tc>
      </w:tr>
      <w:tr w:rsidR="001A5B4A" w:rsidRPr="001A5B4A" w14:paraId="715BDAC9"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50B01C83" w14:textId="77777777" w:rsidR="00ED1F0D" w:rsidRPr="001A5B4A" w:rsidRDefault="00ED1F0D"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0F42AB7A"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b/>
                <w:bCs/>
              </w:rPr>
              <w:t>C6</w:t>
            </w:r>
            <w:r w:rsidRPr="001A5B4A">
              <w:rPr>
                <w:rFonts w:eastAsia="Calibri" w:cstheme="minorHAnsi"/>
              </w:rPr>
              <w:t xml:space="preserve"> Plant maintenance. The planted </w:t>
            </w:r>
          </w:p>
          <w:p w14:paraId="0BB931A7"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vegetation should be regularly </w:t>
            </w:r>
          </w:p>
          <w:p w14:paraId="5AB28E56" w14:textId="77777777" w:rsidR="00ED1F0D" w:rsidRPr="001A5B4A" w:rsidRDefault="00ED1F0D" w:rsidP="00D045EC">
            <w:pPr>
              <w:widowControl w:val="0"/>
              <w:snapToGrid w:val="0"/>
              <w:spacing w:after="0" w:line="240" w:lineRule="auto"/>
              <w:jc w:val="both"/>
              <w:rPr>
                <w:rFonts w:eastAsia="Calibri" w:cstheme="minorHAnsi"/>
              </w:rPr>
            </w:pPr>
            <w:r w:rsidRPr="001A5B4A">
              <w:rPr>
                <w:rFonts w:eastAsia="Calibri" w:cstheme="minorHAnsi"/>
              </w:rPr>
              <w:t>maintained and watered for 12 months following planting. Should any plant</w:t>
            </w:r>
            <w:r w:rsidRPr="001A5B4A">
              <w:rPr>
                <w:rFonts w:cstheme="minorHAnsi"/>
              </w:rPr>
              <w:t xml:space="preserve"> </w:t>
            </w:r>
            <w:r w:rsidRPr="001A5B4A">
              <w:rPr>
                <w:rFonts w:eastAsia="Calibri" w:cstheme="minorHAnsi"/>
              </w:rPr>
              <w:t>loss occur during the maintenance period the plants should be replaced by the same plant species. Tree planting shall use advanced and established local native trees with a minimum plant container pot size of 100 litres, or greater for local native tree species which are commercially available. Other local native tree species which are not commercially available may be sourced as juvenile sized trees or pre–grown from provenance seed.</w:t>
            </w:r>
          </w:p>
        </w:tc>
        <w:tc>
          <w:tcPr>
            <w:tcW w:w="2665" w:type="dxa"/>
            <w:tcBorders>
              <w:top w:val="single" w:sz="4" w:space="0" w:color="auto"/>
              <w:left w:val="single" w:sz="4" w:space="0" w:color="auto"/>
              <w:bottom w:val="single" w:sz="4" w:space="0" w:color="auto"/>
              <w:right w:val="single" w:sz="4" w:space="0" w:color="auto"/>
            </w:tcBorders>
          </w:tcPr>
          <w:p w14:paraId="0F0B5BB4" w14:textId="77777777" w:rsidR="00ED1F0D" w:rsidRPr="001A5B4A" w:rsidRDefault="008E7518" w:rsidP="00204D94">
            <w:pPr>
              <w:widowControl w:val="0"/>
              <w:snapToGrid w:val="0"/>
              <w:spacing w:after="0" w:line="240" w:lineRule="auto"/>
              <w:jc w:val="both"/>
              <w:rPr>
                <w:rFonts w:eastAsia="Calibri" w:cstheme="minorHAnsi"/>
              </w:rPr>
            </w:pPr>
            <w:r w:rsidRPr="001A5B4A">
              <w:rPr>
                <w:rFonts w:eastAsia="Calibri" w:cstheme="minorHAnsi"/>
              </w:rPr>
              <w:t xml:space="preserve">Maintenance schedules </w:t>
            </w:r>
            <w:proofErr w:type="gramStart"/>
            <w:r w:rsidRPr="001A5B4A">
              <w:rPr>
                <w:rFonts w:eastAsia="Calibri" w:cstheme="minorHAnsi"/>
              </w:rPr>
              <w:t>are able to</w:t>
            </w:r>
            <w:proofErr w:type="gramEnd"/>
            <w:r w:rsidRPr="001A5B4A">
              <w:rPr>
                <w:rFonts w:eastAsia="Calibri" w:cstheme="minorHAnsi"/>
              </w:rPr>
              <w:t xml:space="preserve"> be conditioned should the development be approved however the applicant is firstly required to provide a revised Landscape Plan </w:t>
            </w:r>
          </w:p>
        </w:tc>
        <w:tc>
          <w:tcPr>
            <w:tcW w:w="1264" w:type="dxa"/>
            <w:tcBorders>
              <w:top w:val="single" w:sz="4" w:space="0" w:color="auto"/>
              <w:left w:val="single" w:sz="4" w:space="0" w:color="auto"/>
              <w:bottom w:val="single" w:sz="4" w:space="0" w:color="auto"/>
              <w:right w:val="single" w:sz="4" w:space="0" w:color="auto"/>
            </w:tcBorders>
          </w:tcPr>
          <w:p w14:paraId="41C9AF6E" w14:textId="77777777" w:rsidR="00ED1F0D" w:rsidRPr="001A5B4A" w:rsidRDefault="008E7518" w:rsidP="00204D94">
            <w:pPr>
              <w:widowControl w:val="0"/>
              <w:snapToGrid w:val="0"/>
              <w:spacing w:after="0" w:line="240" w:lineRule="auto"/>
              <w:jc w:val="both"/>
              <w:rPr>
                <w:rFonts w:eastAsia="Calibri" w:cstheme="minorHAnsi"/>
              </w:rPr>
            </w:pPr>
            <w:r w:rsidRPr="001A5B4A">
              <w:rPr>
                <w:rFonts w:eastAsia="Calibri" w:cstheme="minorHAnsi"/>
              </w:rPr>
              <w:t>No</w:t>
            </w:r>
          </w:p>
        </w:tc>
      </w:tr>
      <w:tr w:rsidR="001A5B4A" w:rsidRPr="001A5B4A" w14:paraId="366049AC"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6BE54A53" w14:textId="77777777" w:rsidR="00ED1F0D" w:rsidRPr="001A5B4A" w:rsidRDefault="00ED1F0D"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5661555A"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b/>
                <w:bCs/>
              </w:rPr>
              <w:t>C7</w:t>
            </w:r>
            <w:r w:rsidRPr="001A5B4A">
              <w:rPr>
                <w:rFonts w:eastAsia="Calibri" w:cstheme="minorHAnsi"/>
              </w:rPr>
              <w:t xml:space="preserve"> Careful consideration should be </w:t>
            </w:r>
          </w:p>
          <w:p w14:paraId="6F1439A1"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given to the species of vegetation and </w:t>
            </w:r>
          </w:p>
          <w:p w14:paraId="75F3D0D1"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planting locations to ensure that the </w:t>
            </w:r>
          </w:p>
          <w:p w14:paraId="259EE188"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vegetation does not adversely impact </w:t>
            </w:r>
          </w:p>
          <w:p w14:paraId="5B3EDEC5"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on safety by reducing sight lines. </w:t>
            </w:r>
          </w:p>
          <w:p w14:paraId="15F50688" w14:textId="77777777" w:rsidR="00ED1F0D" w:rsidRPr="001A5B4A" w:rsidRDefault="00ED1F0D" w:rsidP="00D045EC">
            <w:pPr>
              <w:widowControl w:val="0"/>
              <w:snapToGrid w:val="0"/>
              <w:spacing w:after="0" w:line="240" w:lineRule="auto"/>
              <w:jc w:val="both"/>
              <w:rPr>
                <w:rFonts w:eastAsia="Calibri" w:cstheme="minorHAnsi"/>
              </w:rPr>
            </w:pPr>
            <w:r w:rsidRPr="001A5B4A">
              <w:rPr>
                <w:rFonts w:eastAsia="Calibri" w:cstheme="minorHAnsi"/>
              </w:rPr>
              <w:t>Species with invasive roots should also be avoided to circumvent impacts to utilities and lifting footpath pavement which can lead to trips and obstructions to people who use a wheelchair or people with prams.</w:t>
            </w:r>
          </w:p>
        </w:tc>
        <w:tc>
          <w:tcPr>
            <w:tcW w:w="2665" w:type="dxa"/>
            <w:tcBorders>
              <w:top w:val="single" w:sz="4" w:space="0" w:color="auto"/>
              <w:left w:val="single" w:sz="4" w:space="0" w:color="auto"/>
              <w:bottom w:val="single" w:sz="4" w:space="0" w:color="auto"/>
              <w:right w:val="single" w:sz="4" w:space="0" w:color="auto"/>
            </w:tcBorders>
          </w:tcPr>
          <w:p w14:paraId="74085683" w14:textId="77777777" w:rsidR="00ED1F0D" w:rsidRPr="001A5B4A" w:rsidRDefault="00B400FA" w:rsidP="00204D94">
            <w:pPr>
              <w:widowControl w:val="0"/>
              <w:snapToGrid w:val="0"/>
              <w:spacing w:after="0" w:line="240" w:lineRule="auto"/>
              <w:jc w:val="both"/>
              <w:rPr>
                <w:rFonts w:eastAsia="Calibri" w:cstheme="minorHAnsi"/>
              </w:rPr>
            </w:pPr>
            <w:r w:rsidRPr="001A5B4A">
              <w:rPr>
                <w:rFonts w:eastAsia="Calibri" w:cstheme="minorHAnsi"/>
              </w:rPr>
              <w:t>As indicated earlier in the report, Council’s Landscape Architect seeks the lodgement of a revised Landscape Plan.</w:t>
            </w:r>
          </w:p>
        </w:tc>
        <w:tc>
          <w:tcPr>
            <w:tcW w:w="1264" w:type="dxa"/>
            <w:tcBorders>
              <w:top w:val="single" w:sz="4" w:space="0" w:color="auto"/>
              <w:left w:val="single" w:sz="4" w:space="0" w:color="auto"/>
              <w:bottom w:val="single" w:sz="4" w:space="0" w:color="auto"/>
              <w:right w:val="single" w:sz="4" w:space="0" w:color="auto"/>
            </w:tcBorders>
          </w:tcPr>
          <w:p w14:paraId="7EEBC7E3" w14:textId="77777777" w:rsidR="00ED1F0D" w:rsidRPr="001A5B4A" w:rsidRDefault="00B400FA" w:rsidP="00204D94">
            <w:pPr>
              <w:widowControl w:val="0"/>
              <w:snapToGrid w:val="0"/>
              <w:spacing w:after="0" w:line="240" w:lineRule="auto"/>
              <w:jc w:val="both"/>
              <w:rPr>
                <w:rFonts w:eastAsia="Calibri" w:cstheme="minorHAnsi"/>
              </w:rPr>
            </w:pPr>
            <w:r w:rsidRPr="001A5B4A">
              <w:rPr>
                <w:rFonts w:eastAsia="Calibri" w:cstheme="minorHAnsi"/>
              </w:rPr>
              <w:t>No</w:t>
            </w:r>
          </w:p>
        </w:tc>
      </w:tr>
      <w:tr w:rsidR="001A5B4A" w:rsidRPr="001A5B4A" w14:paraId="367BD981"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26F72F37" w14:textId="77777777" w:rsidR="00ED1F0D" w:rsidRPr="001A5B4A" w:rsidRDefault="007E032F" w:rsidP="00A6744C">
            <w:pPr>
              <w:widowControl w:val="0"/>
              <w:snapToGrid w:val="0"/>
              <w:spacing w:after="0" w:line="240" w:lineRule="auto"/>
              <w:jc w:val="both"/>
              <w:rPr>
                <w:rFonts w:eastAsia="Calibri" w:cstheme="minorHAnsi"/>
                <w:b/>
                <w:bCs/>
              </w:rPr>
            </w:pPr>
            <w:r w:rsidRPr="001A5B4A">
              <w:rPr>
                <w:rFonts w:eastAsia="Calibri" w:cstheme="minorHAnsi"/>
                <w:b/>
                <w:bCs/>
              </w:rPr>
              <w:t>3.8 Heritage</w:t>
            </w:r>
          </w:p>
        </w:tc>
        <w:tc>
          <w:tcPr>
            <w:tcW w:w="3569" w:type="dxa"/>
            <w:tcBorders>
              <w:top w:val="single" w:sz="4" w:space="0" w:color="auto"/>
              <w:left w:val="single" w:sz="4" w:space="0" w:color="auto"/>
              <w:bottom w:val="single" w:sz="4" w:space="0" w:color="auto"/>
              <w:right w:val="single" w:sz="4" w:space="0" w:color="auto"/>
            </w:tcBorders>
          </w:tcPr>
          <w:p w14:paraId="73DB21C0"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b/>
                <w:bCs/>
              </w:rPr>
              <w:t>C1</w:t>
            </w:r>
            <w:r w:rsidRPr="001A5B4A">
              <w:rPr>
                <w:rFonts w:eastAsia="Calibri" w:cstheme="minorHAnsi"/>
              </w:rPr>
              <w:t xml:space="preserve"> Future development is to be </w:t>
            </w:r>
          </w:p>
          <w:p w14:paraId="38AABB9C"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undertaken in accordance with the </w:t>
            </w:r>
          </w:p>
          <w:p w14:paraId="08EC2911"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recommendations of a heritage impact statement prepared by an </w:t>
            </w:r>
          </w:p>
          <w:p w14:paraId="66F01909"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appropriately qualified specialist. </w:t>
            </w:r>
          </w:p>
          <w:p w14:paraId="23FD6063"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Considerations of the heritage impact </w:t>
            </w:r>
          </w:p>
          <w:p w14:paraId="4A6781F1"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statement must include the following: </w:t>
            </w:r>
          </w:p>
          <w:p w14:paraId="7FF0DB6E"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(a) Necessary permitting for </w:t>
            </w:r>
          </w:p>
          <w:p w14:paraId="561F05D8"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excavation: Prior to any excavation </w:t>
            </w:r>
          </w:p>
          <w:p w14:paraId="7F30051C"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work commencing, an application must be made to the NSW Heritage Office for an application permit under the terms of the Heritage Act 1977. </w:t>
            </w:r>
          </w:p>
          <w:p w14:paraId="7040F49C"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(b) Geotechnical investigations: Prior </w:t>
            </w:r>
          </w:p>
          <w:p w14:paraId="06F5052D"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to any excavation works commencing, </w:t>
            </w:r>
          </w:p>
          <w:p w14:paraId="00D4569C" w14:textId="77777777" w:rsidR="00ED1F0D" w:rsidRPr="001A5B4A" w:rsidRDefault="00ED1F0D" w:rsidP="00ED1F0D">
            <w:pPr>
              <w:widowControl w:val="0"/>
              <w:snapToGrid w:val="0"/>
              <w:spacing w:after="0" w:line="240" w:lineRule="auto"/>
              <w:jc w:val="both"/>
              <w:rPr>
                <w:rFonts w:eastAsia="Calibri" w:cstheme="minorHAnsi"/>
              </w:rPr>
            </w:pPr>
            <w:r w:rsidRPr="001A5B4A">
              <w:rPr>
                <w:rFonts w:eastAsia="Calibri" w:cstheme="minorHAnsi"/>
              </w:rPr>
              <w:t xml:space="preserve">geotechnical investigations of areas of archaeological sensitivity should be </w:t>
            </w:r>
          </w:p>
          <w:p w14:paraId="6D0B482E" w14:textId="77777777" w:rsidR="0043483C" w:rsidRPr="001A5B4A" w:rsidRDefault="00ED1F0D" w:rsidP="0043483C">
            <w:pPr>
              <w:widowControl w:val="0"/>
              <w:snapToGrid w:val="0"/>
              <w:spacing w:after="0" w:line="240" w:lineRule="auto"/>
              <w:jc w:val="both"/>
              <w:rPr>
                <w:rFonts w:eastAsia="Calibri" w:cstheme="minorHAnsi"/>
              </w:rPr>
            </w:pPr>
            <w:r w:rsidRPr="001A5B4A">
              <w:rPr>
                <w:rFonts w:eastAsia="Calibri" w:cstheme="minorHAnsi"/>
              </w:rPr>
              <w:t>undertaken by a suitably qualified</w:t>
            </w:r>
            <w:r w:rsidR="0043483C" w:rsidRPr="001A5B4A">
              <w:rPr>
                <w:rFonts w:cstheme="minorHAnsi"/>
              </w:rPr>
              <w:t xml:space="preserve"> </w:t>
            </w:r>
            <w:r w:rsidR="0043483C" w:rsidRPr="001A5B4A">
              <w:rPr>
                <w:rFonts w:eastAsia="Calibri" w:cstheme="minorHAnsi"/>
              </w:rPr>
              <w:t xml:space="preserve">geotechnical engineer. </w:t>
            </w:r>
          </w:p>
          <w:p w14:paraId="64DCFEAD"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lastRenderedPageBreak/>
              <w:t xml:space="preserve">(c) Monitoring: Any excavation works </w:t>
            </w:r>
          </w:p>
          <w:p w14:paraId="0D2322DE"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undertaken as part of the future </w:t>
            </w:r>
          </w:p>
          <w:p w14:paraId="17FD6755"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development of the site should be </w:t>
            </w:r>
          </w:p>
          <w:p w14:paraId="6F71E2B2"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monitored and recorded by an </w:t>
            </w:r>
          </w:p>
          <w:p w14:paraId="7F12B70E"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appropriately qualified archaeologist. </w:t>
            </w:r>
          </w:p>
          <w:p w14:paraId="0C057F9D"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(d) Unexpected finds: Should any </w:t>
            </w:r>
          </w:p>
          <w:p w14:paraId="49FD5053"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unexpected relics be uncovered during the works, all work must stop, </w:t>
            </w:r>
          </w:p>
          <w:p w14:paraId="15FF5307"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appropriate conservation and </w:t>
            </w:r>
          </w:p>
          <w:p w14:paraId="7F20E2F8"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protection measures be implemented </w:t>
            </w:r>
          </w:p>
          <w:p w14:paraId="2BB04379"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by a qualified archaeologist and the </w:t>
            </w:r>
          </w:p>
          <w:p w14:paraId="24194AB5"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Heritage Division be notified. </w:t>
            </w:r>
          </w:p>
          <w:p w14:paraId="7953BBBF"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(e) Salvage: Prior to and during the </w:t>
            </w:r>
          </w:p>
          <w:p w14:paraId="1C567EDB"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undertaking of any future excavation </w:t>
            </w:r>
          </w:p>
          <w:p w14:paraId="3D4D63C3"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works, brick and tile debris should be </w:t>
            </w:r>
          </w:p>
          <w:p w14:paraId="5CF8FF43"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salvaged throughout the subject site </w:t>
            </w:r>
          </w:p>
          <w:p w14:paraId="57659BDC"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and incorporated in the future design </w:t>
            </w:r>
          </w:p>
          <w:p w14:paraId="70191DB0"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and display as part of heritage </w:t>
            </w:r>
          </w:p>
          <w:p w14:paraId="0E94CFD1"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interpretation. Removal of any items to be carried out in accordance with </w:t>
            </w:r>
          </w:p>
          <w:p w14:paraId="7DF54789"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specific salvage methodologies. </w:t>
            </w:r>
          </w:p>
          <w:p w14:paraId="45C63EF7"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(f) Heritage Interpretation Plan: The </w:t>
            </w:r>
          </w:p>
          <w:p w14:paraId="616A6EA8" w14:textId="77777777" w:rsidR="00ED1F0D" w:rsidRPr="001A5B4A" w:rsidRDefault="0043483C" w:rsidP="001A05E8">
            <w:pPr>
              <w:widowControl w:val="0"/>
              <w:snapToGrid w:val="0"/>
              <w:spacing w:after="0" w:line="240" w:lineRule="auto"/>
              <w:jc w:val="both"/>
              <w:rPr>
                <w:rFonts w:eastAsia="Calibri" w:cstheme="minorHAnsi"/>
              </w:rPr>
            </w:pPr>
            <w:r w:rsidRPr="001A5B4A">
              <w:rPr>
                <w:rFonts w:eastAsia="Calibri" w:cstheme="minorHAnsi"/>
              </w:rPr>
              <w:t>heritage interpretation plan is to reflect interpretation opportunities relating to the former use of the site (</w:t>
            </w:r>
            <w:proofErr w:type="gramStart"/>
            <w:r w:rsidRPr="001A5B4A">
              <w:rPr>
                <w:rFonts w:eastAsia="Calibri" w:cstheme="minorHAnsi"/>
              </w:rPr>
              <w:t>i.e.</w:t>
            </w:r>
            <w:proofErr w:type="gramEnd"/>
            <w:r w:rsidRPr="001A5B4A">
              <w:rPr>
                <w:rFonts w:eastAsia="Calibri" w:cstheme="minorHAnsi"/>
              </w:rPr>
              <w:t xml:space="preserve"> </w:t>
            </w:r>
            <w:proofErr w:type="spellStart"/>
            <w:r w:rsidRPr="001A5B4A">
              <w:rPr>
                <w:rFonts w:eastAsia="Calibri" w:cstheme="minorHAnsi"/>
              </w:rPr>
              <w:t>Liebentritt's</w:t>
            </w:r>
            <w:proofErr w:type="spellEnd"/>
            <w:r w:rsidRPr="001A5B4A">
              <w:rPr>
                <w:rFonts w:eastAsia="Calibri" w:cstheme="minorHAnsi"/>
              </w:rPr>
              <w:t xml:space="preserve"> Pottery/ Chullora Drive–in) and incorporate interpretation media where possible.</w:t>
            </w:r>
          </w:p>
        </w:tc>
        <w:tc>
          <w:tcPr>
            <w:tcW w:w="2665" w:type="dxa"/>
            <w:tcBorders>
              <w:top w:val="single" w:sz="4" w:space="0" w:color="auto"/>
              <w:left w:val="single" w:sz="4" w:space="0" w:color="auto"/>
              <w:bottom w:val="single" w:sz="4" w:space="0" w:color="auto"/>
              <w:right w:val="single" w:sz="4" w:space="0" w:color="auto"/>
            </w:tcBorders>
          </w:tcPr>
          <w:p w14:paraId="4B241692" w14:textId="77777777" w:rsidR="00D0152A" w:rsidRPr="001A5B4A" w:rsidRDefault="00D0152A" w:rsidP="00D0152A">
            <w:pPr>
              <w:spacing w:after="0" w:line="240" w:lineRule="auto"/>
              <w:jc w:val="both"/>
              <w:rPr>
                <w:rFonts w:eastAsia="Calibri" w:cstheme="minorHAnsi"/>
              </w:rPr>
            </w:pPr>
            <w:r w:rsidRPr="001A5B4A">
              <w:rPr>
                <w:rFonts w:eastAsia="Calibri" w:cstheme="minorHAnsi"/>
              </w:rPr>
              <w:lastRenderedPageBreak/>
              <w:t>Council’s Heritage Advisor has reviewed the applicant’s Heritage Impact Statement (HIS) and is of the view that an Archaeological Assessment Report, that’s been prepared by a suitably qualified archaeologist, is required.</w:t>
            </w:r>
          </w:p>
          <w:p w14:paraId="4282BC53" w14:textId="77777777" w:rsidR="00ED1F0D" w:rsidRPr="001A5B4A" w:rsidRDefault="00ED1F0D" w:rsidP="00204D94">
            <w:pPr>
              <w:widowControl w:val="0"/>
              <w:snapToGrid w:val="0"/>
              <w:spacing w:after="0" w:line="240" w:lineRule="auto"/>
              <w:jc w:val="both"/>
              <w:rPr>
                <w:rFonts w:eastAsia="Calibri" w:cstheme="minorHAnsi"/>
              </w:rPr>
            </w:pPr>
          </w:p>
        </w:tc>
        <w:tc>
          <w:tcPr>
            <w:tcW w:w="1264" w:type="dxa"/>
            <w:tcBorders>
              <w:top w:val="single" w:sz="4" w:space="0" w:color="auto"/>
              <w:left w:val="single" w:sz="4" w:space="0" w:color="auto"/>
              <w:bottom w:val="single" w:sz="4" w:space="0" w:color="auto"/>
              <w:right w:val="single" w:sz="4" w:space="0" w:color="auto"/>
            </w:tcBorders>
          </w:tcPr>
          <w:p w14:paraId="2C7F9B76" w14:textId="77777777" w:rsidR="00ED1F0D" w:rsidRPr="001A5B4A" w:rsidRDefault="00D0152A" w:rsidP="00204D94">
            <w:pPr>
              <w:widowControl w:val="0"/>
              <w:snapToGrid w:val="0"/>
              <w:spacing w:after="0" w:line="240" w:lineRule="auto"/>
              <w:jc w:val="both"/>
              <w:rPr>
                <w:rFonts w:eastAsia="Calibri" w:cstheme="minorHAnsi"/>
              </w:rPr>
            </w:pPr>
            <w:r w:rsidRPr="001A5B4A">
              <w:rPr>
                <w:rFonts w:eastAsia="Calibri" w:cstheme="minorHAnsi"/>
              </w:rPr>
              <w:t>No</w:t>
            </w:r>
          </w:p>
        </w:tc>
      </w:tr>
      <w:tr w:rsidR="001A5B4A" w:rsidRPr="001A5B4A" w14:paraId="389CB552"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48540952" w14:textId="77777777" w:rsidR="00ED1F0D" w:rsidRPr="001A5B4A" w:rsidRDefault="00ED1F0D"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5AF6785D"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b/>
                <w:bCs/>
              </w:rPr>
              <w:t>C2</w:t>
            </w:r>
            <w:r w:rsidRPr="001A5B4A">
              <w:rPr>
                <w:rFonts w:eastAsia="Calibri" w:cstheme="minorHAnsi"/>
              </w:rPr>
              <w:t xml:space="preserve"> An archaeologist or heritage </w:t>
            </w:r>
          </w:p>
          <w:p w14:paraId="3C745F01"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specialist is to develop a Heritage </w:t>
            </w:r>
          </w:p>
          <w:p w14:paraId="576D6D52"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Interpretation Plan in accordance with the Heritage Division of the NSW </w:t>
            </w:r>
          </w:p>
          <w:p w14:paraId="1C07D954"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Office of Environment &amp; Heritage </w:t>
            </w:r>
          </w:p>
          <w:p w14:paraId="74292CA0"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publications, Interpreting Heritage </w:t>
            </w:r>
          </w:p>
          <w:p w14:paraId="6AA1F068"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Places and Items (2005) and Heritage </w:t>
            </w:r>
          </w:p>
          <w:p w14:paraId="6190B067"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Interpretation Policy (2005). This Plan </w:t>
            </w:r>
          </w:p>
          <w:p w14:paraId="06CC4B78"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is to be submitted with the first DA of </w:t>
            </w:r>
          </w:p>
          <w:p w14:paraId="6677EB38"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every stage of development. </w:t>
            </w:r>
          </w:p>
          <w:p w14:paraId="2187BF21"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Examples of interpretation </w:t>
            </w:r>
          </w:p>
          <w:p w14:paraId="6FBC0B29"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opportunities include: </w:t>
            </w:r>
          </w:p>
          <w:p w14:paraId="1C050A40"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(a) Establishment of Heritage &amp; Visitor Information Centre Space or</w:t>
            </w:r>
            <w:r w:rsidRPr="001A5B4A">
              <w:rPr>
                <w:rFonts w:cstheme="minorHAnsi"/>
              </w:rPr>
              <w:t xml:space="preserve"> </w:t>
            </w:r>
            <w:r w:rsidRPr="001A5B4A">
              <w:rPr>
                <w:rFonts w:eastAsia="Calibri" w:cstheme="minorHAnsi"/>
              </w:rPr>
              <w:t xml:space="preserve">installation to celebrate history and </w:t>
            </w:r>
          </w:p>
          <w:p w14:paraId="0866F186"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heritage of the site and display </w:t>
            </w:r>
          </w:p>
          <w:p w14:paraId="704C64F6"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materials unearthed during </w:t>
            </w:r>
            <w:proofErr w:type="gramStart"/>
            <w:r w:rsidRPr="001A5B4A">
              <w:rPr>
                <w:rFonts w:eastAsia="Calibri" w:cstheme="minorHAnsi"/>
              </w:rPr>
              <w:t>excavation;</w:t>
            </w:r>
            <w:proofErr w:type="gramEnd"/>
            <w:r w:rsidRPr="001A5B4A">
              <w:rPr>
                <w:rFonts w:eastAsia="Calibri" w:cstheme="minorHAnsi"/>
              </w:rPr>
              <w:t xml:space="preserve"> </w:t>
            </w:r>
          </w:p>
          <w:p w14:paraId="3DCA35EA"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(b) naming of the new </w:t>
            </w:r>
            <w:proofErr w:type="spellStart"/>
            <w:r w:rsidRPr="001A5B4A">
              <w:rPr>
                <w:rFonts w:eastAsia="Calibri" w:cstheme="minorHAnsi"/>
              </w:rPr>
              <w:t>pedestrianoriented</w:t>
            </w:r>
            <w:proofErr w:type="spellEnd"/>
            <w:r w:rsidRPr="001A5B4A">
              <w:rPr>
                <w:rFonts w:eastAsia="Calibri" w:cstheme="minorHAnsi"/>
              </w:rPr>
              <w:t xml:space="preserve"> street and civic space(s) including use of art </w:t>
            </w:r>
            <w:proofErr w:type="gramStart"/>
            <w:r w:rsidRPr="001A5B4A">
              <w:rPr>
                <w:rFonts w:eastAsia="Calibri" w:cstheme="minorHAnsi"/>
              </w:rPr>
              <w:t>installations;</w:t>
            </w:r>
            <w:proofErr w:type="gramEnd"/>
            <w:r w:rsidRPr="001A5B4A">
              <w:rPr>
                <w:rFonts w:eastAsia="Calibri" w:cstheme="minorHAnsi"/>
              </w:rPr>
              <w:t xml:space="preserve"> </w:t>
            </w:r>
          </w:p>
          <w:p w14:paraId="1183384A"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(c) the use of discovered brick and tile </w:t>
            </w:r>
          </w:p>
          <w:p w14:paraId="72132008"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lastRenderedPageBreak/>
              <w:t xml:space="preserve">as a building </w:t>
            </w:r>
            <w:proofErr w:type="gramStart"/>
            <w:r w:rsidRPr="001A5B4A">
              <w:rPr>
                <w:rFonts w:eastAsia="Calibri" w:cstheme="minorHAnsi"/>
              </w:rPr>
              <w:t>material;</w:t>
            </w:r>
            <w:proofErr w:type="gramEnd"/>
            <w:r w:rsidRPr="001A5B4A">
              <w:rPr>
                <w:rFonts w:eastAsia="Calibri" w:cstheme="minorHAnsi"/>
              </w:rPr>
              <w:t xml:space="preserve"> </w:t>
            </w:r>
          </w:p>
          <w:p w14:paraId="62C0D91A"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(d) incorporation of found artefacts and debris of historical relevance into new mixed use development, the Central Civic Plaza, publicly accessible open spaces, </w:t>
            </w:r>
            <w:proofErr w:type="gramStart"/>
            <w:r w:rsidRPr="001A5B4A">
              <w:rPr>
                <w:rFonts w:eastAsia="Calibri" w:cstheme="minorHAnsi"/>
              </w:rPr>
              <w:t>landscaping</w:t>
            </w:r>
            <w:proofErr w:type="gramEnd"/>
            <w:r w:rsidRPr="001A5B4A">
              <w:rPr>
                <w:rFonts w:eastAsia="Calibri" w:cstheme="minorHAnsi"/>
              </w:rPr>
              <w:t xml:space="preserve"> and public art; and </w:t>
            </w:r>
          </w:p>
          <w:p w14:paraId="1B55A093"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(e) an installation which reflects the </w:t>
            </w:r>
          </w:p>
          <w:p w14:paraId="3EFDF0FB"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former location of the drive-in movie </w:t>
            </w:r>
          </w:p>
          <w:p w14:paraId="2F12B543" w14:textId="77777777" w:rsidR="00ED1F0D"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screen.</w:t>
            </w:r>
          </w:p>
        </w:tc>
        <w:tc>
          <w:tcPr>
            <w:tcW w:w="2665" w:type="dxa"/>
            <w:tcBorders>
              <w:top w:val="single" w:sz="4" w:space="0" w:color="auto"/>
              <w:left w:val="single" w:sz="4" w:space="0" w:color="auto"/>
              <w:bottom w:val="single" w:sz="4" w:space="0" w:color="auto"/>
              <w:right w:val="single" w:sz="4" w:space="0" w:color="auto"/>
            </w:tcBorders>
          </w:tcPr>
          <w:p w14:paraId="7BC08A47" w14:textId="77777777" w:rsidR="00ED1F0D" w:rsidRPr="001A5B4A" w:rsidRDefault="00D0152A" w:rsidP="00204D94">
            <w:pPr>
              <w:widowControl w:val="0"/>
              <w:snapToGrid w:val="0"/>
              <w:spacing w:after="0" w:line="240" w:lineRule="auto"/>
              <w:jc w:val="both"/>
              <w:rPr>
                <w:rFonts w:eastAsia="Calibri" w:cstheme="minorHAnsi"/>
              </w:rPr>
            </w:pPr>
            <w:r w:rsidRPr="001A5B4A">
              <w:rPr>
                <w:rFonts w:eastAsia="Calibri" w:cstheme="minorHAnsi"/>
              </w:rPr>
              <w:lastRenderedPageBreak/>
              <w:t>Refer to the comment</w:t>
            </w:r>
            <w:r w:rsidR="00085CFF" w:rsidRPr="001A5B4A">
              <w:rPr>
                <w:rFonts w:eastAsia="Calibri" w:cstheme="minorHAnsi"/>
              </w:rPr>
              <w:t>s</w:t>
            </w:r>
            <w:r w:rsidRPr="001A5B4A">
              <w:rPr>
                <w:rFonts w:eastAsia="Calibri" w:cstheme="minorHAnsi"/>
              </w:rPr>
              <w:t xml:space="preserve"> provided immediately above</w:t>
            </w:r>
          </w:p>
        </w:tc>
        <w:tc>
          <w:tcPr>
            <w:tcW w:w="1264" w:type="dxa"/>
            <w:tcBorders>
              <w:top w:val="single" w:sz="4" w:space="0" w:color="auto"/>
              <w:left w:val="single" w:sz="4" w:space="0" w:color="auto"/>
              <w:bottom w:val="single" w:sz="4" w:space="0" w:color="auto"/>
              <w:right w:val="single" w:sz="4" w:space="0" w:color="auto"/>
            </w:tcBorders>
          </w:tcPr>
          <w:p w14:paraId="2485B5D0" w14:textId="77777777" w:rsidR="00ED1F0D" w:rsidRPr="001A5B4A" w:rsidRDefault="00D0152A" w:rsidP="00204D94">
            <w:pPr>
              <w:widowControl w:val="0"/>
              <w:snapToGrid w:val="0"/>
              <w:spacing w:after="0" w:line="240" w:lineRule="auto"/>
              <w:jc w:val="both"/>
              <w:rPr>
                <w:rFonts w:eastAsia="Calibri" w:cstheme="minorHAnsi"/>
              </w:rPr>
            </w:pPr>
            <w:r w:rsidRPr="001A5B4A">
              <w:rPr>
                <w:rFonts w:eastAsia="Calibri" w:cstheme="minorHAnsi"/>
              </w:rPr>
              <w:t>No</w:t>
            </w:r>
          </w:p>
        </w:tc>
      </w:tr>
      <w:tr w:rsidR="001A5B4A" w:rsidRPr="001A5B4A" w14:paraId="3F3111C2"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6EE4CC93" w14:textId="77777777" w:rsidR="00ED1F0D" w:rsidRPr="001A5B4A" w:rsidRDefault="007E032F" w:rsidP="00A6744C">
            <w:pPr>
              <w:widowControl w:val="0"/>
              <w:snapToGrid w:val="0"/>
              <w:spacing w:after="0" w:line="240" w:lineRule="auto"/>
              <w:jc w:val="both"/>
              <w:rPr>
                <w:rFonts w:eastAsia="Calibri" w:cstheme="minorHAnsi"/>
                <w:b/>
                <w:bCs/>
              </w:rPr>
            </w:pPr>
            <w:r w:rsidRPr="001A5B4A">
              <w:rPr>
                <w:rFonts w:eastAsia="Calibri" w:cstheme="minorHAnsi"/>
                <w:b/>
                <w:bCs/>
              </w:rPr>
              <w:t>3.9 Rooftop solar features and lighting</w:t>
            </w:r>
          </w:p>
        </w:tc>
        <w:tc>
          <w:tcPr>
            <w:tcW w:w="3569" w:type="dxa"/>
            <w:tcBorders>
              <w:top w:val="single" w:sz="4" w:space="0" w:color="auto"/>
              <w:left w:val="single" w:sz="4" w:space="0" w:color="auto"/>
              <w:bottom w:val="single" w:sz="4" w:space="0" w:color="auto"/>
              <w:right w:val="single" w:sz="4" w:space="0" w:color="auto"/>
            </w:tcBorders>
          </w:tcPr>
          <w:p w14:paraId="5A890FAC"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b/>
                <w:bCs/>
              </w:rPr>
              <w:t>C1</w:t>
            </w:r>
            <w:r w:rsidRPr="001A5B4A">
              <w:rPr>
                <w:rFonts w:eastAsia="Calibri" w:cstheme="minorHAnsi"/>
              </w:rPr>
              <w:t xml:space="preserve"> The development will include the </w:t>
            </w:r>
          </w:p>
          <w:p w14:paraId="572B2574"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installation of a solar photovoltaic (PV) system to supply energy to the </w:t>
            </w:r>
          </w:p>
          <w:p w14:paraId="2D48C987" w14:textId="77777777" w:rsidR="00ED1F0D" w:rsidRPr="001A5B4A" w:rsidRDefault="0043483C" w:rsidP="00D045EC">
            <w:pPr>
              <w:widowControl w:val="0"/>
              <w:snapToGrid w:val="0"/>
              <w:spacing w:after="0" w:line="240" w:lineRule="auto"/>
              <w:jc w:val="both"/>
              <w:rPr>
                <w:rFonts w:eastAsia="Calibri" w:cstheme="minorHAnsi"/>
              </w:rPr>
            </w:pPr>
            <w:r w:rsidRPr="001A5B4A">
              <w:rPr>
                <w:rFonts w:eastAsia="Calibri" w:cstheme="minorHAnsi"/>
              </w:rPr>
              <w:t>common areas of buildings, communal open space including outdoor lighting and any other parts of the development.</w:t>
            </w:r>
          </w:p>
        </w:tc>
        <w:tc>
          <w:tcPr>
            <w:tcW w:w="2665" w:type="dxa"/>
            <w:tcBorders>
              <w:top w:val="single" w:sz="4" w:space="0" w:color="auto"/>
              <w:left w:val="single" w:sz="4" w:space="0" w:color="auto"/>
              <w:bottom w:val="single" w:sz="4" w:space="0" w:color="auto"/>
              <w:right w:val="single" w:sz="4" w:space="0" w:color="auto"/>
            </w:tcBorders>
          </w:tcPr>
          <w:p w14:paraId="5C681995" w14:textId="77777777" w:rsidR="00ED1F0D" w:rsidRPr="001A5B4A" w:rsidRDefault="008E7518" w:rsidP="00204D94">
            <w:pPr>
              <w:widowControl w:val="0"/>
              <w:snapToGrid w:val="0"/>
              <w:spacing w:after="0" w:line="240" w:lineRule="auto"/>
              <w:jc w:val="both"/>
              <w:rPr>
                <w:rFonts w:eastAsia="Calibri" w:cstheme="minorHAnsi"/>
              </w:rPr>
            </w:pPr>
            <w:r w:rsidRPr="001A5B4A">
              <w:rPr>
                <w:rFonts w:eastAsia="Calibri" w:cstheme="minorHAnsi"/>
              </w:rPr>
              <w:t>The development includes a solar photovoltaic (PV) system.</w:t>
            </w:r>
          </w:p>
        </w:tc>
        <w:tc>
          <w:tcPr>
            <w:tcW w:w="1264" w:type="dxa"/>
            <w:tcBorders>
              <w:top w:val="single" w:sz="4" w:space="0" w:color="auto"/>
              <w:left w:val="single" w:sz="4" w:space="0" w:color="auto"/>
              <w:bottom w:val="single" w:sz="4" w:space="0" w:color="auto"/>
              <w:right w:val="single" w:sz="4" w:space="0" w:color="auto"/>
            </w:tcBorders>
          </w:tcPr>
          <w:p w14:paraId="20AA454B" w14:textId="77777777" w:rsidR="00ED1F0D" w:rsidRPr="001A5B4A" w:rsidRDefault="008E7518" w:rsidP="00204D94">
            <w:pPr>
              <w:widowControl w:val="0"/>
              <w:snapToGrid w:val="0"/>
              <w:spacing w:after="0" w:line="240" w:lineRule="auto"/>
              <w:jc w:val="both"/>
              <w:rPr>
                <w:rFonts w:eastAsia="Calibri" w:cstheme="minorHAnsi"/>
              </w:rPr>
            </w:pPr>
            <w:r w:rsidRPr="001A5B4A">
              <w:rPr>
                <w:rFonts w:eastAsia="Calibri" w:cstheme="minorHAnsi"/>
              </w:rPr>
              <w:t>Yes</w:t>
            </w:r>
          </w:p>
        </w:tc>
      </w:tr>
      <w:tr w:rsidR="001A5B4A" w:rsidRPr="001A5B4A" w14:paraId="56240207"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58830C34" w14:textId="77777777" w:rsidR="00ED1F0D" w:rsidRPr="001A5B4A" w:rsidRDefault="00ED1F0D"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367800BB"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b/>
                <w:bCs/>
              </w:rPr>
              <w:t>C2</w:t>
            </w:r>
            <w:r w:rsidRPr="001A5B4A">
              <w:rPr>
                <w:rFonts w:eastAsia="Calibri" w:cstheme="minorHAnsi"/>
              </w:rPr>
              <w:t xml:space="preserve"> The development application must </w:t>
            </w:r>
          </w:p>
          <w:p w14:paraId="34C0D79B"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provide a roof plan showing the area(s) allocated to PVs, necessary access requirements for cleaning and </w:t>
            </w:r>
          </w:p>
          <w:p w14:paraId="651C2EB2"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maintenance, other plant and </w:t>
            </w:r>
          </w:p>
          <w:p w14:paraId="05385742"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equipment that may include solar </w:t>
            </w:r>
          </w:p>
          <w:p w14:paraId="5D78245D"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water heater storage tanks, ventilators, wind generators, air conditioning units and satellite dishes and antennae. </w:t>
            </w:r>
          </w:p>
          <w:p w14:paraId="6517F620" w14:textId="77777777" w:rsidR="00ED1F0D" w:rsidRPr="001A5B4A" w:rsidRDefault="0043483C" w:rsidP="001A05E8">
            <w:pPr>
              <w:widowControl w:val="0"/>
              <w:snapToGrid w:val="0"/>
              <w:spacing w:after="0" w:line="240" w:lineRule="auto"/>
              <w:jc w:val="both"/>
              <w:rPr>
                <w:rFonts w:eastAsia="Calibri" w:cstheme="minorHAnsi"/>
              </w:rPr>
            </w:pPr>
            <w:r w:rsidRPr="001A5B4A">
              <w:rPr>
                <w:rFonts w:eastAsia="Calibri" w:cstheme="minorHAnsi"/>
              </w:rPr>
              <w:t>Details including connections to battery storage within individual apartments</w:t>
            </w:r>
            <w:r w:rsidRPr="001A5B4A">
              <w:rPr>
                <w:rFonts w:cstheme="minorHAnsi"/>
              </w:rPr>
              <w:t xml:space="preserve"> </w:t>
            </w:r>
            <w:r w:rsidRPr="001A5B4A">
              <w:rPr>
                <w:rFonts w:eastAsia="Calibri" w:cstheme="minorHAnsi"/>
              </w:rPr>
              <w:t>are to be provided within DA plans</w:t>
            </w:r>
            <w:r w:rsidR="001A05E8" w:rsidRPr="001A5B4A">
              <w:rPr>
                <w:rFonts w:eastAsia="Calibri" w:cstheme="minorHAnsi"/>
              </w:rPr>
              <w:t>.</w:t>
            </w:r>
          </w:p>
        </w:tc>
        <w:tc>
          <w:tcPr>
            <w:tcW w:w="2665" w:type="dxa"/>
            <w:tcBorders>
              <w:top w:val="single" w:sz="4" w:space="0" w:color="auto"/>
              <w:left w:val="single" w:sz="4" w:space="0" w:color="auto"/>
              <w:bottom w:val="single" w:sz="4" w:space="0" w:color="auto"/>
              <w:right w:val="single" w:sz="4" w:space="0" w:color="auto"/>
            </w:tcBorders>
          </w:tcPr>
          <w:p w14:paraId="634A0A81" w14:textId="08EE0A09" w:rsidR="00ED1F0D" w:rsidRPr="001A5B4A" w:rsidRDefault="001560A6" w:rsidP="00204D94">
            <w:pPr>
              <w:widowControl w:val="0"/>
              <w:snapToGrid w:val="0"/>
              <w:spacing w:after="0" w:line="240" w:lineRule="auto"/>
              <w:jc w:val="both"/>
              <w:rPr>
                <w:rFonts w:eastAsia="Calibri" w:cstheme="minorHAnsi"/>
              </w:rPr>
            </w:pPr>
            <w:r w:rsidRPr="001A5B4A">
              <w:rPr>
                <w:rFonts w:eastAsia="Calibri" w:cstheme="minorHAnsi"/>
              </w:rPr>
              <w:t xml:space="preserve">The </w:t>
            </w:r>
            <w:r w:rsidR="00FD586E" w:rsidRPr="001A5B4A">
              <w:rPr>
                <w:rFonts w:eastAsia="Calibri" w:cstheme="minorHAnsi"/>
              </w:rPr>
              <w:t xml:space="preserve">applicant has provided a roof plan showing the location of </w:t>
            </w:r>
            <w:r w:rsidR="00655EB7" w:rsidRPr="001A5B4A">
              <w:rPr>
                <w:rFonts w:eastAsia="Calibri" w:cstheme="minorHAnsi"/>
              </w:rPr>
              <w:t>‘m</w:t>
            </w:r>
            <w:r w:rsidR="00FD586E" w:rsidRPr="001A5B4A">
              <w:rPr>
                <w:rFonts w:eastAsia="Calibri" w:cstheme="minorHAnsi"/>
              </w:rPr>
              <w:t>ini major A/C units</w:t>
            </w:r>
            <w:r w:rsidR="00655EB7" w:rsidRPr="001A5B4A">
              <w:rPr>
                <w:rFonts w:eastAsia="Calibri" w:cstheme="minorHAnsi"/>
              </w:rPr>
              <w:t>’</w:t>
            </w:r>
            <w:r w:rsidR="00FD586E" w:rsidRPr="001A5B4A">
              <w:rPr>
                <w:rFonts w:eastAsia="Calibri" w:cstheme="minorHAnsi"/>
              </w:rPr>
              <w:t>, solar panels, mechanical services, hot water plant</w:t>
            </w:r>
            <w:r w:rsidR="001B3324" w:rsidRPr="001A5B4A">
              <w:rPr>
                <w:rFonts w:eastAsia="Calibri" w:cstheme="minorHAnsi"/>
              </w:rPr>
              <w:t xml:space="preserve"> and roof-mounted A/C units and plant on the uppermost roof of the development.</w:t>
            </w:r>
          </w:p>
        </w:tc>
        <w:tc>
          <w:tcPr>
            <w:tcW w:w="1264" w:type="dxa"/>
            <w:tcBorders>
              <w:top w:val="single" w:sz="4" w:space="0" w:color="auto"/>
              <w:left w:val="single" w:sz="4" w:space="0" w:color="auto"/>
              <w:bottom w:val="single" w:sz="4" w:space="0" w:color="auto"/>
              <w:right w:val="single" w:sz="4" w:space="0" w:color="auto"/>
            </w:tcBorders>
          </w:tcPr>
          <w:p w14:paraId="2A81F1BF" w14:textId="77777777" w:rsidR="00ED1F0D" w:rsidRPr="001A5B4A" w:rsidRDefault="001B3324" w:rsidP="00204D94">
            <w:pPr>
              <w:widowControl w:val="0"/>
              <w:snapToGrid w:val="0"/>
              <w:spacing w:after="0" w:line="240" w:lineRule="auto"/>
              <w:jc w:val="both"/>
              <w:rPr>
                <w:rFonts w:eastAsia="Calibri" w:cstheme="minorHAnsi"/>
              </w:rPr>
            </w:pPr>
            <w:r w:rsidRPr="001A5B4A">
              <w:rPr>
                <w:rFonts w:eastAsia="Calibri" w:cstheme="minorHAnsi"/>
              </w:rPr>
              <w:t>Yes</w:t>
            </w:r>
          </w:p>
        </w:tc>
      </w:tr>
      <w:tr w:rsidR="001A5B4A" w:rsidRPr="001A5B4A" w14:paraId="5BCB5A39"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3E6EB7FC" w14:textId="77777777" w:rsidR="0043483C" w:rsidRPr="001A5B4A" w:rsidRDefault="0043483C"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38951889"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b/>
                <w:bCs/>
              </w:rPr>
              <w:t>C3</w:t>
            </w:r>
            <w:r w:rsidRPr="001A5B4A">
              <w:rPr>
                <w:rFonts w:eastAsia="Calibri" w:cstheme="minorHAnsi"/>
              </w:rPr>
              <w:t xml:space="preserve"> The solar panels must not </w:t>
            </w:r>
          </w:p>
          <w:p w14:paraId="4ADB1F61"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adversely affect the architectural </w:t>
            </w:r>
          </w:p>
          <w:p w14:paraId="534F9D63"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presentation of the building or view </w:t>
            </w:r>
          </w:p>
          <w:p w14:paraId="3055ADF1"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from the streetscape</w:t>
            </w:r>
          </w:p>
        </w:tc>
        <w:tc>
          <w:tcPr>
            <w:tcW w:w="2665" w:type="dxa"/>
            <w:tcBorders>
              <w:top w:val="single" w:sz="4" w:space="0" w:color="auto"/>
              <w:left w:val="single" w:sz="4" w:space="0" w:color="auto"/>
              <w:bottom w:val="single" w:sz="4" w:space="0" w:color="auto"/>
              <w:right w:val="single" w:sz="4" w:space="0" w:color="auto"/>
            </w:tcBorders>
          </w:tcPr>
          <w:p w14:paraId="61FEBB42" w14:textId="77777777" w:rsidR="0043483C" w:rsidRPr="001A5B4A" w:rsidRDefault="001B3324" w:rsidP="00204D94">
            <w:pPr>
              <w:widowControl w:val="0"/>
              <w:snapToGrid w:val="0"/>
              <w:spacing w:after="0" w:line="240" w:lineRule="auto"/>
              <w:jc w:val="both"/>
              <w:rPr>
                <w:rFonts w:eastAsia="Calibri" w:cstheme="minorHAnsi"/>
              </w:rPr>
            </w:pPr>
            <w:r w:rsidRPr="001A5B4A">
              <w:rPr>
                <w:rFonts w:eastAsia="Calibri" w:cstheme="minorHAnsi"/>
              </w:rPr>
              <w:t xml:space="preserve">Further details are required in relation to the specifications of the solar panels </w:t>
            </w:r>
            <w:proofErr w:type="gramStart"/>
            <w:r w:rsidRPr="001A5B4A">
              <w:rPr>
                <w:rFonts w:eastAsia="Calibri" w:cstheme="minorHAnsi"/>
              </w:rPr>
              <w:t>so as to</w:t>
            </w:r>
            <w:proofErr w:type="gramEnd"/>
            <w:r w:rsidRPr="001A5B4A">
              <w:rPr>
                <w:rFonts w:eastAsia="Calibri" w:cstheme="minorHAnsi"/>
              </w:rPr>
              <w:t xml:space="preserve"> determine their height above the roof level and therefore their visibility</w:t>
            </w:r>
          </w:p>
        </w:tc>
        <w:tc>
          <w:tcPr>
            <w:tcW w:w="1264" w:type="dxa"/>
            <w:tcBorders>
              <w:top w:val="single" w:sz="4" w:space="0" w:color="auto"/>
              <w:left w:val="single" w:sz="4" w:space="0" w:color="auto"/>
              <w:bottom w:val="single" w:sz="4" w:space="0" w:color="auto"/>
              <w:right w:val="single" w:sz="4" w:space="0" w:color="auto"/>
            </w:tcBorders>
          </w:tcPr>
          <w:p w14:paraId="0462C279" w14:textId="77777777" w:rsidR="0043483C" w:rsidRPr="001A5B4A" w:rsidRDefault="001B3324" w:rsidP="00204D94">
            <w:pPr>
              <w:widowControl w:val="0"/>
              <w:snapToGrid w:val="0"/>
              <w:spacing w:after="0" w:line="240" w:lineRule="auto"/>
              <w:jc w:val="both"/>
              <w:rPr>
                <w:rFonts w:eastAsia="Calibri" w:cstheme="minorHAnsi"/>
              </w:rPr>
            </w:pPr>
            <w:r w:rsidRPr="001A5B4A">
              <w:rPr>
                <w:rFonts w:eastAsia="Calibri" w:cstheme="minorHAnsi"/>
              </w:rPr>
              <w:t>Further clarification required</w:t>
            </w:r>
          </w:p>
        </w:tc>
      </w:tr>
      <w:tr w:rsidR="001A5B4A" w:rsidRPr="001A5B4A" w14:paraId="4791F033"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23511460" w14:textId="77777777" w:rsidR="0043483C" w:rsidRPr="001A5B4A" w:rsidRDefault="0043483C"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78876E47"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b/>
                <w:bCs/>
              </w:rPr>
              <w:t xml:space="preserve">C4 </w:t>
            </w:r>
            <w:r w:rsidRPr="001A5B4A">
              <w:rPr>
                <w:rFonts w:eastAsia="Calibri" w:cstheme="minorHAnsi"/>
              </w:rPr>
              <w:t xml:space="preserve">The use, </w:t>
            </w:r>
            <w:proofErr w:type="gramStart"/>
            <w:r w:rsidRPr="001A5B4A">
              <w:rPr>
                <w:rFonts w:eastAsia="Calibri" w:cstheme="minorHAnsi"/>
              </w:rPr>
              <w:t>location</w:t>
            </w:r>
            <w:proofErr w:type="gramEnd"/>
            <w:r w:rsidRPr="001A5B4A">
              <w:rPr>
                <w:rFonts w:eastAsia="Calibri" w:cstheme="minorHAnsi"/>
              </w:rPr>
              <w:t xml:space="preserve"> and placement of </w:t>
            </w:r>
          </w:p>
          <w:p w14:paraId="7E9E9DF7" w14:textId="77777777" w:rsidR="0043483C" w:rsidRPr="001A5B4A" w:rsidRDefault="0043483C" w:rsidP="00761EED">
            <w:pPr>
              <w:widowControl w:val="0"/>
              <w:snapToGrid w:val="0"/>
              <w:spacing w:after="0" w:line="240" w:lineRule="auto"/>
              <w:jc w:val="both"/>
              <w:rPr>
                <w:rFonts w:eastAsia="Calibri" w:cstheme="minorHAnsi"/>
              </w:rPr>
            </w:pPr>
            <w:r w:rsidRPr="001A5B4A">
              <w:rPr>
                <w:rFonts w:eastAsia="Calibri" w:cstheme="minorHAnsi"/>
              </w:rPr>
              <w:t xml:space="preserve">photovoltaic solar panels </w:t>
            </w:r>
            <w:proofErr w:type="gramStart"/>
            <w:r w:rsidRPr="001A5B4A">
              <w:rPr>
                <w:rFonts w:eastAsia="Calibri" w:cstheme="minorHAnsi"/>
              </w:rPr>
              <w:t>is</w:t>
            </w:r>
            <w:proofErr w:type="gramEnd"/>
            <w:r w:rsidRPr="001A5B4A">
              <w:rPr>
                <w:rFonts w:eastAsia="Calibri" w:cstheme="minorHAnsi"/>
              </w:rPr>
              <w:t xml:space="preserve"> to take into account surrounding built forms and the likely permissible built form on adjacent properties.</w:t>
            </w:r>
          </w:p>
        </w:tc>
        <w:tc>
          <w:tcPr>
            <w:tcW w:w="2665" w:type="dxa"/>
            <w:tcBorders>
              <w:top w:val="single" w:sz="4" w:space="0" w:color="auto"/>
              <w:left w:val="single" w:sz="4" w:space="0" w:color="auto"/>
              <w:bottom w:val="single" w:sz="4" w:space="0" w:color="auto"/>
              <w:right w:val="single" w:sz="4" w:space="0" w:color="auto"/>
            </w:tcBorders>
          </w:tcPr>
          <w:p w14:paraId="261EF675" w14:textId="77777777" w:rsidR="0043483C" w:rsidRPr="001A5B4A" w:rsidRDefault="00D13546" w:rsidP="00204D94">
            <w:pPr>
              <w:widowControl w:val="0"/>
              <w:snapToGrid w:val="0"/>
              <w:spacing w:after="0" w:line="240" w:lineRule="auto"/>
              <w:jc w:val="both"/>
              <w:rPr>
                <w:rFonts w:eastAsia="Calibri" w:cstheme="minorHAnsi"/>
              </w:rPr>
            </w:pPr>
            <w:r w:rsidRPr="001A5B4A">
              <w:rPr>
                <w:rFonts w:eastAsia="Calibri" w:cstheme="minorHAnsi"/>
              </w:rPr>
              <w:t>Given the location of the solar panels on the roof of the 6 storey RFB</w:t>
            </w:r>
            <w:r w:rsidR="000019D5" w:rsidRPr="001A5B4A">
              <w:rPr>
                <w:rFonts w:eastAsia="Calibri" w:cstheme="minorHAnsi"/>
              </w:rPr>
              <w:t>,</w:t>
            </w:r>
            <w:r w:rsidRPr="001A5B4A">
              <w:rPr>
                <w:rFonts w:eastAsia="Calibri" w:cstheme="minorHAnsi"/>
              </w:rPr>
              <w:t xml:space="preserve"> and the remaining available GFA on the site</w:t>
            </w:r>
            <w:r w:rsidR="000019D5" w:rsidRPr="001A5B4A">
              <w:rPr>
                <w:rFonts w:eastAsia="Calibri" w:cstheme="minorHAnsi"/>
              </w:rPr>
              <w:t>,</w:t>
            </w:r>
            <w:r w:rsidRPr="001A5B4A">
              <w:rPr>
                <w:rFonts w:eastAsia="Calibri" w:cstheme="minorHAnsi"/>
              </w:rPr>
              <w:t xml:space="preserve"> it is unlikely that they’ll be impacted by the development of Stages 3 and 4</w:t>
            </w:r>
            <w:r w:rsidR="001560A6" w:rsidRPr="001A5B4A">
              <w:rPr>
                <w:rFonts w:eastAsia="Calibri" w:cstheme="minorHAnsi"/>
              </w:rPr>
              <w:t xml:space="preserve"> and the surrounding built forms</w:t>
            </w:r>
          </w:p>
        </w:tc>
        <w:tc>
          <w:tcPr>
            <w:tcW w:w="1264" w:type="dxa"/>
            <w:tcBorders>
              <w:top w:val="single" w:sz="4" w:space="0" w:color="auto"/>
              <w:left w:val="single" w:sz="4" w:space="0" w:color="auto"/>
              <w:bottom w:val="single" w:sz="4" w:space="0" w:color="auto"/>
              <w:right w:val="single" w:sz="4" w:space="0" w:color="auto"/>
            </w:tcBorders>
          </w:tcPr>
          <w:p w14:paraId="0CE1A55F" w14:textId="77777777" w:rsidR="0043483C" w:rsidRPr="001A5B4A" w:rsidRDefault="00D13546" w:rsidP="00204D94">
            <w:pPr>
              <w:widowControl w:val="0"/>
              <w:snapToGrid w:val="0"/>
              <w:spacing w:after="0" w:line="240" w:lineRule="auto"/>
              <w:jc w:val="both"/>
              <w:rPr>
                <w:rFonts w:eastAsia="Calibri" w:cstheme="minorHAnsi"/>
              </w:rPr>
            </w:pPr>
            <w:r w:rsidRPr="001A5B4A">
              <w:rPr>
                <w:rFonts w:eastAsia="Calibri" w:cstheme="minorHAnsi"/>
              </w:rPr>
              <w:t>Yes</w:t>
            </w:r>
          </w:p>
        </w:tc>
      </w:tr>
      <w:tr w:rsidR="001A5B4A" w:rsidRPr="001A5B4A" w14:paraId="499024C1" w14:textId="77777777" w:rsidTr="008E7518">
        <w:trPr>
          <w:trHeight w:val="275"/>
        </w:trPr>
        <w:tc>
          <w:tcPr>
            <w:tcW w:w="1541" w:type="dxa"/>
            <w:tcBorders>
              <w:top w:val="single" w:sz="4" w:space="0" w:color="auto"/>
              <w:left w:val="single" w:sz="4" w:space="0" w:color="auto"/>
              <w:bottom w:val="single" w:sz="4" w:space="0" w:color="auto"/>
              <w:right w:val="single" w:sz="4" w:space="0" w:color="auto"/>
            </w:tcBorders>
          </w:tcPr>
          <w:p w14:paraId="44B8A154" w14:textId="77777777" w:rsidR="0043483C" w:rsidRPr="001A5B4A" w:rsidRDefault="0043483C" w:rsidP="00A6744C">
            <w:pPr>
              <w:widowControl w:val="0"/>
              <w:snapToGrid w:val="0"/>
              <w:spacing w:after="0" w:line="240" w:lineRule="auto"/>
              <w:jc w:val="both"/>
              <w:rPr>
                <w:rFonts w:eastAsia="Calibri" w:cstheme="minorHAnsi"/>
              </w:rPr>
            </w:pPr>
          </w:p>
        </w:tc>
        <w:tc>
          <w:tcPr>
            <w:tcW w:w="3569" w:type="dxa"/>
            <w:tcBorders>
              <w:top w:val="single" w:sz="4" w:space="0" w:color="auto"/>
              <w:left w:val="single" w:sz="4" w:space="0" w:color="auto"/>
              <w:bottom w:val="single" w:sz="4" w:space="0" w:color="auto"/>
              <w:right w:val="single" w:sz="4" w:space="0" w:color="auto"/>
            </w:tcBorders>
          </w:tcPr>
          <w:p w14:paraId="7A11F452"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b/>
                <w:bCs/>
              </w:rPr>
              <w:t>C5</w:t>
            </w:r>
            <w:r w:rsidRPr="001A5B4A">
              <w:rPr>
                <w:rFonts w:eastAsia="Calibri" w:cstheme="minorHAnsi"/>
              </w:rPr>
              <w:t xml:space="preserve"> The development is to minimise </w:t>
            </w:r>
          </w:p>
          <w:p w14:paraId="1DD6E1B5"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 xml:space="preserve">light spill into the adjacent residential </w:t>
            </w:r>
          </w:p>
          <w:p w14:paraId="579D903B" w14:textId="77777777" w:rsidR="0043483C" w:rsidRPr="001A5B4A" w:rsidRDefault="0043483C" w:rsidP="0043483C">
            <w:pPr>
              <w:widowControl w:val="0"/>
              <w:snapToGrid w:val="0"/>
              <w:spacing w:after="0" w:line="240" w:lineRule="auto"/>
              <w:jc w:val="both"/>
              <w:rPr>
                <w:rFonts w:eastAsia="Calibri" w:cstheme="minorHAnsi"/>
              </w:rPr>
            </w:pPr>
            <w:r w:rsidRPr="001A5B4A">
              <w:rPr>
                <w:rFonts w:eastAsia="Calibri" w:cstheme="minorHAnsi"/>
              </w:rPr>
              <w:t>areas</w:t>
            </w:r>
          </w:p>
        </w:tc>
        <w:tc>
          <w:tcPr>
            <w:tcW w:w="2665" w:type="dxa"/>
            <w:tcBorders>
              <w:top w:val="single" w:sz="4" w:space="0" w:color="auto"/>
              <w:left w:val="single" w:sz="4" w:space="0" w:color="auto"/>
              <w:bottom w:val="single" w:sz="4" w:space="0" w:color="auto"/>
              <w:right w:val="single" w:sz="4" w:space="0" w:color="auto"/>
            </w:tcBorders>
          </w:tcPr>
          <w:p w14:paraId="52B2F91B" w14:textId="36472F81" w:rsidR="0043483C" w:rsidRPr="001A5B4A" w:rsidRDefault="00786A59" w:rsidP="00204D94">
            <w:pPr>
              <w:widowControl w:val="0"/>
              <w:snapToGrid w:val="0"/>
              <w:spacing w:after="0" w:line="240" w:lineRule="auto"/>
              <w:jc w:val="both"/>
              <w:rPr>
                <w:rFonts w:eastAsia="Calibri" w:cstheme="minorHAnsi"/>
              </w:rPr>
            </w:pPr>
            <w:r w:rsidRPr="001A5B4A">
              <w:rPr>
                <w:rFonts w:eastAsia="Calibri" w:cstheme="minorHAnsi"/>
              </w:rPr>
              <w:t xml:space="preserve">The introduction of a road off Norfolk Road (not envisaged by the Master Plan) is not seen as </w:t>
            </w:r>
            <w:r w:rsidR="00655EB7" w:rsidRPr="001A5B4A">
              <w:rPr>
                <w:rFonts w:eastAsia="Calibri" w:cstheme="minorHAnsi"/>
              </w:rPr>
              <w:lastRenderedPageBreak/>
              <w:t xml:space="preserve">achieving the objective of the development </w:t>
            </w:r>
            <w:r w:rsidRPr="001A5B4A">
              <w:rPr>
                <w:rFonts w:eastAsia="Calibri" w:cstheme="minorHAnsi"/>
              </w:rPr>
              <w:t>minimising light spill into the adjacent residential areas.</w:t>
            </w:r>
          </w:p>
        </w:tc>
        <w:tc>
          <w:tcPr>
            <w:tcW w:w="1264" w:type="dxa"/>
            <w:tcBorders>
              <w:top w:val="single" w:sz="4" w:space="0" w:color="auto"/>
              <w:left w:val="single" w:sz="4" w:space="0" w:color="auto"/>
              <w:bottom w:val="single" w:sz="4" w:space="0" w:color="auto"/>
              <w:right w:val="single" w:sz="4" w:space="0" w:color="auto"/>
            </w:tcBorders>
          </w:tcPr>
          <w:p w14:paraId="370B5A33" w14:textId="77777777" w:rsidR="0043483C" w:rsidRPr="001A5B4A" w:rsidRDefault="00786A59" w:rsidP="00204D94">
            <w:pPr>
              <w:widowControl w:val="0"/>
              <w:snapToGrid w:val="0"/>
              <w:spacing w:after="0" w:line="240" w:lineRule="auto"/>
              <w:jc w:val="both"/>
              <w:rPr>
                <w:rFonts w:eastAsia="Calibri" w:cstheme="minorHAnsi"/>
              </w:rPr>
            </w:pPr>
            <w:r w:rsidRPr="001A5B4A">
              <w:rPr>
                <w:rFonts w:eastAsia="Calibri" w:cstheme="minorHAnsi"/>
              </w:rPr>
              <w:lastRenderedPageBreak/>
              <w:t>No</w:t>
            </w:r>
          </w:p>
        </w:tc>
      </w:tr>
    </w:tbl>
    <w:p w14:paraId="38F52259" w14:textId="77777777" w:rsidR="00655EB7" w:rsidRPr="001A5B4A" w:rsidRDefault="00655EB7" w:rsidP="00204D94">
      <w:pPr>
        <w:spacing w:after="0" w:line="240" w:lineRule="auto"/>
        <w:jc w:val="both"/>
        <w:rPr>
          <w:rFonts w:eastAsia="Calibri" w:cstheme="minorHAnsi"/>
          <w:b/>
          <w:i/>
          <w:sz w:val="24"/>
          <w:u w:val="single"/>
        </w:rPr>
      </w:pPr>
    </w:p>
    <w:p w14:paraId="2C33740A" w14:textId="2F039EF0" w:rsidR="00204D94" w:rsidRPr="001A5B4A" w:rsidRDefault="00204D94" w:rsidP="00204D94">
      <w:pPr>
        <w:spacing w:after="0" w:line="240" w:lineRule="auto"/>
        <w:jc w:val="both"/>
        <w:rPr>
          <w:rFonts w:eastAsia="Calibri" w:cstheme="minorHAnsi"/>
          <w:b/>
          <w:i/>
          <w:sz w:val="24"/>
          <w:u w:val="single"/>
        </w:rPr>
      </w:pPr>
      <w:r w:rsidRPr="001A5B4A">
        <w:rPr>
          <w:rFonts w:eastAsia="Calibri" w:cstheme="minorHAnsi"/>
          <w:b/>
          <w:i/>
          <w:sz w:val="24"/>
          <w:u w:val="single"/>
        </w:rPr>
        <w:t>Section 4.15(1)(</w:t>
      </w:r>
      <w:proofErr w:type="gramStart"/>
      <w:r w:rsidRPr="001A5B4A">
        <w:rPr>
          <w:rFonts w:eastAsia="Calibri" w:cstheme="minorHAnsi"/>
          <w:b/>
          <w:i/>
          <w:sz w:val="24"/>
          <w:u w:val="single"/>
        </w:rPr>
        <w:t>a)(</w:t>
      </w:r>
      <w:proofErr w:type="spellStart"/>
      <w:proofErr w:type="gramEnd"/>
      <w:r w:rsidRPr="001A5B4A">
        <w:rPr>
          <w:rFonts w:eastAsia="Calibri" w:cstheme="minorHAnsi"/>
          <w:b/>
          <w:i/>
          <w:sz w:val="24"/>
          <w:u w:val="single"/>
        </w:rPr>
        <w:t>iiia</w:t>
      </w:r>
      <w:proofErr w:type="spellEnd"/>
      <w:r w:rsidRPr="001A5B4A">
        <w:rPr>
          <w:rFonts w:eastAsia="Calibri" w:cstheme="minorHAnsi"/>
          <w:b/>
          <w:i/>
          <w:sz w:val="24"/>
          <w:u w:val="single"/>
        </w:rPr>
        <w:t xml:space="preserve">) Planning agreements </w:t>
      </w:r>
    </w:p>
    <w:p w14:paraId="4CF75CE1" w14:textId="77777777" w:rsidR="00204D94" w:rsidRPr="001A5B4A" w:rsidRDefault="00204D94" w:rsidP="00204D94">
      <w:pPr>
        <w:spacing w:after="0" w:line="240" w:lineRule="auto"/>
        <w:jc w:val="both"/>
        <w:rPr>
          <w:rFonts w:eastAsia="Calibri" w:cstheme="minorHAnsi"/>
          <w:b/>
          <w:i/>
          <w:sz w:val="24"/>
          <w:u w:val="single"/>
        </w:rPr>
      </w:pPr>
    </w:p>
    <w:p w14:paraId="48B2F4E3" w14:textId="77777777" w:rsidR="00204D94" w:rsidRPr="001A5B4A" w:rsidRDefault="00286860" w:rsidP="00225ABA">
      <w:pPr>
        <w:jc w:val="both"/>
        <w:rPr>
          <w:rFonts w:eastAsia="Calibri" w:cstheme="minorHAnsi"/>
          <w:sz w:val="24"/>
        </w:rPr>
      </w:pPr>
      <w:r w:rsidRPr="001A5B4A">
        <w:rPr>
          <w:rFonts w:eastAsia="Calibri" w:cstheme="minorHAnsi"/>
          <w:sz w:val="24"/>
        </w:rPr>
        <w:t xml:space="preserve">A planning agreement has been entered into under Section 7.4 of the </w:t>
      </w:r>
      <w:r w:rsidRPr="001A5B4A">
        <w:rPr>
          <w:rFonts w:eastAsia="Calibri" w:cstheme="minorHAnsi"/>
          <w:i/>
          <w:sz w:val="24"/>
        </w:rPr>
        <w:t>Environmental Planning and Assessment Act 1979</w:t>
      </w:r>
      <w:r w:rsidR="002A763B" w:rsidRPr="001A5B4A">
        <w:rPr>
          <w:rFonts w:eastAsia="Calibri" w:cstheme="minorHAnsi"/>
          <w:i/>
          <w:sz w:val="24"/>
        </w:rPr>
        <w:t xml:space="preserve">. </w:t>
      </w:r>
      <w:r w:rsidR="002A763B" w:rsidRPr="001A5B4A">
        <w:rPr>
          <w:rFonts w:eastAsia="Calibri" w:cstheme="minorHAnsi"/>
          <w:sz w:val="24"/>
        </w:rPr>
        <w:t xml:space="preserve">It was executed on 21 September </w:t>
      </w:r>
      <w:proofErr w:type="gramStart"/>
      <w:r w:rsidR="002A763B" w:rsidRPr="001A5B4A">
        <w:rPr>
          <w:rFonts w:eastAsia="Calibri" w:cstheme="minorHAnsi"/>
          <w:sz w:val="24"/>
        </w:rPr>
        <w:t>2021</w:t>
      </w:r>
      <w:proofErr w:type="gramEnd"/>
      <w:r w:rsidR="00C02041" w:rsidRPr="001A5B4A">
        <w:rPr>
          <w:rFonts w:eastAsia="Calibri" w:cstheme="minorHAnsi"/>
          <w:sz w:val="24"/>
        </w:rPr>
        <w:t xml:space="preserve"> and it was prepared in ass</w:t>
      </w:r>
      <w:r w:rsidR="00FF31CC" w:rsidRPr="001A5B4A">
        <w:rPr>
          <w:rFonts w:eastAsia="Calibri" w:cstheme="minorHAnsi"/>
          <w:sz w:val="24"/>
        </w:rPr>
        <w:t xml:space="preserve">ociation with </w:t>
      </w:r>
      <w:r w:rsidR="006E15B4" w:rsidRPr="001A5B4A">
        <w:rPr>
          <w:rFonts w:eastAsia="Calibri" w:cstheme="minorHAnsi"/>
          <w:sz w:val="24"/>
        </w:rPr>
        <w:t>the Planning Proposal (PP-2020-358) for the site</w:t>
      </w:r>
      <w:r w:rsidR="002A763B" w:rsidRPr="001A5B4A">
        <w:rPr>
          <w:rFonts w:eastAsia="Calibri" w:cstheme="minorHAnsi"/>
          <w:sz w:val="24"/>
        </w:rPr>
        <w:t>.</w:t>
      </w:r>
    </w:p>
    <w:p w14:paraId="14697771" w14:textId="77777777" w:rsidR="00465DE6" w:rsidRPr="001A5B4A" w:rsidRDefault="00465DE6" w:rsidP="00225ABA">
      <w:pPr>
        <w:jc w:val="both"/>
        <w:rPr>
          <w:rFonts w:eastAsia="Calibri" w:cstheme="minorHAnsi"/>
          <w:sz w:val="24"/>
        </w:rPr>
      </w:pPr>
      <w:r w:rsidRPr="001A5B4A">
        <w:rPr>
          <w:rFonts w:eastAsia="Calibri" w:cstheme="minorHAnsi"/>
          <w:sz w:val="24"/>
        </w:rPr>
        <w:t>Of s</w:t>
      </w:r>
      <w:r w:rsidR="00080823" w:rsidRPr="001A5B4A">
        <w:rPr>
          <w:rFonts w:eastAsia="Calibri" w:cstheme="minorHAnsi"/>
          <w:sz w:val="24"/>
        </w:rPr>
        <w:t>ome</w:t>
      </w:r>
      <w:r w:rsidRPr="001A5B4A">
        <w:rPr>
          <w:rFonts w:eastAsia="Calibri" w:cstheme="minorHAnsi"/>
          <w:sz w:val="24"/>
        </w:rPr>
        <w:t xml:space="preserve"> relevance are the following</w:t>
      </w:r>
      <w:r w:rsidR="00225ABA" w:rsidRPr="001A5B4A">
        <w:rPr>
          <w:rFonts w:eastAsia="Calibri" w:cstheme="minorHAnsi"/>
          <w:sz w:val="24"/>
        </w:rPr>
        <w:t xml:space="preserve"> </w:t>
      </w:r>
      <w:proofErr w:type="gramStart"/>
      <w:r w:rsidR="00225ABA" w:rsidRPr="001A5B4A">
        <w:rPr>
          <w:rFonts w:eastAsia="Calibri" w:cstheme="minorHAnsi"/>
          <w:sz w:val="24"/>
        </w:rPr>
        <w:t>clauses</w:t>
      </w:r>
      <w:r w:rsidRPr="001A5B4A">
        <w:rPr>
          <w:rFonts w:eastAsia="Calibri" w:cstheme="minorHAnsi"/>
          <w:sz w:val="24"/>
        </w:rPr>
        <w:t>;</w:t>
      </w:r>
      <w:proofErr w:type="gramEnd"/>
    </w:p>
    <w:p w14:paraId="2D17EEC3" w14:textId="0892D04D" w:rsidR="00DC0ADE" w:rsidRPr="001A5B4A" w:rsidRDefault="00225ABA" w:rsidP="0026475B">
      <w:pPr>
        <w:pStyle w:val="ListParagraph"/>
        <w:numPr>
          <w:ilvl w:val="0"/>
          <w:numId w:val="25"/>
        </w:numPr>
        <w:jc w:val="both"/>
        <w:rPr>
          <w:rFonts w:eastAsia="Calibri" w:cstheme="minorHAnsi"/>
          <w:sz w:val="24"/>
        </w:rPr>
      </w:pPr>
      <w:r w:rsidRPr="001A5B4A">
        <w:rPr>
          <w:rFonts w:eastAsia="Calibri" w:cstheme="minorHAnsi"/>
          <w:sz w:val="24"/>
        </w:rPr>
        <w:t>Part 2 Clause 11.2 requires that any Development Application submitted in accordance with Clause 11.1 (being a DA foreshadowed by this Agreement and facilitated by the Planning Proposal), preliminary design plans are to be provided to Council for comment. The Agreement stated that the developer shall allow Council at least 28 days within which to provide comments and the developer is to adopt such comments when lodging the application to the extent such comments are in accordance with the relevant Council or Service Provider specifications. Preliminary design plans were not provided to Council as required by Clause 11.2 of the Agreement.</w:t>
      </w:r>
    </w:p>
    <w:p w14:paraId="034DD4A5" w14:textId="77777777" w:rsidR="00A2250D" w:rsidRPr="001A5B4A" w:rsidRDefault="00A2250D" w:rsidP="00A2250D">
      <w:pPr>
        <w:pStyle w:val="ListParagraph"/>
        <w:jc w:val="both"/>
        <w:rPr>
          <w:rFonts w:eastAsia="Calibri" w:cstheme="minorHAnsi"/>
          <w:sz w:val="24"/>
        </w:rPr>
      </w:pPr>
    </w:p>
    <w:p w14:paraId="0A2F77F9" w14:textId="77777777" w:rsidR="00DC0ADE" w:rsidRPr="001A5B4A" w:rsidRDefault="00225ABA" w:rsidP="0026475B">
      <w:pPr>
        <w:pStyle w:val="ListParagraph"/>
        <w:numPr>
          <w:ilvl w:val="0"/>
          <w:numId w:val="25"/>
        </w:numPr>
        <w:spacing w:after="0" w:line="240" w:lineRule="auto"/>
        <w:jc w:val="both"/>
        <w:rPr>
          <w:rFonts w:eastAsia="Calibri" w:cstheme="minorHAnsi"/>
          <w:i/>
          <w:sz w:val="24"/>
        </w:rPr>
      </w:pPr>
      <w:r w:rsidRPr="001A5B4A">
        <w:rPr>
          <w:rFonts w:eastAsia="Calibri" w:cstheme="minorHAnsi"/>
          <w:sz w:val="24"/>
        </w:rPr>
        <w:t xml:space="preserve">Part 1 Clause </w:t>
      </w:r>
      <w:r w:rsidR="00646138" w:rsidRPr="001A5B4A">
        <w:rPr>
          <w:rFonts w:eastAsia="Calibri" w:cstheme="minorHAnsi"/>
          <w:sz w:val="24"/>
        </w:rPr>
        <w:t>G of the Planning Agreement states, in part,</w:t>
      </w:r>
      <w:r w:rsidR="00646138" w:rsidRPr="001A5B4A">
        <w:rPr>
          <w:rFonts w:eastAsia="Calibri" w:cstheme="minorHAnsi"/>
          <w:i/>
          <w:sz w:val="24"/>
        </w:rPr>
        <w:t xml:space="preserve"> “The Development Contributions that the Developer has agreed to make pursuant to this Agreement will be made when the benefit of the LEP amendments with respect to the Land is taken up by the developer/owner of the Land. The making of the Development Contributions will be </w:t>
      </w:r>
      <w:proofErr w:type="spellStart"/>
      <w:r w:rsidR="00646138" w:rsidRPr="001A5B4A">
        <w:rPr>
          <w:rFonts w:eastAsia="Calibri" w:cstheme="minorHAnsi"/>
          <w:i/>
          <w:sz w:val="24"/>
        </w:rPr>
        <w:t>dependant</w:t>
      </w:r>
      <w:proofErr w:type="spellEnd"/>
      <w:r w:rsidR="00646138" w:rsidRPr="001A5B4A">
        <w:rPr>
          <w:rFonts w:eastAsia="Calibri" w:cstheme="minorHAnsi"/>
          <w:i/>
          <w:sz w:val="24"/>
        </w:rPr>
        <w:t xml:space="preserve"> upon the Developer ultimately obtaining Development Consent for a building with a height of greater than 11 metres.”</w:t>
      </w:r>
    </w:p>
    <w:p w14:paraId="5A1A49B9" w14:textId="77777777" w:rsidR="00204D94" w:rsidRPr="001A5B4A" w:rsidRDefault="00204D94" w:rsidP="00225ABA">
      <w:pPr>
        <w:spacing w:after="0" w:line="240" w:lineRule="auto"/>
        <w:jc w:val="both"/>
        <w:rPr>
          <w:rFonts w:eastAsia="Calibri" w:cstheme="minorHAnsi"/>
          <w:sz w:val="24"/>
        </w:rPr>
      </w:pPr>
    </w:p>
    <w:p w14:paraId="3D8B15E0" w14:textId="768BE461" w:rsidR="00646138" w:rsidRPr="001A5B4A" w:rsidRDefault="00E20602" w:rsidP="00225ABA">
      <w:pPr>
        <w:spacing w:after="0" w:line="240" w:lineRule="auto"/>
        <w:ind w:left="720"/>
        <w:jc w:val="both"/>
        <w:rPr>
          <w:rFonts w:eastAsia="Calibri" w:cstheme="minorHAnsi"/>
          <w:sz w:val="24"/>
        </w:rPr>
      </w:pPr>
      <w:r w:rsidRPr="001A5B4A">
        <w:rPr>
          <w:rFonts w:eastAsia="Calibri" w:cstheme="minorHAnsi"/>
          <w:sz w:val="24"/>
        </w:rPr>
        <w:t xml:space="preserve">While the DA proposes a building with a height greater than 11 metres, it is the </w:t>
      </w:r>
      <w:r w:rsidR="00646138" w:rsidRPr="001A5B4A">
        <w:rPr>
          <w:rFonts w:eastAsia="Calibri" w:cstheme="minorHAnsi"/>
          <w:sz w:val="24"/>
        </w:rPr>
        <w:t>recommendation of this assessment report that the development be refused</w:t>
      </w:r>
      <w:r w:rsidRPr="001A5B4A">
        <w:rPr>
          <w:rFonts w:eastAsia="Calibri" w:cstheme="minorHAnsi"/>
          <w:sz w:val="24"/>
        </w:rPr>
        <w:t xml:space="preserve"> hence the Development Contributions that the Developer has agreed to make</w:t>
      </w:r>
      <w:r w:rsidR="00655EB7" w:rsidRPr="001A5B4A">
        <w:rPr>
          <w:rFonts w:eastAsia="Calibri" w:cstheme="minorHAnsi"/>
          <w:sz w:val="24"/>
        </w:rPr>
        <w:t>, will not be</w:t>
      </w:r>
      <w:r w:rsidRPr="001A5B4A">
        <w:rPr>
          <w:rFonts w:eastAsia="Calibri" w:cstheme="minorHAnsi"/>
          <w:sz w:val="24"/>
        </w:rPr>
        <w:t xml:space="preserve"> triggered</w:t>
      </w:r>
      <w:r w:rsidR="00646138" w:rsidRPr="001A5B4A">
        <w:rPr>
          <w:rFonts w:eastAsia="Calibri" w:cstheme="minorHAnsi"/>
          <w:sz w:val="24"/>
        </w:rPr>
        <w:t>.</w:t>
      </w:r>
    </w:p>
    <w:p w14:paraId="1BD2F9C9" w14:textId="77777777" w:rsidR="00646138" w:rsidRPr="001A5B4A" w:rsidRDefault="00646138" w:rsidP="00204D94">
      <w:pPr>
        <w:spacing w:after="0" w:line="240" w:lineRule="auto"/>
        <w:jc w:val="both"/>
        <w:rPr>
          <w:rFonts w:eastAsia="Calibri" w:cstheme="minorHAnsi"/>
          <w:sz w:val="24"/>
        </w:rPr>
      </w:pPr>
    </w:p>
    <w:p w14:paraId="07C54B78" w14:textId="77777777" w:rsidR="00204D94" w:rsidRPr="001A5B4A" w:rsidRDefault="00204D94" w:rsidP="00204D94">
      <w:pPr>
        <w:spacing w:after="0" w:line="240" w:lineRule="auto"/>
        <w:jc w:val="both"/>
        <w:rPr>
          <w:rFonts w:eastAsia="Calibri" w:cstheme="minorHAnsi"/>
          <w:b/>
          <w:i/>
          <w:sz w:val="24"/>
          <w:u w:val="single"/>
        </w:rPr>
      </w:pPr>
      <w:r w:rsidRPr="001A5B4A">
        <w:rPr>
          <w:rFonts w:eastAsia="Calibri" w:cstheme="minorHAnsi"/>
          <w:b/>
          <w:i/>
          <w:sz w:val="24"/>
          <w:u w:val="single"/>
        </w:rPr>
        <w:t>Section 4.15(1)(a)(iv) The regulations [section 79C(1)(a)(iv)]</w:t>
      </w:r>
    </w:p>
    <w:p w14:paraId="36ECFDF5" w14:textId="77777777" w:rsidR="00204D94" w:rsidRPr="001A5B4A" w:rsidRDefault="00204D94" w:rsidP="00204D94">
      <w:pPr>
        <w:spacing w:after="0" w:line="240" w:lineRule="auto"/>
        <w:jc w:val="both"/>
        <w:rPr>
          <w:rFonts w:eastAsia="Calibri" w:cstheme="minorHAnsi"/>
          <w:b/>
          <w:i/>
          <w:sz w:val="24"/>
          <w:u w:val="single"/>
        </w:rPr>
      </w:pPr>
    </w:p>
    <w:p w14:paraId="3CD75ECB" w14:textId="77777777" w:rsidR="00204D94" w:rsidRPr="001A5B4A" w:rsidRDefault="00204D94" w:rsidP="00204D94">
      <w:pPr>
        <w:spacing w:after="0" w:line="240" w:lineRule="auto"/>
        <w:jc w:val="both"/>
        <w:rPr>
          <w:rFonts w:eastAsia="Calibri" w:cstheme="minorHAnsi"/>
          <w:sz w:val="24"/>
        </w:rPr>
      </w:pPr>
      <w:r w:rsidRPr="001A5B4A">
        <w:rPr>
          <w:rFonts w:eastAsia="Calibri" w:cstheme="minorHAnsi"/>
          <w:sz w:val="24"/>
        </w:rPr>
        <w:t>The proposed development is consistent with the relevant provisions of the Environmental Planning and Assessment Regulation 20</w:t>
      </w:r>
      <w:r w:rsidR="00286860" w:rsidRPr="001A5B4A">
        <w:rPr>
          <w:rFonts w:eastAsia="Calibri" w:cstheme="minorHAnsi"/>
          <w:sz w:val="24"/>
        </w:rPr>
        <w:t>21</w:t>
      </w:r>
      <w:r w:rsidRPr="001A5B4A">
        <w:rPr>
          <w:rFonts w:eastAsia="Calibri" w:cstheme="minorHAnsi"/>
          <w:sz w:val="24"/>
        </w:rPr>
        <w:t>.</w:t>
      </w:r>
    </w:p>
    <w:p w14:paraId="2D5C73D4" w14:textId="77777777" w:rsidR="00204D94" w:rsidRPr="001A5B4A" w:rsidRDefault="00204D94" w:rsidP="00204D94">
      <w:pPr>
        <w:spacing w:after="0" w:line="240" w:lineRule="auto"/>
        <w:jc w:val="both"/>
        <w:rPr>
          <w:rFonts w:eastAsia="Calibri" w:cstheme="minorHAnsi"/>
          <w:b/>
          <w:i/>
          <w:sz w:val="24"/>
          <w:u w:val="single"/>
        </w:rPr>
      </w:pPr>
    </w:p>
    <w:p w14:paraId="4ED45CF0" w14:textId="77777777" w:rsidR="00204D94" w:rsidRPr="001A5B4A" w:rsidRDefault="00204D94" w:rsidP="00204D94">
      <w:pPr>
        <w:spacing w:after="0" w:line="240" w:lineRule="auto"/>
        <w:jc w:val="both"/>
        <w:rPr>
          <w:rFonts w:eastAsia="Calibri" w:cstheme="minorHAnsi"/>
          <w:b/>
          <w:i/>
          <w:sz w:val="24"/>
          <w:u w:val="single"/>
        </w:rPr>
      </w:pPr>
      <w:r w:rsidRPr="001A5B4A">
        <w:rPr>
          <w:rFonts w:eastAsia="Calibri" w:cstheme="minorHAnsi"/>
          <w:b/>
          <w:i/>
          <w:sz w:val="24"/>
          <w:u w:val="single"/>
        </w:rPr>
        <w:t>Section 4.15 (1) (b) – The likely impacts of the development, including environmental impacts on both the natural and built environments, and social and economic impacts on the locality</w:t>
      </w:r>
    </w:p>
    <w:p w14:paraId="43FE439F" w14:textId="77777777" w:rsidR="0004515E" w:rsidRPr="001A5B4A" w:rsidRDefault="0004515E" w:rsidP="0004515E">
      <w:pPr>
        <w:spacing w:after="0" w:line="240" w:lineRule="auto"/>
        <w:jc w:val="both"/>
        <w:rPr>
          <w:rFonts w:cstheme="minorHAnsi"/>
        </w:rPr>
      </w:pPr>
    </w:p>
    <w:p w14:paraId="0C74FBD6" w14:textId="77777777" w:rsidR="0004515E" w:rsidRPr="001A5B4A" w:rsidRDefault="0004515E" w:rsidP="0004515E">
      <w:pPr>
        <w:spacing w:after="0" w:line="240" w:lineRule="auto"/>
        <w:jc w:val="both"/>
        <w:rPr>
          <w:rFonts w:eastAsia="Calibri" w:cstheme="minorHAnsi"/>
          <w:i/>
          <w:iCs/>
          <w:sz w:val="24"/>
        </w:rPr>
      </w:pPr>
      <w:r w:rsidRPr="001A5B4A">
        <w:rPr>
          <w:rFonts w:eastAsia="Calibri" w:cstheme="minorHAnsi"/>
          <w:i/>
          <w:iCs/>
          <w:sz w:val="24"/>
        </w:rPr>
        <w:t>Environmental impacts on the natural environment</w:t>
      </w:r>
    </w:p>
    <w:p w14:paraId="0CFD4199" w14:textId="346F072C" w:rsidR="00A04200" w:rsidRPr="001A5B4A" w:rsidRDefault="0004515E" w:rsidP="0026475B">
      <w:pPr>
        <w:numPr>
          <w:ilvl w:val="0"/>
          <w:numId w:val="17"/>
        </w:numPr>
        <w:spacing w:after="0" w:line="240" w:lineRule="auto"/>
        <w:jc w:val="both"/>
        <w:rPr>
          <w:rFonts w:eastAsia="Calibri" w:cstheme="minorHAnsi"/>
          <w:sz w:val="24"/>
        </w:rPr>
      </w:pPr>
      <w:r w:rsidRPr="001A5B4A">
        <w:rPr>
          <w:rFonts w:eastAsia="Calibri" w:cstheme="minorHAnsi"/>
          <w:sz w:val="24"/>
        </w:rPr>
        <w:lastRenderedPageBreak/>
        <w:t xml:space="preserve">The </w:t>
      </w:r>
      <w:r w:rsidR="00F64344" w:rsidRPr="001A5B4A">
        <w:rPr>
          <w:rFonts w:eastAsia="Calibri" w:cstheme="minorHAnsi"/>
          <w:sz w:val="24"/>
        </w:rPr>
        <w:t>applicant seeks the removal of vegetation from the site</w:t>
      </w:r>
      <w:r w:rsidR="00A04200" w:rsidRPr="001A5B4A">
        <w:rPr>
          <w:rFonts w:eastAsia="Calibri" w:cstheme="minorHAnsi"/>
          <w:sz w:val="24"/>
        </w:rPr>
        <w:t xml:space="preserve">. In response, </w:t>
      </w:r>
      <w:r w:rsidR="00E70D7E" w:rsidRPr="001A5B4A">
        <w:rPr>
          <w:rFonts w:eastAsia="Calibri" w:cstheme="minorHAnsi"/>
          <w:sz w:val="24"/>
        </w:rPr>
        <w:t xml:space="preserve">the </w:t>
      </w:r>
      <w:r w:rsidR="00A04200" w:rsidRPr="001A5B4A">
        <w:rPr>
          <w:rFonts w:eastAsia="Calibri" w:cstheme="minorHAnsi"/>
          <w:sz w:val="24"/>
        </w:rPr>
        <w:t>proposed ‘</w:t>
      </w:r>
      <w:r w:rsidR="00E70D7E" w:rsidRPr="001A5B4A">
        <w:rPr>
          <w:rFonts w:eastAsia="Calibri" w:cstheme="minorHAnsi"/>
          <w:sz w:val="24"/>
        </w:rPr>
        <w:t>green corridor</w:t>
      </w:r>
      <w:r w:rsidR="00A04200" w:rsidRPr="001A5B4A">
        <w:rPr>
          <w:rFonts w:eastAsia="Calibri" w:cstheme="minorHAnsi"/>
          <w:sz w:val="24"/>
        </w:rPr>
        <w:t>’, the communal open space areas and the deep soil zones were found to be unsatisfactory.</w:t>
      </w:r>
    </w:p>
    <w:p w14:paraId="05CA8644" w14:textId="7032B33D" w:rsidR="00E70D7E" w:rsidRPr="001A5B4A" w:rsidRDefault="00802008" w:rsidP="0026475B">
      <w:pPr>
        <w:numPr>
          <w:ilvl w:val="0"/>
          <w:numId w:val="17"/>
        </w:numPr>
        <w:spacing w:after="0" w:line="240" w:lineRule="auto"/>
        <w:jc w:val="both"/>
        <w:rPr>
          <w:rFonts w:eastAsia="Calibri" w:cstheme="minorHAnsi"/>
          <w:sz w:val="24"/>
        </w:rPr>
      </w:pPr>
      <w:r w:rsidRPr="001A5B4A">
        <w:rPr>
          <w:rFonts w:eastAsia="Calibri" w:cstheme="minorHAnsi"/>
          <w:sz w:val="24"/>
        </w:rPr>
        <w:t xml:space="preserve">The </w:t>
      </w:r>
      <w:r w:rsidR="00E70D7E" w:rsidRPr="001A5B4A">
        <w:rPr>
          <w:rFonts w:eastAsia="Calibri" w:cstheme="minorHAnsi"/>
          <w:sz w:val="24"/>
        </w:rPr>
        <w:t xml:space="preserve">absence of a 6 metre wide deep soil zone along the </w:t>
      </w:r>
      <w:proofErr w:type="gramStart"/>
      <w:r w:rsidR="00E70D7E" w:rsidRPr="001A5B4A">
        <w:rPr>
          <w:rFonts w:eastAsia="Calibri" w:cstheme="minorHAnsi"/>
          <w:sz w:val="24"/>
        </w:rPr>
        <w:t>sites</w:t>
      </w:r>
      <w:proofErr w:type="gramEnd"/>
      <w:r w:rsidR="00E70D7E" w:rsidRPr="001A5B4A">
        <w:rPr>
          <w:rFonts w:eastAsia="Calibri" w:cstheme="minorHAnsi"/>
          <w:sz w:val="24"/>
        </w:rPr>
        <w:t xml:space="preserve"> eastern boundary</w:t>
      </w:r>
      <w:r w:rsidR="00603758" w:rsidRPr="001A5B4A">
        <w:rPr>
          <w:rFonts w:eastAsia="Calibri" w:cstheme="minorHAnsi"/>
          <w:sz w:val="24"/>
        </w:rPr>
        <w:t>,</w:t>
      </w:r>
      <w:r w:rsidR="00E70D7E" w:rsidRPr="001A5B4A">
        <w:rPr>
          <w:rFonts w:eastAsia="Calibri" w:cstheme="minorHAnsi"/>
          <w:sz w:val="24"/>
        </w:rPr>
        <w:t xml:space="preserve"> will have an adverse impact on the adjoining Norfolk Reserve.</w:t>
      </w:r>
    </w:p>
    <w:p w14:paraId="011BFAE3" w14:textId="305A3BCD" w:rsidR="00F64344" w:rsidRPr="001A5B4A" w:rsidRDefault="00A04200" w:rsidP="0026475B">
      <w:pPr>
        <w:numPr>
          <w:ilvl w:val="0"/>
          <w:numId w:val="17"/>
        </w:numPr>
        <w:spacing w:after="0" w:line="240" w:lineRule="auto"/>
        <w:jc w:val="both"/>
        <w:rPr>
          <w:rFonts w:eastAsia="Calibri" w:cstheme="minorHAnsi"/>
          <w:sz w:val="24"/>
        </w:rPr>
      </w:pPr>
      <w:r w:rsidRPr="001A5B4A">
        <w:rPr>
          <w:rFonts w:eastAsia="Calibri" w:cstheme="minorHAnsi"/>
          <w:sz w:val="24"/>
        </w:rPr>
        <w:t xml:space="preserve">In the absence of on-site detention, concern is raised with respect to </w:t>
      </w:r>
      <w:r w:rsidR="00603758" w:rsidRPr="001A5B4A">
        <w:rPr>
          <w:rFonts w:eastAsia="Calibri" w:cstheme="minorHAnsi"/>
          <w:sz w:val="24"/>
        </w:rPr>
        <w:t xml:space="preserve">the occurrence of </w:t>
      </w:r>
      <w:r w:rsidRPr="001A5B4A">
        <w:rPr>
          <w:rFonts w:eastAsia="Calibri" w:cstheme="minorHAnsi"/>
          <w:sz w:val="24"/>
        </w:rPr>
        <w:t>increased flooding downstream.</w:t>
      </w:r>
    </w:p>
    <w:p w14:paraId="29749841" w14:textId="77777777" w:rsidR="0004515E" w:rsidRPr="001A5B4A" w:rsidRDefault="0004515E" w:rsidP="0004515E">
      <w:pPr>
        <w:spacing w:after="0" w:line="240" w:lineRule="auto"/>
        <w:jc w:val="both"/>
        <w:rPr>
          <w:rFonts w:eastAsia="Calibri" w:cstheme="minorHAnsi"/>
          <w:i/>
          <w:iCs/>
          <w:sz w:val="24"/>
        </w:rPr>
      </w:pPr>
      <w:r w:rsidRPr="001A5B4A">
        <w:rPr>
          <w:rFonts w:eastAsia="Calibri" w:cstheme="minorHAnsi"/>
          <w:i/>
          <w:iCs/>
          <w:sz w:val="24"/>
        </w:rPr>
        <w:t>Environmental impacts on the built environment</w:t>
      </w:r>
    </w:p>
    <w:p w14:paraId="70771A01" w14:textId="65F6DD69" w:rsidR="00603758" w:rsidRPr="001A5B4A" w:rsidRDefault="0004515E" w:rsidP="0026475B">
      <w:pPr>
        <w:numPr>
          <w:ilvl w:val="0"/>
          <w:numId w:val="16"/>
        </w:numPr>
        <w:spacing w:after="0" w:line="240" w:lineRule="auto"/>
        <w:jc w:val="both"/>
        <w:rPr>
          <w:rFonts w:eastAsia="Calibri" w:cstheme="minorHAnsi"/>
          <w:sz w:val="24"/>
        </w:rPr>
      </w:pPr>
      <w:r w:rsidRPr="001A5B4A">
        <w:rPr>
          <w:rFonts w:eastAsia="Calibri" w:cstheme="minorHAnsi"/>
          <w:sz w:val="24"/>
        </w:rPr>
        <w:t xml:space="preserve">The </w:t>
      </w:r>
      <w:r w:rsidR="00603758" w:rsidRPr="001A5B4A">
        <w:rPr>
          <w:rFonts w:eastAsia="Calibri" w:cstheme="minorHAnsi"/>
          <w:sz w:val="24"/>
        </w:rPr>
        <w:t xml:space="preserve">assessment report identifies the numerous departures sought to the applicable built form controls. These departures result in the development failing to respond to the context of the area </w:t>
      </w:r>
      <w:r w:rsidR="00C14E8E" w:rsidRPr="001A5B4A">
        <w:rPr>
          <w:rFonts w:eastAsia="Calibri" w:cstheme="minorHAnsi"/>
          <w:sz w:val="24"/>
        </w:rPr>
        <w:t xml:space="preserve">that is </w:t>
      </w:r>
      <w:r w:rsidR="00603758" w:rsidRPr="001A5B4A">
        <w:rPr>
          <w:rFonts w:eastAsia="Calibri" w:cstheme="minorHAnsi"/>
          <w:sz w:val="24"/>
        </w:rPr>
        <w:t xml:space="preserve">existing, </w:t>
      </w:r>
      <w:r w:rsidR="00C14E8E" w:rsidRPr="001A5B4A">
        <w:rPr>
          <w:rFonts w:eastAsia="Calibri" w:cstheme="minorHAnsi"/>
          <w:sz w:val="24"/>
        </w:rPr>
        <w:t>that is</w:t>
      </w:r>
      <w:r w:rsidR="00603758" w:rsidRPr="001A5B4A">
        <w:rPr>
          <w:rFonts w:eastAsia="Calibri" w:cstheme="minorHAnsi"/>
          <w:sz w:val="24"/>
        </w:rPr>
        <w:t xml:space="preserve"> emerging and</w:t>
      </w:r>
      <w:r w:rsidR="00C14E8E" w:rsidRPr="001A5B4A">
        <w:rPr>
          <w:rFonts w:eastAsia="Calibri" w:cstheme="minorHAnsi"/>
          <w:sz w:val="24"/>
        </w:rPr>
        <w:t xml:space="preserve"> that is </w:t>
      </w:r>
      <w:r w:rsidR="00603758" w:rsidRPr="001A5B4A">
        <w:rPr>
          <w:rFonts w:eastAsia="Calibri" w:cstheme="minorHAnsi"/>
          <w:sz w:val="24"/>
        </w:rPr>
        <w:t xml:space="preserve">envisaged through the Planning Proposal. </w:t>
      </w:r>
    </w:p>
    <w:p w14:paraId="3BD38115" w14:textId="77777777" w:rsidR="0004515E" w:rsidRPr="001A5B4A" w:rsidRDefault="0004515E" w:rsidP="0004515E">
      <w:pPr>
        <w:spacing w:after="0" w:line="240" w:lineRule="auto"/>
        <w:jc w:val="both"/>
        <w:rPr>
          <w:rFonts w:eastAsia="Calibri" w:cstheme="minorHAnsi"/>
          <w:i/>
          <w:iCs/>
          <w:sz w:val="24"/>
        </w:rPr>
      </w:pPr>
      <w:r w:rsidRPr="001A5B4A">
        <w:rPr>
          <w:rFonts w:eastAsia="Calibri" w:cstheme="minorHAnsi"/>
          <w:i/>
          <w:iCs/>
          <w:sz w:val="24"/>
        </w:rPr>
        <w:t>Social impacts on the locality</w:t>
      </w:r>
    </w:p>
    <w:p w14:paraId="5A23663E" w14:textId="4A98E248" w:rsidR="00C14E8E" w:rsidRPr="001A5B4A" w:rsidRDefault="0004515E" w:rsidP="0026475B">
      <w:pPr>
        <w:numPr>
          <w:ilvl w:val="0"/>
          <w:numId w:val="15"/>
        </w:numPr>
        <w:spacing w:after="0" w:line="240" w:lineRule="auto"/>
        <w:jc w:val="both"/>
        <w:rPr>
          <w:rFonts w:eastAsia="Calibri" w:cstheme="minorHAnsi"/>
          <w:sz w:val="24"/>
        </w:rPr>
      </w:pPr>
      <w:r w:rsidRPr="001A5B4A">
        <w:rPr>
          <w:rFonts w:eastAsia="Calibri" w:cstheme="minorHAnsi"/>
          <w:sz w:val="24"/>
        </w:rPr>
        <w:t xml:space="preserve">The development provides for </w:t>
      </w:r>
      <w:r w:rsidR="00A04200" w:rsidRPr="001A5B4A">
        <w:rPr>
          <w:rFonts w:eastAsia="Calibri" w:cstheme="minorHAnsi"/>
          <w:sz w:val="24"/>
        </w:rPr>
        <w:t xml:space="preserve">a variety of land uses that will, no doubt, serve the needs of the local community and those within the </w:t>
      </w:r>
      <w:r w:rsidRPr="001A5B4A">
        <w:rPr>
          <w:rFonts w:eastAsia="Calibri" w:cstheme="minorHAnsi"/>
          <w:sz w:val="24"/>
        </w:rPr>
        <w:t>broader locality.</w:t>
      </w:r>
    </w:p>
    <w:p w14:paraId="662DB587" w14:textId="52904EA2" w:rsidR="009C25AF" w:rsidRPr="001A5B4A" w:rsidRDefault="009C25AF" w:rsidP="0026475B">
      <w:pPr>
        <w:numPr>
          <w:ilvl w:val="0"/>
          <w:numId w:val="15"/>
        </w:numPr>
        <w:spacing w:after="0" w:line="240" w:lineRule="auto"/>
        <w:jc w:val="both"/>
        <w:rPr>
          <w:rFonts w:eastAsia="Calibri" w:cstheme="minorHAnsi"/>
          <w:sz w:val="24"/>
        </w:rPr>
      </w:pPr>
      <w:r w:rsidRPr="001A5B4A">
        <w:rPr>
          <w:rFonts w:eastAsia="Calibri" w:cstheme="minorHAnsi"/>
          <w:sz w:val="24"/>
        </w:rPr>
        <w:t>The development will result in detrimental social impacts to adjoining residential properties to the south, particularly those adjoining the proposed Norfolk Lane with an overall reduction in amenity.</w:t>
      </w:r>
    </w:p>
    <w:p w14:paraId="0525732C" w14:textId="72EF1FE5" w:rsidR="009C25AF" w:rsidRPr="001A5B4A" w:rsidRDefault="009C25AF" w:rsidP="0026475B">
      <w:pPr>
        <w:numPr>
          <w:ilvl w:val="0"/>
          <w:numId w:val="15"/>
        </w:numPr>
        <w:spacing w:after="0" w:line="240" w:lineRule="auto"/>
        <w:jc w:val="both"/>
        <w:rPr>
          <w:rFonts w:eastAsia="Calibri" w:cstheme="minorHAnsi"/>
          <w:sz w:val="24"/>
        </w:rPr>
      </w:pPr>
      <w:r w:rsidRPr="001A5B4A">
        <w:rPr>
          <w:rFonts w:eastAsia="Calibri" w:cstheme="minorHAnsi"/>
          <w:sz w:val="24"/>
        </w:rPr>
        <w:t>The environmental and built environment impacts discussed in this report have significant social impacts on the liveability of both this proposal and adjoining residential properties.</w:t>
      </w:r>
    </w:p>
    <w:p w14:paraId="16F5A98B" w14:textId="77777777" w:rsidR="0004515E" w:rsidRPr="001A5B4A" w:rsidRDefault="0004515E" w:rsidP="0004515E">
      <w:pPr>
        <w:spacing w:after="0" w:line="240" w:lineRule="auto"/>
        <w:jc w:val="both"/>
        <w:rPr>
          <w:rFonts w:eastAsia="Calibri" w:cstheme="minorHAnsi"/>
          <w:i/>
          <w:iCs/>
          <w:sz w:val="24"/>
        </w:rPr>
      </w:pPr>
      <w:r w:rsidRPr="001A5B4A">
        <w:rPr>
          <w:rFonts w:eastAsia="Calibri" w:cstheme="minorHAnsi"/>
          <w:i/>
          <w:iCs/>
          <w:sz w:val="24"/>
        </w:rPr>
        <w:t>Economic impacts on the locality</w:t>
      </w:r>
    </w:p>
    <w:p w14:paraId="6975E5ED" w14:textId="77777777" w:rsidR="0004515E" w:rsidRPr="001A5B4A" w:rsidRDefault="0004515E" w:rsidP="0026475B">
      <w:pPr>
        <w:numPr>
          <w:ilvl w:val="0"/>
          <w:numId w:val="14"/>
        </w:numPr>
        <w:spacing w:after="0" w:line="240" w:lineRule="auto"/>
        <w:jc w:val="both"/>
        <w:rPr>
          <w:rFonts w:eastAsia="Calibri" w:cstheme="minorHAnsi"/>
          <w:sz w:val="24"/>
        </w:rPr>
      </w:pPr>
      <w:r w:rsidRPr="001A5B4A">
        <w:rPr>
          <w:rFonts w:eastAsia="Calibri" w:cstheme="minorHAnsi"/>
          <w:sz w:val="24"/>
        </w:rPr>
        <w:t>The development will provide numerous employment opportunities given the wide and varied land uses proposed</w:t>
      </w:r>
      <w:r w:rsidR="00482E87" w:rsidRPr="001A5B4A">
        <w:rPr>
          <w:rFonts w:eastAsia="Calibri" w:cstheme="minorHAnsi"/>
          <w:sz w:val="24"/>
        </w:rPr>
        <w:t xml:space="preserve"> in addition to the opportunities provided at the construction stage</w:t>
      </w:r>
      <w:r w:rsidRPr="001A5B4A">
        <w:rPr>
          <w:rFonts w:eastAsia="Calibri" w:cstheme="minorHAnsi"/>
          <w:sz w:val="24"/>
        </w:rPr>
        <w:t>.</w:t>
      </w:r>
    </w:p>
    <w:p w14:paraId="6B02AA48" w14:textId="77777777" w:rsidR="00204D94" w:rsidRPr="001A5B4A" w:rsidRDefault="00204D94" w:rsidP="005041EA">
      <w:pPr>
        <w:spacing w:after="0" w:line="240" w:lineRule="auto"/>
        <w:jc w:val="both"/>
        <w:rPr>
          <w:rFonts w:eastAsia="Calibri" w:cstheme="minorHAnsi"/>
          <w:sz w:val="24"/>
        </w:rPr>
      </w:pPr>
    </w:p>
    <w:p w14:paraId="604B8FA7" w14:textId="77777777" w:rsidR="00204D94" w:rsidRPr="001A5B4A" w:rsidRDefault="00204D94" w:rsidP="00204D94">
      <w:pPr>
        <w:spacing w:after="0" w:line="240" w:lineRule="auto"/>
        <w:jc w:val="both"/>
        <w:rPr>
          <w:rFonts w:eastAsia="Calibri" w:cstheme="minorHAnsi"/>
          <w:b/>
          <w:i/>
          <w:sz w:val="24"/>
          <w:u w:val="single"/>
        </w:rPr>
      </w:pPr>
      <w:r w:rsidRPr="001A5B4A">
        <w:rPr>
          <w:rFonts w:eastAsia="Calibri" w:cstheme="minorHAnsi"/>
          <w:b/>
          <w:i/>
          <w:sz w:val="24"/>
          <w:u w:val="single"/>
        </w:rPr>
        <w:t>Section 4.15 (1) (c) The suitability of the site</w:t>
      </w:r>
    </w:p>
    <w:p w14:paraId="4DD2F17A" w14:textId="77777777" w:rsidR="00204D94" w:rsidRPr="001A5B4A" w:rsidRDefault="00204D94" w:rsidP="00204D94">
      <w:pPr>
        <w:spacing w:after="0" w:line="240" w:lineRule="auto"/>
        <w:jc w:val="both"/>
        <w:rPr>
          <w:rFonts w:eastAsia="Calibri" w:cstheme="minorHAnsi"/>
          <w:sz w:val="24"/>
        </w:rPr>
      </w:pPr>
    </w:p>
    <w:p w14:paraId="3086C02B" w14:textId="534361B8" w:rsidR="00DC1F85" w:rsidRPr="001A5B4A" w:rsidRDefault="001D5638" w:rsidP="00204D94">
      <w:pPr>
        <w:spacing w:after="0" w:line="240" w:lineRule="auto"/>
        <w:jc w:val="both"/>
        <w:rPr>
          <w:rFonts w:eastAsia="Calibri" w:cstheme="minorHAnsi"/>
          <w:sz w:val="24"/>
        </w:rPr>
      </w:pPr>
      <w:r w:rsidRPr="001A5B4A">
        <w:rPr>
          <w:rFonts w:eastAsia="Calibri" w:cstheme="minorHAnsi"/>
          <w:sz w:val="24"/>
        </w:rPr>
        <w:t xml:space="preserve">The site is considered suitable for </w:t>
      </w:r>
      <w:r w:rsidR="00DC1F85" w:rsidRPr="001A5B4A">
        <w:rPr>
          <w:rFonts w:eastAsia="Calibri" w:cstheme="minorHAnsi"/>
          <w:sz w:val="24"/>
        </w:rPr>
        <w:t xml:space="preserve">a development that </w:t>
      </w:r>
      <w:r w:rsidR="00E20602" w:rsidRPr="001A5B4A">
        <w:rPr>
          <w:rFonts w:eastAsia="Calibri" w:cstheme="minorHAnsi"/>
          <w:sz w:val="24"/>
        </w:rPr>
        <w:t>complies with</w:t>
      </w:r>
      <w:r w:rsidR="00DC1F85" w:rsidRPr="001A5B4A">
        <w:rPr>
          <w:rFonts w:eastAsia="Calibri" w:cstheme="minorHAnsi"/>
          <w:sz w:val="24"/>
        </w:rPr>
        <w:t xml:space="preserve"> the </w:t>
      </w:r>
      <w:r w:rsidR="00E20602" w:rsidRPr="001A5B4A">
        <w:rPr>
          <w:rFonts w:eastAsia="Calibri" w:cstheme="minorHAnsi"/>
          <w:sz w:val="24"/>
        </w:rPr>
        <w:t xml:space="preserve">site specific </w:t>
      </w:r>
      <w:r w:rsidR="00DC1F85" w:rsidRPr="001A5B4A">
        <w:rPr>
          <w:rFonts w:eastAsia="Calibri" w:cstheme="minorHAnsi"/>
          <w:sz w:val="24"/>
        </w:rPr>
        <w:t>controls</w:t>
      </w:r>
      <w:r w:rsidR="00E20602" w:rsidRPr="001A5B4A">
        <w:rPr>
          <w:rFonts w:eastAsia="Calibri" w:cstheme="minorHAnsi"/>
          <w:sz w:val="24"/>
        </w:rPr>
        <w:t xml:space="preserve"> </w:t>
      </w:r>
      <w:r w:rsidR="00DC1F85" w:rsidRPr="001A5B4A">
        <w:rPr>
          <w:rFonts w:eastAsia="Calibri" w:cstheme="minorHAnsi"/>
          <w:sz w:val="24"/>
        </w:rPr>
        <w:t>that are contained within Clause 6.14 of the BLEP</w:t>
      </w:r>
      <w:r w:rsidR="00E20602" w:rsidRPr="001A5B4A">
        <w:rPr>
          <w:rFonts w:eastAsia="Calibri" w:cstheme="minorHAnsi"/>
          <w:sz w:val="24"/>
        </w:rPr>
        <w:t xml:space="preserve"> 2015</w:t>
      </w:r>
      <w:r w:rsidR="00DC1F85" w:rsidRPr="001A5B4A">
        <w:rPr>
          <w:rFonts w:eastAsia="Calibri" w:cstheme="minorHAnsi"/>
          <w:sz w:val="24"/>
        </w:rPr>
        <w:t xml:space="preserve"> and </w:t>
      </w:r>
      <w:r w:rsidR="00E20602" w:rsidRPr="001A5B4A">
        <w:rPr>
          <w:rFonts w:eastAsia="Calibri" w:cstheme="minorHAnsi"/>
          <w:sz w:val="24"/>
        </w:rPr>
        <w:t>Part A3 of the Bankstown Development Control Plan 2015</w:t>
      </w:r>
      <w:r w:rsidR="001642B9" w:rsidRPr="001A5B4A">
        <w:rPr>
          <w:rFonts w:eastAsia="Calibri" w:cstheme="minorHAnsi"/>
          <w:sz w:val="24"/>
        </w:rPr>
        <w:t xml:space="preserve"> and where potential impacts have been well managed</w:t>
      </w:r>
      <w:r w:rsidR="00E20602" w:rsidRPr="001A5B4A">
        <w:rPr>
          <w:rFonts w:eastAsia="Calibri" w:cstheme="minorHAnsi"/>
          <w:sz w:val="24"/>
        </w:rPr>
        <w:t>.</w:t>
      </w:r>
      <w:r w:rsidR="00A90070" w:rsidRPr="001A5B4A">
        <w:rPr>
          <w:rFonts w:eastAsia="Calibri" w:cstheme="minorHAnsi"/>
          <w:sz w:val="24"/>
        </w:rPr>
        <w:t xml:space="preserve"> These controls are not old nor outdated and reflect Council’s, and the community’s, vision for this site. The site is suitable for a development that fully complies with these controls, not a development that seeks a departure particularly where these departures are unable to fully justified and where they provide for a reduced amenity for both the occupiers of the development and the adjoining land use</w:t>
      </w:r>
      <w:r w:rsidR="00655EB7" w:rsidRPr="001A5B4A">
        <w:rPr>
          <w:rFonts w:eastAsia="Calibri" w:cstheme="minorHAnsi"/>
          <w:sz w:val="24"/>
        </w:rPr>
        <w:t>r</w:t>
      </w:r>
      <w:r w:rsidR="00A90070" w:rsidRPr="001A5B4A">
        <w:rPr>
          <w:rFonts w:eastAsia="Calibri" w:cstheme="minorHAnsi"/>
          <w:sz w:val="24"/>
        </w:rPr>
        <w:t xml:space="preserve">s.  </w:t>
      </w:r>
      <w:r w:rsidR="001642B9" w:rsidRPr="001A5B4A">
        <w:rPr>
          <w:rFonts w:eastAsia="Calibri" w:cstheme="minorHAnsi"/>
          <w:sz w:val="24"/>
        </w:rPr>
        <w:t>In many instances, there are unresolved conflicts associated with the existing development such as the need for loading dock access and manoeuvring that will conflict with elements required by the redevelopment (such as deep soil), therefore meaning that the overall resolution of the development is poor and not cohesive.</w:t>
      </w:r>
    </w:p>
    <w:p w14:paraId="3C870C36" w14:textId="77777777" w:rsidR="00204D94" w:rsidRPr="001A5B4A" w:rsidRDefault="00204D94" w:rsidP="00204D94">
      <w:pPr>
        <w:spacing w:after="0" w:line="240" w:lineRule="auto"/>
        <w:jc w:val="both"/>
        <w:rPr>
          <w:rFonts w:eastAsia="Calibri" w:cstheme="minorHAnsi"/>
          <w:sz w:val="24"/>
        </w:rPr>
      </w:pPr>
    </w:p>
    <w:p w14:paraId="23EC3E3F" w14:textId="77777777" w:rsidR="00204D94" w:rsidRPr="001A5B4A" w:rsidRDefault="00204D94" w:rsidP="00204D94">
      <w:pPr>
        <w:spacing w:after="0" w:line="240" w:lineRule="auto"/>
        <w:jc w:val="both"/>
        <w:rPr>
          <w:rFonts w:eastAsia="Calibri" w:cstheme="minorHAnsi"/>
          <w:b/>
          <w:i/>
          <w:sz w:val="24"/>
          <w:u w:val="single"/>
        </w:rPr>
      </w:pPr>
      <w:r w:rsidRPr="001A5B4A">
        <w:rPr>
          <w:rFonts w:eastAsia="Calibri" w:cstheme="minorHAnsi"/>
          <w:b/>
          <w:i/>
          <w:sz w:val="24"/>
          <w:u w:val="single"/>
        </w:rPr>
        <w:t xml:space="preserve">Section 4.15 (1) (d) – Any submissions made in accordance with this Act or the Regulations </w:t>
      </w:r>
    </w:p>
    <w:p w14:paraId="391CCD6E" w14:textId="77777777" w:rsidR="00204D94" w:rsidRPr="001A5B4A" w:rsidRDefault="00204D94" w:rsidP="00204D94">
      <w:pPr>
        <w:spacing w:after="0" w:line="240" w:lineRule="auto"/>
        <w:jc w:val="both"/>
        <w:rPr>
          <w:rFonts w:eastAsia="Calibri" w:cstheme="minorHAnsi"/>
          <w:sz w:val="24"/>
        </w:rPr>
      </w:pPr>
    </w:p>
    <w:p w14:paraId="2101C6EF" w14:textId="4F692C13" w:rsidR="00A1786D" w:rsidRPr="001A5B4A" w:rsidRDefault="00A410DE" w:rsidP="00204D94">
      <w:pPr>
        <w:spacing w:after="0" w:line="240" w:lineRule="auto"/>
        <w:jc w:val="both"/>
        <w:rPr>
          <w:rFonts w:eastAsia="Calibri" w:cstheme="minorHAnsi"/>
          <w:sz w:val="24"/>
        </w:rPr>
      </w:pPr>
      <w:r w:rsidRPr="001A5B4A">
        <w:rPr>
          <w:rFonts w:eastAsia="Calibri" w:cstheme="minorHAnsi"/>
          <w:sz w:val="24"/>
        </w:rPr>
        <w:t xml:space="preserve">The application was </w:t>
      </w:r>
      <w:r w:rsidR="00A1786D" w:rsidRPr="001A5B4A">
        <w:rPr>
          <w:rFonts w:eastAsia="Calibri" w:cstheme="minorHAnsi"/>
          <w:sz w:val="24"/>
        </w:rPr>
        <w:t xml:space="preserve">neighbour notified and </w:t>
      </w:r>
      <w:r w:rsidRPr="001A5B4A">
        <w:rPr>
          <w:rFonts w:eastAsia="Calibri" w:cstheme="minorHAnsi"/>
          <w:sz w:val="24"/>
        </w:rPr>
        <w:t xml:space="preserve">advertised from </w:t>
      </w:r>
      <w:r w:rsidR="006571BC" w:rsidRPr="001A5B4A">
        <w:rPr>
          <w:rFonts w:eastAsia="Calibri" w:cstheme="minorHAnsi"/>
          <w:bCs/>
          <w:sz w:val="24"/>
        </w:rPr>
        <w:t>7 March</w:t>
      </w:r>
      <w:r w:rsidR="00725602" w:rsidRPr="001A5B4A">
        <w:rPr>
          <w:rFonts w:eastAsia="Calibri" w:cstheme="minorHAnsi"/>
          <w:bCs/>
          <w:sz w:val="24"/>
        </w:rPr>
        <w:t xml:space="preserve"> 202</w:t>
      </w:r>
      <w:r w:rsidR="00A1786D" w:rsidRPr="001A5B4A">
        <w:rPr>
          <w:rFonts w:eastAsia="Calibri" w:cstheme="minorHAnsi"/>
          <w:bCs/>
          <w:sz w:val="24"/>
        </w:rPr>
        <w:t>3</w:t>
      </w:r>
      <w:r w:rsidR="00725602" w:rsidRPr="001A5B4A">
        <w:rPr>
          <w:rFonts w:eastAsia="Calibri" w:cstheme="minorHAnsi"/>
          <w:bCs/>
          <w:sz w:val="24"/>
        </w:rPr>
        <w:t xml:space="preserve"> to </w:t>
      </w:r>
      <w:r w:rsidR="006571BC" w:rsidRPr="001A5B4A">
        <w:rPr>
          <w:rFonts w:eastAsia="Calibri" w:cstheme="minorHAnsi"/>
          <w:bCs/>
          <w:sz w:val="24"/>
        </w:rPr>
        <w:t>28</w:t>
      </w:r>
      <w:r w:rsidR="00725602" w:rsidRPr="001A5B4A">
        <w:rPr>
          <w:rFonts w:eastAsia="Calibri" w:cstheme="minorHAnsi"/>
          <w:bCs/>
          <w:sz w:val="24"/>
        </w:rPr>
        <w:t xml:space="preserve"> </w:t>
      </w:r>
      <w:r w:rsidR="006571BC" w:rsidRPr="001A5B4A">
        <w:rPr>
          <w:rFonts w:eastAsia="Calibri" w:cstheme="minorHAnsi"/>
          <w:bCs/>
          <w:sz w:val="24"/>
        </w:rPr>
        <w:t>March</w:t>
      </w:r>
      <w:r w:rsidR="00A1786D" w:rsidRPr="001A5B4A">
        <w:rPr>
          <w:rFonts w:eastAsia="Calibri" w:cstheme="minorHAnsi"/>
          <w:bCs/>
          <w:sz w:val="24"/>
        </w:rPr>
        <w:t xml:space="preserve"> </w:t>
      </w:r>
      <w:r w:rsidR="00725602" w:rsidRPr="001A5B4A">
        <w:rPr>
          <w:rFonts w:eastAsia="Calibri" w:cstheme="minorHAnsi"/>
          <w:bCs/>
          <w:sz w:val="24"/>
        </w:rPr>
        <w:t>202</w:t>
      </w:r>
      <w:r w:rsidR="00A1786D" w:rsidRPr="001A5B4A">
        <w:rPr>
          <w:rFonts w:eastAsia="Calibri" w:cstheme="minorHAnsi"/>
          <w:bCs/>
          <w:sz w:val="24"/>
        </w:rPr>
        <w:t>3</w:t>
      </w:r>
      <w:r w:rsidR="00725602" w:rsidRPr="001A5B4A">
        <w:rPr>
          <w:rFonts w:eastAsia="Calibri" w:cstheme="minorHAnsi"/>
          <w:sz w:val="24"/>
        </w:rPr>
        <w:t xml:space="preserve"> </w:t>
      </w:r>
      <w:r w:rsidR="006571BC" w:rsidRPr="001A5B4A">
        <w:rPr>
          <w:rFonts w:eastAsia="Calibri" w:cstheme="minorHAnsi"/>
          <w:sz w:val="24"/>
        </w:rPr>
        <w:t xml:space="preserve">and 16 March 2023 to 6 April 2023 </w:t>
      </w:r>
      <w:r w:rsidR="00725602" w:rsidRPr="001A5B4A">
        <w:rPr>
          <w:rFonts w:eastAsia="Calibri" w:cstheme="minorHAnsi"/>
          <w:sz w:val="24"/>
        </w:rPr>
        <w:t xml:space="preserve">in accordance with Council’s Community Participation Plan. At the time of preparing this report, Council is in receipt of </w:t>
      </w:r>
      <w:r w:rsidR="00A1786D" w:rsidRPr="001A5B4A">
        <w:rPr>
          <w:rFonts w:eastAsia="Calibri" w:cstheme="minorHAnsi"/>
          <w:sz w:val="24"/>
        </w:rPr>
        <w:t xml:space="preserve">a total of </w:t>
      </w:r>
      <w:r w:rsidR="006338E4" w:rsidRPr="001A5B4A">
        <w:rPr>
          <w:rFonts w:eastAsia="Calibri" w:cstheme="minorHAnsi"/>
          <w:sz w:val="24"/>
        </w:rPr>
        <w:t>twenty</w:t>
      </w:r>
      <w:r w:rsidR="0026475B">
        <w:rPr>
          <w:rFonts w:eastAsia="Calibri" w:cstheme="minorHAnsi"/>
          <w:sz w:val="24"/>
        </w:rPr>
        <w:t>-three</w:t>
      </w:r>
      <w:r w:rsidR="006338E4" w:rsidRPr="001A5B4A">
        <w:rPr>
          <w:rFonts w:eastAsia="Calibri" w:cstheme="minorHAnsi"/>
          <w:sz w:val="24"/>
        </w:rPr>
        <w:t xml:space="preserve"> </w:t>
      </w:r>
      <w:r w:rsidR="00A90070" w:rsidRPr="001A5B4A">
        <w:rPr>
          <w:rFonts w:eastAsia="Calibri" w:cstheme="minorHAnsi"/>
          <w:sz w:val="24"/>
        </w:rPr>
        <w:t>(</w:t>
      </w:r>
      <w:r w:rsidR="006338E4" w:rsidRPr="001A5B4A">
        <w:rPr>
          <w:rFonts w:eastAsia="Calibri" w:cstheme="minorHAnsi"/>
          <w:sz w:val="24"/>
        </w:rPr>
        <w:t>2</w:t>
      </w:r>
      <w:r w:rsidR="0026475B">
        <w:rPr>
          <w:rFonts w:eastAsia="Calibri" w:cstheme="minorHAnsi"/>
          <w:sz w:val="24"/>
        </w:rPr>
        <w:t>3</w:t>
      </w:r>
      <w:r w:rsidR="00A90070" w:rsidRPr="001A5B4A">
        <w:rPr>
          <w:rFonts w:eastAsia="Calibri" w:cstheme="minorHAnsi"/>
          <w:sz w:val="24"/>
        </w:rPr>
        <w:t>)</w:t>
      </w:r>
      <w:r w:rsidR="00725602" w:rsidRPr="001A5B4A">
        <w:rPr>
          <w:rFonts w:eastAsia="Calibri" w:cstheme="minorHAnsi"/>
          <w:sz w:val="24"/>
        </w:rPr>
        <w:t xml:space="preserve"> </w:t>
      </w:r>
      <w:r w:rsidR="00725602" w:rsidRPr="001A5B4A">
        <w:rPr>
          <w:rFonts w:eastAsia="Calibri" w:cstheme="minorHAnsi"/>
          <w:sz w:val="24"/>
        </w:rPr>
        <w:lastRenderedPageBreak/>
        <w:t>submissions</w:t>
      </w:r>
      <w:r w:rsidR="006338E4" w:rsidRPr="001A5B4A">
        <w:rPr>
          <w:rFonts w:eastAsia="Calibri" w:cstheme="minorHAnsi"/>
          <w:sz w:val="24"/>
        </w:rPr>
        <w:t xml:space="preserve"> by sixteen (16)</w:t>
      </w:r>
      <w:r w:rsidR="00655EB7" w:rsidRPr="001A5B4A">
        <w:rPr>
          <w:rFonts w:eastAsia="Calibri" w:cstheme="minorHAnsi"/>
          <w:sz w:val="24"/>
        </w:rPr>
        <w:t xml:space="preserve"> households</w:t>
      </w:r>
      <w:r w:rsidR="00A1786D" w:rsidRPr="001A5B4A">
        <w:rPr>
          <w:rFonts w:eastAsia="Calibri" w:cstheme="minorHAnsi"/>
          <w:sz w:val="24"/>
        </w:rPr>
        <w:t>, all of which were in objection to the development proceeding.</w:t>
      </w:r>
    </w:p>
    <w:p w14:paraId="5C398DB9" w14:textId="77777777" w:rsidR="00A1786D" w:rsidRPr="001A5B4A" w:rsidRDefault="00A1786D" w:rsidP="00204D94">
      <w:pPr>
        <w:spacing w:after="0" w:line="240" w:lineRule="auto"/>
        <w:jc w:val="both"/>
        <w:rPr>
          <w:rFonts w:eastAsia="Calibri" w:cstheme="minorHAnsi"/>
          <w:sz w:val="24"/>
        </w:rPr>
      </w:pPr>
    </w:p>
    <w:p w14:paraId="26FED650" w14:textId="77777777" w:rsidR="00A1786D" w:rsidRPr="001A5B4A" w:rsidRDefault="00A1786D" w:rsidP="00204D94">
      <w:pPr>
        <w:spacing w:after="0" w:line="240" w:lineRule="auto"/>
        <w:jc w:val="both"/>
        <w:rPr>
          <w:rFonts w:eastAsia="Calibri" w:cstheme="minorHAnsi"/>
          <w:sz w:val="24"/>
        </w:rPr>
      </w:pPr>
      <w:r w:rsidRPr="001A5B4A">
        <w:rPr>
          <w:rFonts w:eastAsia="Calibri" w:cstheme="minorHAnsi"/>
          <w:sz w:val="24"/>
        </w:rPr>
        <w:t xml:space="preserve">The issues raised in the submissions are summarised as </w:t>
      </w:r>
      <w:proofErr w:type="gramStart"/>
      <w:r w:rsidRPr="001A5B4A">
        <w:rPr>
          <w:rFonts w:eastAsia="Calibri" w:cstheme="minorHAnsi"/>
          <w:sz w:val="24"/>
        </w:rPr>
        <w:t>follows;</w:t>
      </w:r>
      <w:proofErr w:type="gramEnd"/>
    </w:p>
    <w:p w14:paraId="19708851" w14:textId="457A0E11" w:rsidR="00A1786D" w:rsidRPr="001A5B4A" w:rsidRDefault="00A1786D" w:rsidP="00204D94">
      <w:pPr>
        <w:spacing w:after="0" w:line="240" w:lineRule="auto"/>
        <w:jc w:val="both"/>
        <w:rPr>
          <w:rFonts w:eastAsia="Calibri" w:cstheme="minorHAnsi"/>
          <w:sz w:val="24"/>
        </w:rPr>
      </w:pPr>
    </w:p>
    <w:p w14:paraId="0389A11D" w14:textId="77777777" w:rsidR="006571BC" w:rsidRPr="001A5B4A" w:rsidRDefault="006571BC" w:rsidP="0026475B">
      <w:pPr>
        <w:numPr>
          <w:ilvl w:val="0"/>
          <w:numId w:val="34"/>
        </w:numPr>
        <w:spacing w:after="0" w:line="240" w:lineRule="auto"/>
        <w:jc w:val="both"/>
        <w:rPr>
          <w:rFonts w:eastAsia="Calibri" w:cstheme="minorHAnsi"/>
          <w:sz w:val="24"/>
        </w:rPr>
      </w:pPr>
      <w:r w:rsidRPr="001A5B4A">
        <w:rPr>
          <w:rFonts w:eastAsia="Calibri" w:cstheme="minorHAnsi"/>
          <w:sz w:val="24"/>
        </w:rPr>
        <w:t xml:space="preserve">The development will result in further impacts to/along Waterloo Road, Norfolk </w:t>
      </w:r>
      <w:proofErr w:type="gramStart"/>
      <w:r w:rsidRPr="001A5B4A">
        <w:rPr>
          <w:rFonts w:eastAsia="Calibri" w:cstheme="minorHAnsi"/>
          <w:sz w:val="24"/>
        </w:rPr>
        <w:t>Road</w:t>
      </w:r>
      <w:proofErr w:type="gramEnd"/>
      <w:r w:rsidRPr="001A5B4A">
        <w:rPr>
          <w:rFonts w:eastAsia="Calibri" w:cstheme="minorHAnsi"/>
          <w:sz w:val="24"/>
        </w:rPr>
        <w:t xml:space="preserve"> and the surrounding street network. </w:t>
      </w:r>
    </w:p>
    <w:p w14:paraId="51F69094" w14:textId="77777777" w:rsidR="006571BC" w:rsidRPr="001A5B4A" w:rsidRDefault="006571BC" w:rsidP="0026475B">
      <w:pPr>
        <w:numPr>
          <w:ilvl w:val="0"/>
          <w:numId w:val="34"/>
        </w:numPr>
        <w:spacing w:after="0" w:line="240" w:lineRule="auto"/>
        <w:jc w:val="both"/>
        <w:rPr>
          <w:rFonts w:eastAsia="Calibri" w:cstheme="minorHAnsi"/>
          <w:sz w:val="24"/>
        </w:rPr>
      </w:pPr>
      <w:r w:rsidRPr="001A5B4A">
        <w:rPr>
          <w:rFonts w:eastAsia="Calibri" w:cstheme="minorHAnsi"/>
          <w:sz w:val="24"/>
        </w:rPr>
        <w:t xml:space="preserve">The existing road network is currently experiencing significant congestion and further delays at peak times in the AM and PM, the introduction of the residential units and childcare centre will further exacerbate the existing traffic issues in and around the site. </w:t>
      </w:r>
    </w:p>
    <w:p w14:paraId="7B155CB2" w14:textId="77777777" w:rsidR="006571BC" w:rsidRPr="001A5B4A" w:rsidRDefault="006571BC" w:rsidP="0026475B">
      <w:pPr>
        <w:numPr>
          <w:ilvl w:val="0"/>
          <w:numId w:val="34"/>
        </w:numPr>
        <w:spacing w:after="0" w:line="240" w:lineRule="auto"/>
        <w:jc w:val="both"/>
        <w:rPr>
          <w:rFonts w:eastAsia="Calibri" w:cstheme="minorHAnsi"/>
          <w:sz w:val="24"/>
        </w:rPr>
      </w:pPr>
      <w:r w:rsidRPr="001A5B4A">
        <w:rPr>
          <w:rFonts w:eastAsia="Calibri" w:cstheme="minorHAnsi"/>
          <w:sz w:val="24"/>
        </w:rPr>
        <w:t>Safety concerns for both pedestrians and motorists in and around the site given the traffic congestion that exists in the area and surrounding streets</w:t>
      </w:r>
    </w:p>
    <w:p w14:paraId="7D921E2F" w14:textId="77777777" w:rsidR="006571BC" w:rsidRPr="001A5B4A" w:rsidRDefault="006571BC" w:rsidP="0026475B">
      <w:pPr>
        <w:numPr>
          <w:ilvl w:val="0"/>
          <w:numId w:val="34"/>
        </w:numPr>
        <w:spacing w:after="0" w:line="240" w:lineRule="auto"/>
        <w:jc w:val="both"/>
        <w:rPr>
          <w:rFonts w:eastAsia="Calibri" w:cstheme="minorHAnsi"/>
          <w:sz w:val="24"/>
        </w:rPr>
      </w:pPr>
      <w:r w:rsidRPr="001A5B4A">
        <w:rPr>
          <w:rFonts w:eastAsia="Calibri" w:cstheme="minorHAnsi"/>
          <w:sz w:val="24"/>
        </w:rPr>
        <w:t>The introduction of Norfolk Lane at 87 Norfolk Road will result in increased traffic directed onto Norfolk Road.</w:t>
      </w:r>
    </w:p>
    <w:p w14:paraId="699CE549" w14:textId="77777777" w:rsidR="006571BC" w:rsidRPr="001A5B4A" w:rsidRDefault="006571BC" w:rsidP="0026475B">
      <w:pPr>
        <w:numPr>
          <w:ilvl w:val="0"/>
          <w:numId w:val="34"/>
        </w:numPr>
        <w:spacing w:after="0" w:line="240" w:lineRule="auto"/>
        <w:jc w:val="both"/>
        <w:rPr>
          <w:rFonts w:eastAsia="Calibri" w:cstheme="minorHAnsi"/>
          <w:sz w:val="24"/>
        </w:rPr>
      </w:pPr>
      <w:r w:rsidRPr="001A5B4A">
        <w:rPr>
          <w:rFonts w:eastAsia="Calibri" w:cstheme="minorHAnsi"/>
          <w:sz w:val="24"/>
        </w:rPr>
        <w:t xml:space="preserve">The new access within the development on Norfolk Road, will make access into the adjoining properties difficult and cause safety issues for motorists. </w:t>
      </w:r>
    </w:p>
    <w:p w14:paraId="4315173B" w14:textId="77777777" w:rsidR="006571BC" w:rsidRPr="001A5B4A" w:rsidRDefault="006571BC" w:rsidP="0026475B">
      <w:pPr>
        <w:numPr>
          <w:ilvl w:val="0"/>
          <w:numId w:val="34"/>
        </w:numPr>
        <w:spacing w:after="0" w:line="240" w:lineRule="auto"/>
        <w:jc w:val="both"/>
        <w:rPr>
          <w:rFonts w:eastAsia="Calibri" w:cstheme="minorHAnsi"/>
          <w:sz w:val="24"/>
        </w:rPr>
      </w:pPr>
      <w:r w:rsidRPr="001A5B4A">
        <w:rPr>
          <w:rFonts w:eastAsia="Calibri" w:cstheme="minorHAnsi"/>
          <w:sz w:val="24"/>
        </w:rPr>
        <w:t xml:space="preserve">The introduction of ‘Norfolk Lane’ will cause noise issues to residents who live on the adjoining sites along Norfolk Road from a result of traffic flow. </w:t>
      </w:r>
    </w:p>
    <w:p w14:paraId="1B2919FD" w14:textId="77777777" w:rsidR="006571BC" w:rsidRPr="001A5B4A" w:rsidRDefault="006571BC" w:rsidP="0026475B">
      <w:pPr>
        <w:numPr>
          <w:ilvl w:val="0"/>
          <w:numId w:val="34"/>
        </w:numPr>
        <w:spacing w:after="0" w:line="240" w:lineRule="auto"/>
        <w:jc w:val="both"/>
        <w:rPr>
          <w:rFonts w:eastAsia="Calibri" w:cstheme="minorHAnsi"/>
          <w:sz w:val="24"/>
        </w:rPr>
      </w:pPr>
      <w:r w:rsidRPr="001A5B4A">
        <w:rPr>
          <w:rFonts w:eastAsia="Calibri" w:cstheme="minorHAnsi"/>
          <w:sz w:val="24"/>
        </w:rPr>
        <w:t xml:space="preserve">The introduction of ‘Norfolk Lane’ will have both visual and acoustic privacy implications for the residents adjoining the lot and will result in a loss of amenity. </w:t>
      </w:r>
    </w:p>
    <w:p w14:paraId="12D6B370" w14:textId="77777777" w:rsidR="006571BC" w:rsidRPr="001A5B4A" w:rsidRDefault="006571BC" w:rsidP="0026475B">
      <w:pPr>
        <w:numPr>
          <w:ilvl w:val="0"/>
          <w:numId w:val="34"/>
        </w:numPr>
        <w:spacing w:after="0" w:line="240" w:lineRule="auto"/>
        <w:jc w:val="both"/>
        <w:rPr>
          <w:rFonts w:eastAsia="Calibri" w:cstheme="minorHAnsi"/>
          <w:sz w:val="24"/>
        </w:rPr>
      </w:pPr>
      <w:r w:rsidRPr="001A5B4A">
        <w:rPr>
          <w:rFonts w:eastAsia="Calibri" w:cstheme="minorHAnsi"/>
          <w:sz w:val="24"/>
        </w:rPr>
        <w:t xml:space="preserve">Residents who adjoining the new access road and development will experience longer periods of impact </w:t>
      </w:r>
      <w:proofErr w:type="gramStart"/>
      <w:r w:rsidRPr="001A5B4A">
        <w:rPr>
          <w:rFonts w:eastAsia="Calibri" w:cstheme="minorHAnsi"/>
          <w:sz w:val="24"/>
        </w:rPr>
        <w:t>as a result of</w:t>
      </w:r>
      <w:proofErr w:type="gramEnd"/>
      <w:r w:rsidRPr="001A5B4A">
        <w:rPr>
          <w:rFonts w:eastAsia="Calibri" w:cstheme="minorHAnsi"/>
          <w:sz w:val="24"/>
        </w:rPr>
        <w:t xml:space="preserve"> the redevelopment. </w:t>
      </w:r>
    </w:p>
    <w:p w14:paraId="51AE8FD3" w14:textId="77777777" w:rsidR="006571BC" w:rsidRPr="001A5B4A" w:rsidRDefault="006571BC" w:rsidP="0026475B">
      <w:pPr>
        <w:numPr>
          <w:ilvl w:val="0"/>
          <w:numId w:val="34"/>
        </w:numPr>
        <w:spacing w:after="0" w:line="240" w:lineRule="auto"/>
        <w:jc w:val="both"/>
        <w:rPr>
          <w:rFonts w:eastAsia="Calibri" w:cstheme="minorHAnsi"/>
          <w:sz w:val="24"/>
        </w:rPr>
      </w:pPr>
      <w:r w:rsidRPr="001A5B4A">
        <w:rPr>
          <w:rFonts w:eastAsia="Calibri" w:cstheme="minorHAnsi"/>
          <w:sz w:val="24"/>
        </w:rPr>
        <w:t xml:space="preserve">The introduction of the access from Norfolk Road will cause negative impacts to residents who live adjoining the access by way of noise, pollution, </w:t>
      </w:r>
      <w:proofErr w:type="gramStart"/>
      <w:r w:rsidRPr="001A5B4A">
        <w:rPr>
          <w:rFonts w:eastAsia="Calibri" w:cstheme="minorHAnsi"/>
          <w:sz w:val="24"/>
        </w:rPr>
        <w:t>privacy</w:t>
      </w:r>
      <w:proofErr w:type="gramEnd"/>
      <w:r w:rsidRPr="001A5B4A">
        <w:rPr>
          <w:rFonts w:eastAsia="Calibri" w:cstheme="minorHAnsi"/>
          <w:sz w:val="24"/>
        </w:rPr>
        <w:t xml:space="preserve"> and general amenity. </w:t>
      </w:r>
    </w:p>
    <w:p w14:paraId="30D07E13" w14:textId="77777777" w:rsidR="006571BC" w:rsidRPr="001A5B4A" w:rsidRDefault="006571BC" w:rsidP="0026475B">
      <w:pPr>
        <w:numPr>
          <w:ilvl w:val="0"/>
          <w:numId w:val="34"/>
        </w:numPr>
        <w:spacing w:after="0" w:line="240" w:lineRule="auto"/>
        <w:jc w:val="both"/>
        <w:rPr>
          <w:rFonts w:eastAsia="Calibri" w:cstheme="minorHAnsi"/>
          <w:sz w:val="24"/>
        </w:rPr>
      </w:pPr>
      <w:r w:rsidRPr="001A5B4A">
        <w:rPr>
          <w:rFonts w:eastAsia="Calibri" w:cstheme="minorHAnsi"/>
          <w:sz w:val="24"/>
        </w:rPr>
        <w:t>The new access road will detrimentally impact the properties adjoining the new road and access</w:t>
      </w:r>
    </w:p>
    <w:p w14:paraId="4981725F" w14:textId="77777777" w:rsidR="006571BC" w:rsidRPr="001A5B4A" w:rsidRDefault="006571BC" w:rsidP="0026475B">
      <w:pPr>
        <w:numPr>
          <w:ilvl w:val="0"/>
          <w:numId w:val="34"/>
        </w:numPr>
        <w:spacing w:after="0" w:line="240" w:lineRule="auto"/>
        <w:jc w:val="both"/>
        <w:rPr>
          <w:rFonts w:eastAsia="Calibri" w:cstheme="minorHAnsi"/>
          <w:sz w:val="24"/>
        </w:rPr>
      </w:pPr>
      <w:r w:rsidRPr="001A5B4A">
        <w:rPr>
          <w:rFonts w:eastAsia="Calibri" w:cstheme="minorHAnsi"/>
          <w:sz w:val="24"/>
        </w:rPr>
        <w:t xml:space="preserve">87 Norfolk Road should not be used for access and should remain a residential house/development. </w:t>
      </w:r>
    </w:p>
    <w:p w14:paraId="060D8DB1" w14:textId="77777777" w:rsidR="006571BC" w:rsidRPr="001A5B4A" w:rsidRDefault="006571BC" w:rsidP="0026475B">
      <w:pPr>
        <w:numPr>
          <w:ilvl w:val="0"/>
          <w:numId w:val="34"/>
        </w:numPr>
        <w:spacing w:after="0" w:line="240" w:lineRule="auto"/>
        <w:jc w:val="both"/>
        <w:rPr>
          <w:rFonts w:eastAsia="Calibri" w:cstheme="minorHAnsi"/>
          <w:sz w:val="24"/>
        </w:rPr>
      </w:pPr>
      <w:r w:rsidRPr="001A5B4A">
        <w:rPr>
          <w:rFonts w:eastAsia="Calibri" w:cstheme="minorHAnsi"/>
          <w:sz w:val="24"/>
        </w:rPr>
        <w:t xml:space="preserve">The additional access points on Waterloo Road will have significant impacts on traffic and traffic flows </w:t>
      </w:r>
    </w:p>
    <w:p w14:paraId="51017759" w14:textId="77777777" w:rsidR="006571BC" w:rsidRPr="001A5B4A" w:rsidRDefault="006571BC" w:rsidP="0026475B">
      <w:pPr>
        <w:numPr>
          <w:ilvl w:val="0"/>
          <w:numId w:val="34"/>
        </w:numPr>
        <w:spacing w:after="0" w:line="240" w:lineRule="auto"/>
        <w:jc w:val="both"/>
        <w:rPr>
          <w:rFonts w:eastAsia="Calibri" w:cstheme="minorHAnsi"/>
          <w:sz w:val="24"/>
        </w:rPr>
      </w:pPr>
      <w:r w:rsidRPr="001A5B4A">
        <w:rPr>
          <w:rFonts w:eastAsia="Calibri" w:cstheme="minorHAnsi"/>
          <w:sz w:val="24"/>
        </w:rPr>
        <w:t xml:space="preserve">The traffic implications from future stages 3 and 4 will further amplify the traffic impacts </w:t>
      </w:r>
    </w:p>
    <w:p w14:paraId="404C6614" w14:textId="1DE17A8B" w:rsidR="006571BC" w:rsidRPr="001A5B4A" w:rsidRDefault="006571BC" w:rsidP="0026475B">
      <w:pPr>
        <w:numPr>
          <w:ilvl w:val="0"/>
          <w:numId w:val="34"/>
        </w:numPr>
        <w:spacing w:after="0" w:line="240" w:lineRule="auto"/>
        <w:jc w:val="both"/>
        <w:rPr>
          <w:rFonts w:eastAsia="Calibri" w:cstheme="minorHAnsi"/>
          <w:sz w:val="24"/>
        </w:rPr>
      </w:pPr>
      <w:r w:rsidRPr="001A5B4A">
        <w:rPr>
          <w:rFonts w:eastAsia="Calibri" w:cstheme="minorHAnsi"/>
          <w:sz w:val="24"/>
        </w:rPr>
        <w:t xml:space="preserve">Safety concerns for both pedestrians and motorists in and around the site given the traffic congestion that exists in the area and surrounding streets brought by stage 1 and 2 </w:t>
      </w:r>
    </w:p>
    <w:p w14:paraId="4DF4D173" w14:textId="77777777" w:rsidR="006571BC" w:rsidRPr="001A5B4A" w:rsidRDefault="006571BC" w:rsidP="0026475B">
      <w:pPr>
        <w:numPr>
          <w:ilvl w:val="0"/>
          <w:numId w:val="34"/>
        </w:numPr>
        <w:spacing w:after="0" w:line="240" w:lineRule="auto"/>
        <w:jc w:val="both"/>
        <w:rPr>
          <w:rFonts w:eastAsia="Calibri" w:cstheme="minorHAnsi"/>
          <w:sz w:val="24"/>
        </w:rPr>
      </w:pPr>
      <w:r w:rsidRPr="001A5B4A">
        <w:rPr>
          <w:rFonts w:eastAsia="Calibri" w:cstheme="minorHAnsi"/>
          <w:sz w:val="24"/>
        </w:rPr>
        <w:t xml:space="preserve">The additional access onto Waterloo Road and </w:t>
      </w:r>
      <w:proofErr w:type="gramStart"/>
      <w:r w:rsidRPr="001A5B4A">
        <w:rPr>
          <w:rFonts w:eastAsia="Calibri" w:cstheme="minorHAnsi"/>
          <w:sz w:val="24"/>
        </w:rPr>
        <w:t>future plans</w:t>
      </w:r>
      <w:proofErr w:type="gramEnd"/>
      <w:r w:rsidRPr="001A5B4A">
        <w:rPr>
          <w:rFonts w:eastAsia="Calibri" w:cstheme="minorHAnsi"/>
          <w:sz w:val="24"/>
        </w:rPr>
        <w:t xml:space="preserve"> to relocate the vehicle access adjoining the School (MFIS) access will cause considerable safety and traffic conflicts for both vehicles and pedestrians. </w:t>
      </w:r>
    </w:p>
    <w:p w14:paraId="44140DDB" w14:textId="77777777" w:rsidR="006571BC" w:rsidRPr="001A5B4A" w:rsidRDefault="006571BC" w:rsidP="0026475B">
      <w:pPr>
        <w:numPr>
          <w:ilvl w:val="0"/>
          <w:numId w:val="34"/>
        </w:numPr>
        <w:spacing w:after="0" w:line="240" w:lineRule="auto"/>
        <w:jc w:val="both"/>
        <w:rPr>
          <w:rFonts w:eastAsia="Calibri" w:cstheme="minorHAnsi"/>
          <w:sz w:val="24"/>
        </w:rPr>
      </w:pPr>
      <w:r w:rsidRPr="001A5B4A">
        <w:rPr>
          <w:rFonts w:eastAsia="Calibri" w:cstheme="minorHAnsi"/>
          <w:sz w:val="24"/>
        </w:rPr>
        <w:t xml:space="preserve">The traffic report has not adequately addressed concerns in relation to traffic generation from the proposal and likely implications from all four stages of the development. </w:t>
      </w:r>
    </w:p>
    <w:p w14:paraId="506465AC" w14:textId="30EA5452" w:rsidR="006571BC" w:rsidRPr="001A5B4A" w:rsidRDefault="006571BC" w:rsidP="0026475B">
      <w:pPr>
        <w:numPr>
          <w:ilvl w:val="0"/>
          <w:numId w:val="34"/>
        </w:numPr>
        <w:spacing w:after="0" w:line="240" w:lineRule="auto"/>
        <w:jc w:val="both"/>
        <w:rPr>
          <w:rFonts w:eastAsia="Calibri" w:cstheme="minorHAnsi"/>
          <w:sz w:val="24"/>
        </w:rPr>
      </w:pPr>
      <w:r w:rsidRPr="001A5B4A">
        <w:rPr>
          <w:rFonts w:eastAsia="Calibri" w:cstheme="minorHAnsi"/>
          <w:sz w:val="24"/>
        </w:rPr>
        <w:t xml:space="preserve">The southern boundary and the east and west boundaries of the new lane must be appropriately landscaped to ensure solar access is maintained midwinter, but privacy is achieved. It must also not compromise the ability of adjoining properties to develop </w:t>
      </w:r>
      <w:proofErr w:type="gramStart"/>
      <w:r w:rsidR="00103FFA" w:rsidRPr="001A5B4A">
        <w:rPr>
          <w:rFonts w:eastAsia="Calibri" w:cstheme="minorHAnsi"/>
          <w:sz w:val="24"/>
        </w:rPr>
        <w:t>as</w:t>
      </w:r>
      <w:r w:rsidRPr="001A5B4A">
        <w:rPr>
          <w:rFonts w:eastAsia="Calibri" w:cstheme="minorHAnsi"/>
          <w:sz w:val="24"/>
        </w:rPr>
        <w:t xml:space="preserve"> a result of</w:t>
      </w:r>
      <w:proofErr w:type="gramEnd"/>
      <w:r w:rsidRPr="001A5B4A">
        <w:rPr>
          <w:rFonts w:eastAsia="Calibri" w:cstheme="minorHAnsi"/>
          <w:sz w:val="24"/>
        </w:rPr>
        <w:t xml:space="preserve"> the vegetation selected.</w:t>
      </w:r>
    </w:p>
    <w:p w14:paraId="369D4C87" w14:textId="77777777" w:rsidR="006571BC" w:rsidRPr="001A5B4A" w:rsidRDefault="006571BC" w:rsidP="0026475B">
      <w:pPr>
        <w:numPr>
          <w:ilvl w:val="0"/>
          <w:numId w:val="34"/>
        </w:numPr>
        <w:spacing w:after="0" w:line="240" w:lineRule="auto"/>
        <w:jc w:val="both"/>
        <w:rPr>
          <w:rFonts w:eastAsia="Calibri" w:cstheme="minorHAnsi"/>
          <w:sz w:val="24"/>
        </w:rPr>
      </w:pPr>
      <w:r w:rsidRPr="001A5B4A">
        <w:rPr>
          <w:rFonts w:eastAsia="Calibri" w:cstheme="minorHAnsi"/>
          <w:sz w:val="24"/>
        </w:rPr>
        <w:t>A childcare centre is already operating on Norfolk Road a further 130 place childcare centre will cause further traffic issues.</w:t>
      </w:r>
    </w:p>
    <w:p w14:paraId="4B8DB71A" w14:textId="77777777" w:rsidR="006571BC" w:rsidRPr="001A5B4A" w:rsidRDefault="006571BC" w:rsidP="0026475B">
      <w:pPr>
        <w:numPr>
          <w:ilvl w:val="0"/>
          <w:numId w:val="34"/>
        </w:numPr>
        <w:spacing w:after="0" w:line="240" w:lineRule="auto"/>
        <w:jc w:val="both"/>
        <w:rPr>
          <w:rFonts w:eastAsia="Calibri" w:cstheme="minorHAnsi"/>
          <w:sz w:val="24"/>
        </w:rPr>
      </w:pPr>
      <w:r w:rsidRPr="001A5B4A">
        <w:rPr>
          <w:rFonts w:eastAsia="Calibri" w:cstheme="minorHAnsi"/>
          <w:sz w:val="24"/>
        </w:rPr>
        <w:t xml:space="preserve">The size and scale of the development will reduce privacy to the residents who adjoin the site. </w:t>
      </w:r>
    </w:p>
    <w:p w14:paraId="16B6350B" w14:textId="77777777" w:rsidR="006571BC" w:rsidRPr="001A5B4A" w:rsidRDefault="006571BC" w:rsidP="0026475B">
      <w:pPr>
        <w:numPr>
          <w:ilvl w:val="0"/>
          <w:numId w:val="34"/>
        </w:numPr>
        <w:spacing w:after="0" w:line="240" w:lineRule="auto"/>
        <w:jc w:val="both"/>
        <w:rPr>
          <w:rFonts w:eastAsia="Calibri" w:cstheme="minorHAnsi"/>
          <w:sz w:val="24"/>
        </w:rPr>
      </w:pPr>
      <w:r w:rsidRPr="001A5B4A">
        <w:rPr>
          <w:rFonts w:eastAsia="Calibri" w:cstheme="minorHAnsi"/>
          <w:sz w:val="24"/>
        </w:rPr>
        <w:lastRenderedPageBreak/>
        <w:t xml:space="preserve">The loss of use of the private open space in the rear yards due to loss of privacy and sun light (properties along the southern boundary of the site). </w:t>
      </w:r>
    </w:p>
    <w:p w14:paraId="671D9D3E" w14:textId="3AF6E3BB" w:rsidR="006571BC" w:rsidRPr="001A5B4A" w:rsidRDefault="006571BC" w:rsidP="0026475B">
      <w:pPr>
        <w:numPr>
          <w:ilvl w:val="0"/>
          <w:numId w:val="34"/>
        </w:numPr>
        <w:spacing w:after="0" w:line="240" w:lineRule="auto"/>
        <w:jc w:val="both"/>
        <w:rPr>
          <w:rFonts w:eastAsia="Calibri" w:cstheme="minorHAnsi"/>
          <w:sz w:val="24"/>
        </w:rPr>
      </w:pPr>
      <w:r w:rsidRPr="001A5B4A">
        <w:rPr>
          <w:rFonts w:eastAsia="Calibri" w:cstheme="minorHAnsi"/>
          <w:sz w:val="24"/>
        </w:rPr>
        <w:t xml:space="preserve">Overshadowing of the residential properties adjoining the site and the </w:t>
      </w:r>
      <w:r w:rsidR="00103FFA" w:rsidRPr="001A5B4A">
        <w:rPr>
          <w:rFonts w:eastAsia="Calibri" w:cstheme="minorHAnsi"/>
          <w:sz w:val="24"/>
        </w:rPr>
        <w:t xml:space="preserve">private </w:t>
      </w:r>
      <w:r w:rsidRPr="001A5B4A">
        <w:rPr>
          <w:rFonts w:eastAsia="Calibri" w:cstheme="minorHAnsi"/>
          <w:sz w:val="24"/>
        </w:rPr>
        <w:t xml:space="preserve">open space areas. </w:t>
      </w:r>
    </w:p>
    <w:p w14:paraId="762640D7" w14:textId="77777777" w:rsidR="006571BC" w:rsidRPr="001A5B4A" w:rsidRDefault="006571BC" w:rsidP="0026475B">
      <w:pPr>
        <w:numPr>
          <w:ilvl w:val="0"/>
          <w:numId w:val="34"/>
        </w:numPr>
        <w:spacing w:after="0" w:line="240" w:lineRule="auto"/>
        <w:jc w:val="both"/>
        <w:rPr>
          <w:rFonts w:eastAsia="Calibri" w:cstheme="minorHAnsi"/>
          <w:sz w:val="24"/>
        </w:rPr>
      </w:pPr>
      <w:r w:rsidRPr="001A5B4A">
        <w:rPr>
          <w:rFonts w:eastAsia="Calibri" w:cstheme="minorHAnsi"/>
          <w:sz w:val="24"/>
        </w:rPr>
        <w:t xml:space="preserve">The size and scale of the 6 storey development will result in impacts of overlooking from the development into the residential spaces and result in a loss of privacy for residents and children. </w:t>
      </w:r>
    </w:p>
    <w:p w14:paraId="349278D5" w14:textId="77777777" w:rsidR="006571BC" w:rsidRPr="001A5B4A" w:rsidRDefault="006571BC" w:rsidP="0026475B">
      <w:pPr>
        <w:numPr>
          <w:ilvl w:val="0"/>
          <w:numId w:val="34"/>
        </w:numPr>
        <w:spacing w:after="0" w:line="240" w:lineRule="auto"/>
        <w:jc w:val="both"/>
        <w:rPr>
          <w:rFonts w:eastAsia="Calibri" w:cstheme="minorHAnsi"/>
          <w:sz w:val="24"/>
        </w:rPr>
      </w:pPr>
      <w:r w:rsidRPr="001A5B4A">
        <w:rPr>
          <w:rFonts w:eastAsia="Calibri" w:cstheme="minorHAnsi"/>
          <w:sz w:val="24"/>
        </w:rPr>
        <w:t xml:space="preserve">The proposal will result in a loss of property values to the homes adjoining the new access road. </w:t>
      </w:r>
    </w:p>
    <w:p w14:paraId="72325F9D" w14:textId="77777777" w:rsidR="006571BC" w:rsidRPr="001A5B4A" w:rsidRDefault="006571BC" w:rsidP="0026475B">
      <w:pPr>
        <w:numPr>
          <w:ilvl w:val="0"/>
          <w:numId w:val="34"/>
        </w:numPr>
        <w:spacing w:after="0" w:line="240" w:lineRule="auto"/>
        <w:jc w:val="both"/>
        <w:rPr>
          <w:rFonts w:eastAsia="Calibri" w:cstheme="minorHAnsi"/>
          <w:sz w:val="24"/>
        </w:rPr>
      </w:pPr>
      <w:r w:rsidRPr="001A5B4A">
        <w:rPr>
          <w:rFonts w:eastAsia="Calibri" w:cstheme="minorHAnsi"/>
          <w:sz w:val="24"/>
        </w:rPr>
        <w:t xml:space="preserve">The impacts have not given regard to the surrounding R2 low density zone.  </w:t>
      </w:r>
    </w:p>
    <w:p w14:paraId="767A8348" w14:textId="3F3FB543" w:rsidR="006571BC" w:rsidRPr="001A5B4A" w:rsidRDefault="006571BC" w:rsidP="0026475B">
      <w:pPr>
        <w:numPr>
          <w:ilvl w:val="0"/>
          <w:numId w:val="34"/>
        </w:numPr>
        <w:spacing w:after="0" w:line="240" w:lineRule="auto"/>
        <w:jc w:val="both"/>
        <w:rPr>
          <w:rFonts w:eastAsia="Calibri" w:cstheme="minorHAnsi"/>
          <w:sz w:val="24"/>
        </w:rPr>
      </w:pPr>
      <w:r w:rsidRPr="001A5B4A">
        <w:rPr>
          <w:rFonts w:eastAsia="Calibri" w:cstheme="minorHAnsi"/>
          <w:sz w:val="24"/>
        </w:rPr>
        <w:t xml:space="preserve">The development will impact residents physical and mental health due to increase traffic, </w:t>
      </w:r>
      <w:proofErr w:type="gramStart"/>
      <w:r w:rsidRPr="001A5B4A">
        <w:rPr>
          <w:rFonts w:eastAsia="Calibri" w:cstheme="minorHAnsi"/>
          <w:sz w:val="24"/>
        </w:rPr>
        <w:t>noise</w:t>
      </w:r>
      <w:proofErr w:type="gramEnd"/>
      <w:r w:rsidRPr="001A5B4A">
        <w:rPr>
          <w:rFonts w:eastAsia="Calibri" w:cstheme="minorHAnsi"/>
          <w:sz w:val="24"/>
        </w:rPr>
        <w:t xml:space="preserve"> and the additional time that residents will be exposed to the additional traffic noise, congestion, loss of privacy, overshadowing and overdevelopment.</w:t>
      </w:r>
    </w:p>
    <w:p w14:paraId="2D38FF7C" w14:textId="77777777" w:rsidR="006571BC" w:rsidRPr="001A5B4A" w:rsidRDefault="006571BC" w:rsidP="00204D94">
      <w:pPr>
        <w:spacing w:after="0" w:line="240" w:lineRule="auto"/>
        <w:jc w:val="both"/>
        <w:rPr>
          <w:rFonts w:eastAsia="Calibri" w:cstheme="minorHAnsi"/>
          <w:sz w:val="24"/>
        </w:rPr>
      </w:pPr>
    </w:p>
    <w:p w14:paraId="2E04FA0C" w14:textId="77777777" w:rsidR="00D33792" w:rsidRPr="001A5B4A" w:rsidRDefault="00D33792" w:rsidP="00204D94">
      <w:pPr>
        <w:spacing w:after="0" w:line="240" w:lineRule="auto"/>
        <w:jc w:val="both"/>
        <w:rPr>
          <w:rFonts w:eastAsia="Calibri" w:cstheme="minorHAnsi"/>
          <w:sz w:val="24"/>
        </w:rPr>
      </w:pPr>
      <w:r w:rsidRPr="001A5B4A">
        <w:rPr>
          <w:rFonts w:eastAsia="Calibri" w:cstheme="minorHAnsi"/>
          <w:sz w:val="24"/>
        </w:rPr>
        <w:t>The pro</w:t>
      </w:r>
      <w:r w:rsidR="00A1786D" w:rsidRPr="001A5B4A">
        <w:rPr>
          <w:rFonts w:eastAsia="Calibri" w:cstheme="minorHAnsi"/>
          <w:sz w:val="24"/>
        </w:rPr>
        <w:t xml:space="preserve">posal fails to </w:t>
      </w:r>
      <w:r w:rsidRPr="001A5B4A">
        <w:rPr>
          <w:rFonts w:eastAsia="Calibri" w:cstheme="minorHAnsi"/>
          <w:sz w:val="24"/>
        </w:rPr>
        <w:t>sat</w:t>
      </w:r>
      <w:r w:rsidR="00A1786D" w:rsidRPr="001A5B4A">
        <w:rPr>
          <w:rFonts w:eastAsia="Calibri" w:cstheme="minorHAnsi"/>
          <w:sz w:val="24"/>
        </w:rPr>
        <w:t>is</w:t>
      </w:r>
      <w:r w:rsidRPr="001A5B4A">
        <w:rPr>
          <w:rFonts w:eastAsia="Calibri" w:cstheme="minorHAnsi"/>
          <w:sz w:val="24"/>
        </w:rPr>
        <w:t>fac</w:t>
      </w:r>
      <w:r w:rsidR="00A1786D" w:rsidRPr="001A5B4A">
        <w:rPr>
          <w:rFonts w:eastAsia="Calibri" w:cstheme="minorHAnsi"/>
          <w:sz w:val="24"/>
        </w:rPr>
        <w:t xml:space="preserve">torily </w:t>
      </w:r>
      <w:r w:rsidRPr="001A5B4A">
        <w:rPr>
          <w:rFonts w:eastAsia="Calibri" w:cstheme="minorHAnsi"/>
          <w:sz w:val="24"/>
        </w:rPr>
        <w:t xml:space="preserve">address </w:t>
      </w:r>
      <w:proofErr w:type="gramStart"/>
      <w:r w:rsidRPr="001A5B4A">
        <w:rPr>
          <w:rFonts w:eastAsia="Calibri" w:cstheme="minorHAnsi"/>
          <w:sz w:val="24"/>
        </w:rPr>
        <w:t>all of</w:t>
      </w:r>
      <w:proofErr w:type="gramEnd"/>
      <w:r w:rsidRPr="001A5B4A">
        <w:rPr>
          <w:rFonts w:eastAsia="Calibri" w:cstheme="minorHAnsi"/>
          <w:sz w:val="24"/>
        </w:rPr>
        <w:t xml:space="preserve"> the </w:t>
      </w:r>
      <w:r w:rsidR="00A1786D" w:rsidRPr="001A5B4A">
        <w:rPr>
          <w:rFonts w:eastAsia="Calibri" w:cstheme="minorHAnsi"/>
          <w:sz w:val="24"/>
        </w:rPr>
        <w:t>iss</w:t>
      </w:r>
      <w:r w:rsidRPr="001A5B4A">
        <w:rPr>
          <w:rFonts w:eastAsia="Calibri" w:cstheme="minorHAnsi"/>
          <w:sz w:val="24"/>
        </w:rPr>
        <w:t>ues raised in submissions.</w:t>
      </w:r>
    </w:p>
    <w:p w14:paraId="0FF97A4D" w14:textId="77777777" w:rsidR="009A05E1" w:rsidRPr="001A5B4A" w:rsidRDefault="009A05E1" w:rsidP="00204D94">
      <w:pPr>
        <w:spacing w:after="0" w:line="240" w:lineRule="auto"/>
        <w:jc w:val="both"/>
        <w:rPr>
          <w:rFonts w:eastAsia="Calibri" w:cstheme="minorHAnsi"/>
          <w:sz w:val="24"/>
        </w:rPr>
      </w:pPr>
    </w:p>
    <w:p w14:paraId="70D58A93" w14:textId="77777777" w:rsidR="00204D94" w:rsidRPr="001A5B4A" w:rsidRDefault="00204D94" w:rsidP="00204D94">
      <w:pPr>
        <w:spacing w:after="0" w:line="240" w:lineRule="auto"/>
        <w:jc w:val="both"/>
        <w:rPr>
          <w:rFonts w:eastAsia="Calibri" w:cstheme="minorHAnsi"/>
          <w:b/>
          <w:i/>
          <w:sz w:val="24"/>
          <w:u w:val="single"/>
        </w:rPr>
      </w:pPr>
      <w:r w:rsidRPr="001A5B4A">
        <w:rPr>
          <w:rFonts w:eastAsia="Calibri" w:cstheme="minorHAnsi"/>
          <w:b/>
          <w:i/>
          <w:sz w:val="24"/>
          <w:u w:val="single"/>
        </w:rPr>
        <w:t xml:space="preserve">Section 4.15(1)(e) </w:t>
      </w:r>
      <w:r w:rsidRPr="001A5B4A">
        <w:rPr>
          <w:rFonts w:eastAsia="Calibri" w:cstheme="minorHAnsi"/>
          <w:b/>
          <w:i/>
          <w:sz w:val="24"/>
          <w:u w:val="single"/>
        </w:rPr>
        <w:softHyphen/>
        <w:t xml:space="preserve"> The public interest</w:t>
      </w:r>
    </w:p>
    <w:p w14:paraId="4B3228DB" w14:textId="77777777" w:rsidR="00204D94" w:rsidRPr="001A5B4A" w:rsidRDefault="00204D94" w:rsidP="00204D94">
      <w:pPr>
        <w:spacing w:after="0" w:line="240" w:lineRule="auto"/>
        <w:jc w:val="both"/>
        <w:rPr>
          <w:rFonts w:eastAsia="Calibri" w:cstheme="minorHAnsi"/>
          <w:sz w:val="24"/>
        </w:rPr>
      </w:pPr>
    </w:p>
    <w:p w14:paraId="5E563259" w14:textId="5948245C" w:rsidR="0049280E" w:rsidRPr="001A5B4A" w:rsidRDefault="00204D94" w:rsidP="00204D94">
      <w:pPr>
        <w:spacing w:after="0" w:line="240" w:lineRule="auto"/>
        <w:jc w:val="both"/>
        <w:rPr>
          <w:rFonts w:eastAsia="Calibri" w:cstheme="minorHAnsi"/>
          <w:sz w:val="24"/>
        </w:rPr>
      </w:pPr>
      <w:r w:rsidRPr="001A5B4A">
        <w:rPr>
          <w:rFonts w:eastAsia="Calibri" w:cstheme="minorHAnsi"/>
          <w:sz w:val="24"/>
        </w:rPr>
        <w:t>The public interest is best served by the consistent application of the requirements of the relevant Environmental Planning Instruments and by the consent authority ensuring that any adverse impacts on the surrounding area and environment are avoided.</w:t>
      </w:r>
      <w:r w:rsidR="00301B5C" w:rsidRPr="001A5B4A">
        <w:rPr>
          <w:rFonts w:eastAsia="Calibri" w:cstheme="minorHAnsi"/>
          <w:sz w:val="24"/>
        </w:rPr>
        <w:t xml:space="preserve"> The departures identified, and the impacts specifically caused by these departures, are concerning for the following reason.</w:t>
      </w:r>
    </w:p>
    <w:p w14:paraId="5C73CA44" w14:textId="77777777" w:rsidR="00301B5C" w:rsidRPr="001A5B4A" w:rsidRDefault="00301B5C" w:rsidP="00204D94">
      <w:pPr>
        <w:spacing w:after="0" w:line="240" w:lineRule="auto"/>
        <w:jc w:val="both"/>
        <w:rPr>
          <w:rFonts w:eastAsia="Calibri" w:cstheme="minorHAnsi"/>
          <w:sz w:val="24"/>
        </w:rPr>
      </w:pPr>
    </w:p>
    <w:p w14:paraId="2BD6638A" w14:textId="650D4581" w:rsidR="00DC1F85" w:rsidRPr="001A5B4A" w:rsidRDefault="00ED783C" w:rsidP="00DC1F85">
      <w:pPr>
        <w:spacing w:after="0" w:line="240" w:lineRule="auto"/>
        <w:jc w:val="both"/>
        <w:rPr>
          <w:rFonts w:eastAsia="Calibri" w:cstheme="minorHAnsi"/>
          <w:sz w:val="24"/>
          <w:lang w:eastAsia="en-AU"/>
        </w:rPr>
      </w:pPr>
      <w:r w:rsidRPr="001A5B4A">
        <w:rPr>
          <w:rFonts w:eastAsia="Calibri" w:cstheme="minorHAnsi"/>
          <w:sz w:val="24"/>
          <w:lang w:eastAsia="en-AU"/>
        </w:rPr>
        <w:t>C</w:t>
      </w:r>
      <w:r w:rsidR="00DC1F85" w:rsidRPr="001A5B4A">
        <w:rPr>
          <w:rFonts w:eastAsia="Calibri" w:cstheme="minorHAnsi"/>
          <w:sz w:val="24"/>
          <w:lang w:eastAsia="en-AU"/>
        </w:rPr>
        <w:t xml:space="preserve">lause 6.14 </w:t>
      </w:r>
      <w:r w:rsidR="006200D9" w:rsidRPr="001A5B4A">
        <w:rPr>
          <w:rFonts w:eastAsia="Calibri" w:cstheme="minorHAnsi"/>
          <w:sz w:val="24"/>
          <w:lang w:eastAsia="en-AU"/>
        </w:rPr>
        <w:t xml:space="preserve">of BLEP 2015 </w:t>
      </w:r>
      <w:r w:rsidR="00DC1F85" w:rsidRPr="001A5B4A">
        <w:rPr>
          <w:rFonts w:eastAsia="Calibri" w:cstheme="minorHAnsi"/>
          <w:sz w:val="24"/>
          <w:lang w:eastAsia="en-AU"/>
        </w:rPr>
        <w:t xml:space="preserve">came into effect </w:t>
      </w:r>
      <w:r w:rsidR="00907863" w:rsidRPr="001A5B4A">
        <w:rPr>
          <w:rFonts w:eastAsia="Calibri" w:cstheme="minorHAnsi"/>
          <w:sz w:val="24"/>
          <w:lang w:eastAsia="en-AU"/>
        </w:rPr>
        <w:t xml:space="preserve">as recently as </w:t>
      </w:r>
      <w:r w:rsidR="00DC1F85" w:rsidRPr="001A5B4A">
        <w:rPr>
          <w:rFonts w:eastAsia="Calibri" w:cstheme="minorHAnsi"/>
          <w:sz w:val="24"/>
          <w:lang w:eastAsia="en-AU"/>
        </w:rPr>
        <w:t xml:space="preserve">November 2021. </w:t>
      </w:r>
      <w:r w:rsidR="006200D9" w:rsidRPr="001A5B4A">
        <w:rPr>
          <w:rFonts w:eastAsia="Calibri" w:cstheme="minorHAnsi"/>
          <w:sz w:val="24"/>
          <w:lang w:eastAsia="en-AU"/>
        </w:rPr>
        <w:t>To bring this clause into existence, c</w:t>
      </w:r>
      <w:r w:rsidR="00DC1F85" w:rsidRPr="001A5B4A">
        <w:rPr>
          <w:rFonts w:eastAsia="Calibri" w:cstheme="minorHAnsi"/>
          <w:sz w:val="24"/>
          <w:lang w:eastAsia="en-AU"/>
        </w:rPr>
        <w:t xml:space="preserve">onsiderable consultation occurred between the applicant, Council officers across various disciplines, state government agencies and the community </w:t>
      </w:r>
      <w:proofErr w:type="gramStart"/>
      <w:r w:rsidR="00DC1F85" w:rsidRPr="001A5B4A">
        <w:rPr>
          <w:rFonts w:eastAsia="Calibri" w:cstheme="minorHAnsi"/>
          <w:sz w:val="24"/>
          <w:lang w:eastAsia="en-AU"/>
        </w:rPr>
        <w:t>so as to</w:t>
      </w:r>
      <w:proofErr w:type="gramEnd"/>
      <w:r w:rsidR="00DC1F85" w:rsidRPr="001A5B4A">
        <w:rPr>
          <w:rFonts w:eastAsia="Calibri" w:cstheme="minorHAnsi"/>
          <w:sz w:val="24"/>
          <w:lang w:eastAsia="en-AU"/>
        </w:rPr>
        <w:t xml:space="preserve"> determine the most appropriate built form outcomes for this site. The documentation accompanying the application fails to identify any site constraints that would give r</w:t>
      </w:r>
      <w:r w:rsidR="00301B5C" w:rsidRPr="001A5B4A">
        <w:rPr>
          <w:rFonts w:eastAsia="Calibri" w:cstheme="minorHAnsi"/>
          <w:sz w:val="24"/>
          <w:lang w:eastAsia="en-AU"/>
        </w:rPr>
        <w:t>ise</w:t>
      </w:r>
      <w:r w:rsidR="00DC1F85" w:rsidRPr="001A5B4A">
        <w:rPr>
          <w:rFonts w:eastAsia="Calibri" w:cstheme="minorHAnsi"/>
          <w:sz w:val="24"/>
          <w:lang w:eastAsia="en-AU"/>
        </w:rPr>
        <w:t xml:space="preserve"> to support the development where it fails to comply with the provisions contained within Clause 6.14</w:t>
      </w:r>
      <w:r w:rsidR="006200D9" w:rsidRPr="001A5B4A">
        <w:rPr>
          <w:rFonts w:eastAsia="Calibri" w:cstheme="minorHAnsi"/>
          <w:sz w:val="24"/>
          <w:lang w:eastAsia="en-AU"/>
        </w:rPr>
        <w:t xml:space="preserve"> of the LEP and the supporting controls contained in Part A3 of BDCP 2015</w:t>
      </w:r>
      <w:r w:rsidR="00DC1F85" w:rsidRPr="001A5B4A">
        <w:rPr>
          <w:rFonts w:eastAsia="Calibri" w:cstheme="minorHAnsi"/>
          <w:sz w:val="24"/>
          <w:lang w:eastAsia="en-AU"/>
        </w:rPr>
        <w:t>.  The departures are largely arrived at in response to poor site planning.  A</w:t>
      </w:r>
      <w:r w:rsidR="00A2250D" w:rsidRPr="001A5B4A">
        <w:rPr>
          <w:rFonts w:eastAsia="Calibri" w:cstheme="minorHAnsi"/>
          <w:sz w:val="24"/>
          <w:lang w:eastAsia="en-AU"/>
        </w:rPr>
        <w:t>s such, a</w:t>
      </w:r>
      <w:r w:rsidR="00DC1F85" w:rsidRPr="001A5B4A">
        <w:rPr>
          <w:rFonts w:eastAsia="Calibri" w:cstheme="minorHAnsi"/>
          <w:sz w:val="24"/>
          <w:lang w:eastAsia="en-AU"/>
        </w:rPr>
        <w:t>pproval of this development would not be in the broader public interest.</w:t>
      </w:r>
    </w:p>
    <w:p w14:paraId="5AB56B7D" w14:textId="77777777" w:rsidR="00204D94" w:rsidRPr="001A5B4A" w:rsidRDefault="00204D94" w:rsidP="00204D94">
      <w:pPr>
        <w:spacing w:after="0" w:line="240" w:lineRule="auto"/>
        <w:jc w:val="both"/>
        <w:rPr>
          <w:rFonts w:eastAsia="Calibri" w:cstheme="minorHAnsi"/>
          <w:sz w:val="24"/>
        </w:rPr>
      </w:pPr>
    </w:p>
    <w:p w14:paraId="7CE989C0" w14:textId="77777777" w:rsidR="00204D94" w:rsidRPr="001A5B4A" w:rsidRDefault="00204D94" w:rsidP="00204D94">
      <w:pPr>
        <w:spacing w:after="0" w:line="240" w:lineRule="auto"/>
        <w:jc w:val="both"/>
        <w:rPr>
          <w:rFonts w:eastAsia="Calibri" w:cstheme="minorHAnsi"/>
          <w:b/>
          <w:sz w:val="24"/>
          <w:u w:val="single"/>
        </w:rPr>
      </w:pPr>
      <w:r w:rsidRPr="001A5B4A">
        <w:rPr>
          <w:rFonts w:eastAsia="Calibri" w:cstheme="minorHAnsi"/>
          <w:b/>
          <w:sz w:val="24"/>
          <w:u w:val="single"/>
        </w:rPr>
        <w:t>CONCLUSION</w:t>
      </w:r>
    </w:p>
    <w:p w14:paraId="265687CF" w14:textId="77777777" w:rsidR="00204D94" w:rsidRPr="001A5B4A" w:rsidRDefault="00204D94" w:rsidP="00204D94">
      <w:pPr>
        <w:spacing w:after="0" w:line="240" w:lineRule="auto"/>
        <w:jc w:val="both"/>
        <w:rPr>
          <w:rFonts w:eastAsia="Calibri" w:cstheme="minorHAnsi"/>
          <w:sz w:val="24"/>
        </w:rPr>
      </w:pPr>
    </w:p>
    <w:p w14:paraId="61ECA4E3" w14:textId="77777777" w:rsidR="009E3949" w:rsidRPr="001A5B4A" w:rsidRDefault="00204D94" w:rsidP="00204D94">
      <w:pPr>
        <w:spacing w:after="0" w:line="240" w:lineRule="auto"/>
        <w:jc w:val="both"/>
        <w:rPr>
          <w:rFonts w:eastAsia="Calibri" w:cstheme="minorHAnsi"/>
          <w:sz w:val="24"/>
        </w:rPr>
      </w:pPr>
      <w:r w:rsidRPr="001A5B4A">
        <w:rPr>
          <w:rFonts w:eastAsia="Calibri" w:cstheme="minorHAnsi"/>
          <w:sz w:val="24"/>
        </w:rPr>
        <w:t>T</w:t>
      </w:r>
      <w:r w:rsidR="00F06C74" w:rsidRPr="001A5B4A">
        <w:rPr>
          <w:rFonts w:eastAsia="Calibri" w:cstheme="minorHAnsi"/>
          <w:sz w:val="24"/>
        </w:rPr>
        <w:t>he development application has been assessed</w:t>
      </w:r>
      <w:r w:rsidR="00A1786D" w:rsidRPr="001A5B4A">
        <w:rPr>
          <w:rFonts w:eastAsia="Calibri" w:cstheme="minorHAnsi"/>
          <w:sz w:val="24"/>
        </w:rPr>
        <w:t xml:space="preserve">, amongst </w:t>
      </w:r>
      <w:r w:rsidR="002D1360" w:rsidRPr="001A5B4A">
        <w:rPr>
          <w:rFonts w:eastAsia="Calibri" w:cstheme="minorHAnsi"/>
          <w:sz w:val="24"/>
        </w:rPr>
        <w:t xml:space="preserve">other </w:t>
      </w:r>
      <w:r w:rsidR="00A1786D" w:rsidRPr="001A5B4A">
        <w:rPr>
          <w:rFonts w:eastAsia="Calibri" w:cstheme="minorHAnsi"/>
          <w:sz w:val="24"/>
        </w:rPr>
        <w:t>things</w:t>
      </w:r>
      <w:r w:rsidR="002D1360" w:rsidRPr="001A5B4A">
        <w:rPr>
          <w:rFonts w:eastAsia="Calibri" w:cstheme="minorHAnsi"/>
          <w:sz w:val="24"/>
        </w:rPr>
        <w:t>,</w:t>
      </w:r>
      <w:r w:rsidR="00F06C74" w:rsidRPr="001A5B4A">
        <w:rPr>
          <w:rFonts w:eastAsia="Calibri" w:cstheme="minorHAnsi"/>
          <w:sz w:val="24"/>
        </w:rPr>
        <w:t xml:space="preserve"> having regard to the matters for consideration contained in Section 4.15(1) of the </w:t>
      </w:r>
      <w:r w:rsidR="00F06C74" w:rsidRPr="001A5B4A">
        <w:rPr>
          <w:rFonts w:eastAsia="Calibri" w:cstheme="minorHAnsi"/>
          <w:i/>
          <w:iCs/>
          <w:sz w:val="24"/>
        </w:rPr>
        <w:t>Environmental Planning and Assessment Act 1979</w:t>
      </w:r>
      <w:r w:rsidR="00F06C74" w:rsidRPr="001A5B4A">
        <w:rPr>
          <w:rFonts w:eastAsia="Calibri" w:cstheme="minorHAnsi"/>
          <w:sz w:val="24"/>
        </w:rPr>
        <w:t xml:space="preserve">. </w:t>
      </w:r>
    </w:p>
    <w:p w14:paraId="5EC46257" w14:textId="77777777" w:rsidR="00C14E8E" w:rsidRPr="001A5B4A" w:rsidRDefault="00C14E8E" w:rsidP="00204D94">
      <w:pPr>
        <w:spacing w:after="0" w:line="240" w:lineRule="auto"/>
        <w:jc w:val="both"/>
        <w:rPr>
          <w:rFonts w:eastAsia="Calibri" w:cstheme="minorHAnsi"/>
          <w:sz w:val="24"/>
        </w:rPr>
      </w:pPr>
    </w:p>
    <w:p w14:paraId="60A4C9D1" w14:textId="1B992F9D" w:rsidR="00F06C74" w:rsidRPr="001A5B4A" w:rsidRDefault="00301B5C" w:rsidP="00204D94">
      <w:pPr>
        <w:spacing w:after="0" w:line="240" w:lineRule="auto"/>
        <w:jc w:val="both"/>
        <w:rPr>
          <w:rFonts w:eastAsia="Calibri" w:cstheme="minorHAnsi"/>
          <w:sz w:val="24"/>
        </w:rPr>
      </w:pPr>
      <w:r w:rsidRPr="001A5B4A">
        <w:rPr>
          <w:rFonts w:eastAsia="Calibri" w:cstheme="minorHAnsi"/>
          <w:sz w:val="24"/>
        </w:rPr>
        <w:t xml:space="preserve">The Chullora Marketplace site has an extensive road frontage to Waterloo Road, is essentially devoid of any vegetation that is worthy of being retained, is adjoined to the north by a large school, </w:t>
      </w:r>
      <w:r w:rsidR="009E3949" w:rsidRPr="001A5B4A">
        <w:rPr>
          <w:rFonts w:eastAsia="Calibri" w:cstheme="minorHAnsi"/>
          <w:sz w:val="24"/>
        </w:rPr>
        <w:t xml:space="preserve">is not impacted by any easements or restrictions, </w:t>
      </w:r>
      <w:r w:rsidRPr="001A5B4A">
        <w:rPr>
          <w:rFonts w:eastAsia="Calibri" w:cstheme="minorHAnsi"/>
          <w:sz w:val="24"/>
        </w:rPr>
        <w:t xml:space="preserve">has </w:t>
      </w:r>
      <w:r w:rsidR="009E3949" w:rsidRPr="001A5B4A">
        <w:rPr>
          <w:rFonts w:eastAsia="Calibri" w:cstheme="minorHAnsi"/>
          <w:sz w:val="24"/>
        </w:rPr>
        <w:t xml:space="preserve">a </w:t>
      </w:r>
      <w:r w:rsidRPr="001A5B4A">
        <w:rPr>
          <w:rFonts w:eastAsia="Calibri" w:cstheme="minorHAnsi"/>
          <w:sz w:val="24"/>
        </w:rPr>
        <w:t xml:space="preserve">gentle slope to the street and is not constrained in shape or configuration such that it couldn’t be developed as per the controls contained within the </w:t>
      </w:r>
      <w:r w:rsidR="00F06C74" w:rsidRPr="001A5B4A">
        <w:rPr>
          <w:rFonts w:eastAsia="Calibri" w:cstheme="minorHAnsi"/>
          <w:sz w:val="24"/>
        </w:rPr>
        <w:t>various layers of planning legislation that apply</w:t>
      </w:r>
      <w:r w:rsidR="009E3949" w:rsidRPr="001A5B4A">
        <w:rPr>
          <w:rFonts w:eastAsia="Calibri" w:cstheme="minorHAnsi"/>
          <w:sz w:val="24"/>
        </w:rPr>
        <w:t>.</w:t>
      </w:r>
    </w:p>
    <w:p w14:paraId="2CDF4AEB" w14:textId="10CCA54E" w:rsidR="000C11A3" w:rsidRDefault="000C11A3" w:rsidP="00204D94">
      <w:pPr>
        <w:spacing w:after="0" w:line="240" w:lineRule="auto"/>
        <w:jc w:val="both"/>
        <w:rPr>
          <w:rFonts w:eastAsia="Calibri" w:cstheme="minorHAnsi"/>
          <w:sz w:val="24"/>
        </w:rPr>
      </w:pPr>
    </w:p>
    <w:p w14:paraId="15EE50FE" w14:textId="77777777" w:rsidR="0026475B" w:rsidRPr="001A5B4A" w:rsidRDefault="0026475B" w:rsidP="00204D94">
      <w:pPr>
        <w:spacing w:after="0" w:line="240" w:lineRule="auto"/>
        <w:jc w:val="both"/>
        <w:rPr>
          <w:rFonts w:eastAsia="Calibri" w:cstheme="minorHAnsi"/>
          <w:sz w:val="24"/>
        </w:rPr>
      </w:pPr>
    </w:p>
    <w:p w14:paraId="0D49D3BE" w14:textId="77777777" w:rsidR="008B59CA" w:rsidRPr="001A5B4A" w:rsidRDefault="008B59CA" w:rsidP="00204D94">
      <w:pPr>
        <w:spacing w:after="0" w:line="240" w:lineRule="auto"/>
        <w:jc w:val="both"/>
        <w:rPr>
          <w:rFonts w:eastAsia="Calibri" w:cstheme="minorHAnsi"/>
          <w:b/>
          <w:sz w:val="24"/>
          <w:u w:val="single"/>
        </w:rPr>
      </w:pPr>
      <w:r w:rsidRPr="001A5B4A">
        <w:rPr>
          <w:rFonts w:eastAsia="Calibri" w:cstheme="minorHAnsi"/>
          <w:b/>
          <w:sz w:val="24"/>
          <w:u w:val="single"/>
        </w:rPr>
        <w:lastRenderedPageBreak/>
        <w:t>RECOMMENDATION</w:t>
      </w:r>
    </w:p>
    <w:p w14:paraId="644CE69B" w14:textId="77777777" w:rsidR="008B59CA" w:rsidRPr="001A5B4A" w:rsidRDefault="008B59CA" w:rsidP="00204D94">
      <w:pPr>
        <w:spacing w:after="0" w:line="240" w:lineRule="auto"/>
        <w:jc w:val="both"/>
        <w:rPr>
          <w:rFonts w:eastAsia="Calibri" w:cstheme="minorHAnsi"/>
          <w:sz w:val="24"/>
        </w:rPr>
      </w:pPr>
    </w:p>
    <w:p w14:paraId="7537A631" w14:textId="0844C823" w:rsidR="008B59CA" w:rsidRPr="001A5B4A" w:rsidRDefault="000823D4" w:rsidP="000823D4">
      <w:pPr>
        <w:spacing w:after="0" w:line="240" w:lineRule="auto"/>
        <w:jc w:val="both"/>
        <w:rPr>
          <w:rFonts w:eastAsia="Calibri" w:cstheme="minorHAnsi"/>
          <w:sz w:val="24"/>
        </w:rPr>
      </w:pPr>
      <w:r w:rsidRPr="001A5B4A">
        <w:rPr>
          <w:rFonts w:eastAsia="Calibri" w:cstheme="minorHAnsi"/>
          <w:sz w:val="24"/>
        </w:rPr>
        <w:t xml:space="preserve">It is recommended that the application be </w:t>
      </w:r>
      <w:r w:rsidR="006200D9" w:rsidRPr="001A5B4A">
        <w:rPr>
          <w:rFonts w:eastAsia="Calibri" w:cstheme="minorHAnsi"/>
          <w:sz w:val="24"/>
        </w:rPr>
        <w:t>refused</w:t>
      </w:r>
      <w:r w:rsidR="006571BC" w:rsidRPr="001A5B4A">
        <w:rPr>
          <w:rFonts w:eastAsia="Calibri" w:cstheme="minorHAnsi"/>
          <w:sz w:val="24"/>
        </w:rPr>
        <w:t xml:space="preserve"> for the reasons listed in this report</w:t>
      </w:r>
      <w:r w:rsidR="00BC709B" w:rsidRPr="001A5B4A">
        <w:rPr>
          <w:rFonts w:eastAsia="Calibri" w:cstheme="minorHAnsi"/>
          <w:sz w:val="24"/>
        </w:rPr>
        <w:t xml:space="preserve"> and the following:</w:t>
      </w:r>
    </w:p>
    <w:p w14:paraId="62962C4A" w14:textId="77777777" w:rsidR="00B87AE2" w:rsidRPr="001A5B4A" w:rsidRDefault="00B87AE2" w:rsidP="00655E8F">
      <w:pPr>
        <w:autoSpaceDE w:val="0"/>
        <w:autoSpaceDN w:val="0"/>
        <w:adjustRightInd w:val="0"/>
        <w:spacing w:after="0" w:line="240" w:lineRule="auto"/>
        <w:jc w:val="both"/>
        <w:rPr>
          <w:rFonts w:ascii="ArialMT" w:hAnsi="ArialMT" w:cs="ArialMT"/>
          <w:sz w:val="24"/>
          <w:szCs w:val="24"/>
        </w:rPr>
      </w:pPr>
    </w:p>
    <w:p w14:paraId="4E91D9BE" w14:textId="7B4130FC" w:rsidR="00784D87" w:rsidRPr="001A5B4A" w:rsidRDefault="00460A85" w:rsidP="0026475B">
      <w:pPr>
        <w:pStyle w:val="ListParagraph"/>
        <w:numPr>
          <w:ilvl w:val="0"/>
          <w:numId w:val="35"/>
        </w:numPr>
        <w:autoSpaceDE w:val="0"/>
        <w:autoSpaceDN w:val="0"/>
        <w:adjustRightInd w:val="0"/>
        <w:spacing w:after="0" w:line="240" w:lineRule="auto"/>
        <w:jc w:val="both"/>
        <w:rPr>
          <w:rFonts w:cstheme="minorHAnsi"/>
          <w:sz w:val="24"/>
          <w:szCs w:val="24"/>
        </w:rPr>
      </w:pPr>
      <w:r w:rsidRPr="001A5B4A">
        <w:rPr>
          <w:rFonts w:cstheme="minorHAnsi"/>
          <w:sz w:val="24"/>
          <w:szCs w:val="24"/>
        </w:rPr>
        <w:t>The application fails to comply with the requirements</w:t>
      </w:r>
      <w:r w:rsidR="0065110B" w:rsidRPr="001A5B4A">
        <w:rPr>
          <w:rFonts w:cstheme="minorHAnsi"/>
          <w:sz w:val="24"/>
          <w:szCs w:val="24"/>
        </w:rPr>
        <w:t xml:space="preserve"> of Section 6, State Environmental </w:t>
      </w:r>
      <w:r w:rsidR="002E3678" w:rsidRPr="001A5B4A">
        <w:rPr>
          <w:rFonts w:cstheme="minorHAnsi"/>
          <w:sz w:val="24"/>
          <w:szCs w:val="24"/>
        </w:rPr>
        <w:t>Planning</w:t>
      </w:r>
      <w:r w:rsidR="0065110B" w:rsidRPr="001A5B4A">
        <w:rPr>
          <w:rFonts w:cstheme="minorHAnsi"/>
          <w:sz w:val="24"/>
          <w:szCs w:val="24"/>
        </w:rPr>
        <w:t xml:space="preserve"> Policy (Building Sustainability Index: Basix) 2004</w:t>
      </w:r>
      <w:r w:rsidR="0096445D" w:rsidRPr="001A5B4A">
        <w:rPr>
          <w:rFonts w:cstheme="minorHAnsi"/>
          <w:sz w:val="24"/>
          <w:szCs w:val="24"/>
        </w:rPr>
        <w:t xml:space="preserve"> [</w:t>
      </w:r>
      <w:r w:rsidR="0096445D" w:rsidRPr="001A5B4A">
        <w:rPr>
          <w:rFonts w:cstheme="minorHAnsi"/>
          <w:i/>
          <w:iCs/>
          <w:sz w:val="24"/>
          <w:szCs w:val="24"/>
        </w:rPr>
        <w:t>Pursuant to Section 4.15</w:t>
      </w:r>
      <w:r w:rsidR="00EB42AD" w:rsidRPr="001A5B4A">
        <w:rPr>
          <w:rFonts w:cstheme="minorHAnsi"/>
          <w:i/>
          <w:iCs/>
          <w:sz w:val="24"/>
          <w:szCs w:val="24"/>
        </w:rPr>
        <w:t>(1)</w:t>
      </w:r>
      <w:r w:rsidR="0096445D" w:rsidRPr="001A5B4A">
        <w:rPr>
          <w:rFonts w:cstheme="minorHAnsi"/>
          <w:i/>
          <w:iCs/>
          <w:sz w:val="24"/>
          <w:szCs w:val="24"/>
        </w:rPr>
        <w:t>(</w:t>
      </w:r>
      <w:r w:rsidR="00EB42AD" w:rsidRPr="001A5B4A">
        <w:rPr>
          <w:rFonts w:cstheme="minorHAnsi"/>
          <w:i/>
          <w:iCs/>
          <w:sz w:val="24"/>
          <w:szCs w:val="24"/>
        </w:rPr>
        <w:t>a)(i) of the Environmental Planning and Assessment Act 19</w:t>
      </w:r>
      <w:r w:rsidR="002E3678" w:rsidRPr="001A5B4A">
        <w:rPr>
          <w:rFonts w:cstheme="minorHAnsi"/>
          <w:i/>
          <w:iCs/>
          <w:sz w:val="24"/>
          <w:szCs w:val="24"/>
        </w:rPr>
        <w:t>79</w:t>
      </w:r>
      <w:proofErr w:type="gramStart"/>
      <w:r w:rsidR="002E3678" w:rsidRPr="001A5B4A">
        <w:rPr>
          <w:rFonts w:cstheme="minorHAnsi"/>
          <w:i/>
          <w:iCs/>
          <w:sz w:val="24"/>
          <w:szCs w:val="24"/>
        </w:rPr>
        <w:t>]</w:t>
      </w:r>
      <w:r w:rsidR="00655E8F" w:rsidRPr="001A5B4A">
        <w:rPr>
          <w:rFonts w:cstheme="minorHAnsi"/>
          <w:sz w:val="24"/>
          <w:szCs w:val="24"/>
        </w:rPr>
        <w:t>;</w:t>
      </w:r>
      <w:proofErr w:type="gramEnd"/>
    </w:p>
    <w:p w14:paraId="4C5B1B46" w14:textId="77777777" w:rsidR="00784D87" w:rsidRPr="001A5B4A" w:rsidRDefault="00784D87" w:rsidP="0026475B">
      <w:pPr>
        <w:pStyle w:val="ListParagraph"/>
        <w:jc w:val="both"/>
        <w:rPr>
          <w:rFonts w:cstheme="minorHAnsi"/>
          <w:sz w:val="24"/>
          <w:szCs w:val="24"/>
        </w:rPr>
      </w:pPr>
    </w:p>
    <w:p w14:paraId="436A3090" w14:textId="2C0817DC" w:rsidR="00112CEE" w:rsidRPr="001A5B4A" w:rsidRDefault="002E3678" w:rsidP="0026475B">
      <w:pPr>
        <w:pStyle w:val="ListParagraph"/>
        <w:numPr>
          <w:ilvl w:val="0"/>
          <w:numId w:val="35"/>
        </w:numPr>
        <w:autoSpaceDE w:val="0"/>
        <w:autoSpaceDN w:val="0"/>
        <w:adjustRightInd w:val="0"/>
        <w:spacing w:after="0" w:line="240" w:lineRule="auto"/>
        <w:jc w:val="both"/>
        <w:rPr>
          <w:rFonts w:cstheme="minorHAnsi"/>
          <w:sz w:val="24"/>
          <w:szCs w:val="24"/>
        </w:rPr>
      </w:pPr>
      <w:r w:rsidRPr="001A5B4A">
        <w:rPr>
          <w:rFonts w:cstheme="minorHAnsi"/>
          <w:sz w:val="24"/>
          <w:szCs w:val="24"/>
        </w:rPr>
        <w:t xml:space="preserve">The application fails to comply with the requirements of </w:t>
      </w:r>
      <w:r w:rsidR="00B17A1E" w:rsidRPr="001A5B4A">
        <w:rPr>
          <w:rFonts w:cstheme="minorHAnsi"/>
          <w:sz w:val="24"/>
          <w:szCs w:val="24"/>
        </w:rPr>
        <w:t>Chapter 4</w:t>
      </w:r>
      <w:r w:rsidRPr="001A5B4A">
        <w:rPr>
          <w:rFonts w:cstheme="minorHAnsi"/>
          <w:sz w:val="24"/>
          <w:szCs w:val="24"/>
        </w:rPr>
        <w:t>, State Environmental Planning Policy (</w:t>
      </w:r>
      <w:r w:rsidR="00B17A1E" w:rsidRPr="001A5B4A">
        <w:rPr>
          <w:rFonts w:cstheme="minorHAnsi"/>
          <w:sz w:val="24"/>
          <w:szCs w:val="24"/>
        </w:rPr>
        <w:t>Resilience and Hazards</w:t>
      </w:r>
      <w:r w:rsidRPr="001A5B4A">
        <w:rPr>
          <w:rFonts w:cstheme="minorHAnsi"/>
          <w:sz w:val="24"/>
          <w:szCs w:val="24"/>
        </w:rPr>
        <w:t>) 20</w:t>
      </w:r>
      <w:r w:rsidR="00B17A1E" w:rsidRPr="001A5B4A">
        <w:rPr>
          <w:rFonts w:cstheme="minorHAnsi"/>
          <w:sz w:val="24"/>
          <w:szCs w:val="24"/>
        </w:rPr>
        <w:t>21</w:t>
      </w:r>
      <w:r w:rsidRPr="001A5B4A">
        <w:rPr>
          <w:rFonts w:cstheme="minorHAnsi"/>
          <w:sz w:val="24"/>
          <w:szCs w:val="24"/>
        </w:rPr>
        <w:t xml:space="preserve"> [</w:t>
      </w:r>
      <w:r w:rsidRPr="001A5B4A">
        <w:rPr>
          <w:rFonts w:cstheme="minorHAnsi"/>
          <w:i/>
          <w:iCs/>
          <w:sz w:val="24"/>
          <w:szCs w:val="24"/>
        </w:rPr>
        <w:t>Pursuant to Section 4.15(1)(a)(i) of the Environmental Planning and Assessment Act 1979</w:t>
      </w:r>
      <w:proofErr w:type="gramStart"/>
      <w:r w:rsidRPr="001A5B4A">
        <w:rPr>
          <w:rFonts w:cstheme="minorHAnsi"/>
          <w:i/>
          <w:iCs/>
          <w:sz w:val="24"/>
          <w:szCs w:val="24"/>
        </w:rPr>
        <w:t>]</w:t>
      </w:r>
      <w:r w:rsidR="00655E8F" w:rsidRPr="001A5B4A">
        <w:rPr>
          <w:rFonts w:cstheme="minorHAnsi"/>
          <w:sz w:val="24"/>
          <w:szCs w:val="24"/>
        </w:rPr>
        <w:t>;</w:t>
      </w:r>
      <w:proofErr w:type="gramEnd"/>
    </w:p>
    <w:p w14:paraId="2EDB7FCE" w14:textId="77777777" w:rsidR="00784D87" w:rsidRPr="001A5B4A" w:rsidRDefault="00784D87" w:rsidP="0026475B">
      <w:pPr>
        <w:pStyle w:val="ListParagraph"/>
        <w:jc w:val="both"/>
        <w:rPr>
          <w:rFonts w:cstheme="minorHAnsi"/>
          <w:sz w:val="24"/>
          <w:szCs w:val="24"/>
        </w:rPr>
      </w:pPr>
    </w:p>
    <w:p w14:paraId="50F81AAB" w14:textId="50DBE549" w:rsidR="00175523" w:rsidRPr="001A5B4A" w:rsidRDefault="00784D87" w:rsidP="0026475B">
      <w:pPr>
        <w:pStyle w:val="ListParagraph"/>
        <w:numPr>
          <w:ilvl w:val="0"/>
          <w:numId w:val="35"/>
        </w:numPr>
        <w:autoSpaceDE w:val="0"/>
        <w:autoSpaceDN w:val="0"/>
        <w:adjustRightInd w:val="0"/>
        <w:spacing w:after="0" w:line="240" w:lineRule="auto"/>
        <w:jc w:val="both"/>
        <w:rPr>
          <w:rFonts w:cstheme="minorHAnsi"/>
          <w:sz w:val="24"/>
          <w:szCs w:val="24"/>
        </w:rPr>
      </w:pPr>
      <w:r w:rsidRPr="001A5B4A">
        <w:rPr>
          <w:rFonts w:cstheme="minorHAnsi"/>
          <w:sz w:val="24"/>
          <w:szCs w:val="24"/>
        </w:rPr>
        <w:t>The application fails to comply with the requirements of State Environmental Planning Policy (Transport and Infrastructure) 2021 [</w:t>
      </w:r>
      <w:r w:rsidRPr="001A5B4A">
        <w:rPr>
          <w:rFonts w:cstheme="minorHAnsi"/>
          <w:i/>
          <w:iCs/>
          <w:sz w:val="24"/>
          <w:szCs w:val="24"/>
        </w:rPr>
        <w:t>Pursuant to Section 4.15(1)(a)(i) of the Environmental Planning and Assessment Act 1979</w:t>
      </w:r>
      <w:proofErr w:type="gramStart"/>
      <w:r w:rsidRPr="001A5B4A">
        <w:rPr>
          <w:rFonts w:cstheme="minorHAnsi"/>
          <w:i/>
          <w:iCs/>
          <w:sz w:val="24"/>
          <w:szCs w:val="24"/>
        </w:rPr>
        <w:t>]</w:t>
      </w:r>
      <w:r w:rsidR="00655E8F" w:rsidRPr="001A5B4A">
        <w:rPr>
          <w:rFonts w:cstheme="minorHAnsi"/>
          <w:sz w:val="24"/>
          <w:szCs w:val="24"/>
        </w:rPr>
        <w:t>;</w:t>
      </w:r>
      <w:proofErr w:type="gramEnd"/>
    </w:p>
    <w:p w14:paraId="5923E058" w14:textId="77777777" w:rsidR="00175523" w:rsidRPr="001A5B4A" w:rsidRDefault="00175523" w:rsidP="0026475B">
      <w:pPr>
        <w:pStyle w:val="ListParagraph"/>
        <w:jc w:val="both"/>
        <w:rPr>
          <w:rFonts w:cstheme="minorHAnsi"/>
          <w:sz w:val="24"/>
          <w:szCs w:val="24"/>
        </w:rPr>
      </w:pPr>
    </w:p>
    <w:p w14:paraId="5D861364" w14:textId="38BF2657" w:rsidR="00175523" w:rsidRPr="001A5B4A" w:rsidRDefault="00175523" w:rsidP="0026475B">
      <w:pPr>
        <w:pStyle w:val="ListParagraph"/>
        <w:numPr>
          <w:ilvl w:val="0"/>
          <w:numId w:val="35"/>
        </w:numPr>
        <w:autoSpaceDE w:val="0"/>
        <w:autoSpaceDN w:val="0"/>
        <w:adjustRightInd w:val="0"/>
        <w:spacing w:after="0" w:line="240" w:lineRule="auto"/>
        <w:jc w:val="both"/>
        <w:rPr>
          <w:rFonts w:cstheme="minorHAnsi"/>
          <w:sz w:val="24"/>
          <w:szCs w:val="24"/>
        </w:rPr>
      </w:pPr>
      <w:r w:rsidRPr="001A5B4A">
        <w:rPr>
          <w:rFonts w:cstheme="minorHAnsi"/>
          <w:sz w:val="24"/>
          <w:szCs w:val="24"/>
        </w:rPr>
        <w:t xml:space="preserve">The application fails to comply with the requirements of State Environmental Planning Policy </w:t>
      </w:r>
      <w:r w:rsidR="009A6DBA" w:rsidRPr="001A5B4A">
        <w:rPr>
          <w:rFonts w:cstheme="minorHAnsi"/>
          <w:sz w:val="24"/>
          <w:szCs w:val="24"/>
        </w:rPr>
        <w:t>No. 65 – Design Quality of Residential Apartment Development</w:t>
      </w:r>
      <w:r w:rsidRPr="001A5B4A">
        <w:rPr>
          <w:rFonts w:cstheme="minorHAnsi"/>
          <w:sz w:val="24"/>
          <w:szCs w:val="24"/>
        </w:rPr>
        <w:t xml:space="preserve"> [</w:t>
      </w:r>
      <w:r w:rsidRPr="001A5B4A">
        <w:rPr>
          <w:rFonts w:cstheme="minorHAnsi"/>
          <w:i/>
          <w:iCs/>
          <w:sz w:val="24"/>
          <w:szCs w:val="24"/>
        </w:rPr>
        <w:t>Pursuant to Section 4.15(1)(a)(i) of the Environmental Planning and Assessment Act 1979</w:t>
      </w:r>
      <w:proofErr w:type="gramStart"/>
      <w:r w:rsidRPr="001A5B4A">
        <w:rPr>
          <w:rFonts w:cstheme="minorHAnsi"/>
          <w:i/>
          <w:iCs/>
          <w:sz w:val="24"/>
          <w:szCs w:val="24"/>
        </w:rPr>
        <w:t>]</w:t>
      </w:r>
      <w:r w:rsidR="00655E8F" w:rsidRPr="001A5B4A">
        <w:rPr>
          <w:rFonts w:cstheme="minorHAnsi"/>
          <w:sz w:val="24"/>
          <w:szCs w:val="24"/>
        </w:rPr>
        <w:t>;</w:t>
      </w:r>
      <w:proofErr w:type="gramEnd"/>
    </w:p>
    <w:p w14:paraId="27A95D6B" w14:textId="77777777" w:rsidR="009A6DBA" w:rsidRPr="001A5B4A" w:rsidRDefault="009A6DBA" w:rsidP="0026475B">
      <w:pPr>
        <w:pStyle w:val="ListParagraph"/>
        <w:jc w:val="both"/>
        <w:rPr>
          <w:rFonts w:cstheme="minorHAnsi"/>
          <w:sz w:val="24"/>
          <w:szCs w:val="24"/>
        </w:rPr>
      </w:pPr>
    </w:p>
    <w:p w14:paraId="739EA192" w14:textId="63301FC1" w:rsidR="009A6DBA" w:rsidRPr="001A5B4A" w:rsidRDefault="005E77FC" w:rsidP="0026475B">
      <w:pPr>
        <w:pStyle w:val="ListParagraph"/>
        <w:numPr>
          <w:ilvl w:val="0"/>
          <w:numId w:val="35"/>
        </w:numPr>
        <w:autoSpaceDE w:val="0"/>
        <w:autoSpaceDN w:val="0"/>
        <w:adjustRightInd w:val="0"/>
        <w:spacing w:after="0" w:line="240" w:lineRule="auto"/>
        <w:jc w:val="both"/>
        <w:rPr>
          <w:rFonts w:cstheme="minorHAnsi"/>
          <w:sz w:val="24"/>
          <w:szCs w:val="24"/>
        </w:rPr>
      </w:pPr>
      <w:r w:rsidRPr="001A5B4A">
        <w:rPr>
          <w:rFonts w:cstheme="minorHAnsi"/>
          <w:sz w:val="24"/>
          <w:szCs w:val="24"/>
        </w:rPr>
        <w:t>The application fails to comply with the requirements of the Bankstown Local Environmental Plan 2015 [</w:t>
      </w:r>
      <w:r w:rsidRPr="001A5B4A">
        <w:rPr>
          <w:rFonts w:cstheme="minorHAnsi"/>
          <w:i/>
          <w:iCs/>
          <w:sz w:val="24"/>
          <w:szCs w:val="24"/>
        </w:rPr>
        <w:t>Pursuant to Section 4.15(1)(a)(i) of the Environmental Planning and Assessment Act 1979</w:t>
      </w:r>
      <w:proofErr w:type="gramStart"/>
      <w:r w:rsidRPr="001A5B4A">
        <w:rPr>
          <w:rFonts w:cstheme="minorHAnsi"/>
          <w:i/>
          <w:iCs/>
          <w:sz w:val="24"/>
          <w:szCs w:val="24"/>
        </w:rPr>
        <w:t>]</w:t>
      </w:r>
      <w:r w:rsidR="00655E8F" w:rsidRPr="001A5B4A">
        <w:rPr>
          <w:rFonts w:cstheme="minorHAnsi"/>
          <w:sz w:val="24"/>
          <w:szCs w:val="24"/>
        </w:rPr>
        <w:t>;</w:t>
      </w:r>
      <w:proofErr w:type="gramEnd"/>
    </w:p>
    <w:p w14:paraId="3EA8799D" w14:textId="77777777" w:rsidR="00DF3110" w:rsidRPr="001A5B4A" w:rsidRDefault="00DF3110" w:rsidP="0026475B">
      <w:pPr>
        <w:pStyle w:val="ListParagraph"/>
        <w:jc w:val="both"/>
        <w:rPr>
          <w:rFonts w:cstheme="minorHAnsi"/>
          <w:sz w:val="24"/>
          <w:szCs w:val="24"/>
        </w:rPr>
      </w:pPr>
    </w:p>
    <w:p w14:paraId="353143EA" w14:textId="029799DD" w:rsidR="00DF3110" w:rsidRPr="001A5B4A" w:rsidRDefault="00DF3110" w:rsidP="0026475B">
      <w:pPr>
        <w:pStyle w:val="ListParagraph"/>
        <w:numPr>
          <w:ilvl w:val="0"/>
          <w:numId w:val="35"/>
        </w:numPr>
        <w:autoSpaceDE w:val="0"/>
        <w:autoSpaceDN w:val="0"/>
        <w:adjustRightInd w:val="0"/>
        <w:spacing w:after="0" w:line="240" w:lineRule="auto"/>
        <w:jc w:val="both"/>
        <w:rPr>
          <w:rFonts w:cstheme="minorHAnsi"/>
          <w:sz w:val="24"/>
          <w:szCs w:val="24"/>
        </w:rPr>
      </w:pPr>
      <w:r w:rsidRPr="001A5B4A">
        <w:rPr>
          <w:rFonts w:cstheme="minorHAnsi"/>
          <w:sz w:val="24"/>
          <w:szCs w:val="24"/>
        </w:rPr>
        <w:t xml:space="preserve">The application fails to comply with the requirements of </w:t>
      </w:r>
      <w:r w:rsidR="006557D8" w:rsidRPr="001A5B4A">
        <w:rPr>
          <w:rFonts w:cstheme="minorHAnsi"/>
          <w:sz w:val="24"/>
          <w:szCs w:val="24"/>
        </w:rPr>
        <w:t>the Draft Canterbury Bankstown Local Environmental Plan 2023</w:t>
      </w:r>
      <w:r w:rsidRPr="001A5B4A">
        <w:rPr>
          <w:rFonts w:cstheme="minorHAnsi"/>
          <w:sz w:val="24"/>
          <w:szCs w:val="24"/>
        </w:rPr>
        <w:t xml:space="preserve"> [</w:t>
      </w:r>
      <w:r w:rsidRPr="001A5B4A">
        <w:rPr>
          <w:rFonts w:cstheme="minorHAnsi"/>
          <w:i/>
          <w:iCs/>
          <w:sz w:val="24"/>
          <w:szCs w:val="24"/>
        </w:rPr>
        <w:t>Pursuant to Section 4.15(1)(a)(i</w:t>
      </w:r>
      <w:r w:rsidR="002A066B" w:rsidRPr="001A5B4A">
        <w:rPr>
          <w:rFonts w:cstheme="minorHAnsi"/>
          <w:i/>
          <w:iCs/>
          <w:sz w:val="24"/>
          <w:szCs w:val="24"/>
        </w:rPr>
        <w:t>i</w:t>
      </w:r>
      <w:r w:rsidRPr="001A5B4A">
        <w:rPr>
          <w:rFonts w:cstheme="minorHAnsi"/>
          <w:i/>
          <w:iCs/>
          <w:sz w:val="24"/>
          <w:szCs w:val="24"/>
        </w:rPr>
        <w:t>) of the Environmental Planning and Assessment Act 1979</w:t>
      </w:r>
      <w:proofErr w:type="gramStart"/>
      <w:r w:rsidRPr="001A5B4A">
        <w:rPr>
          <w:rFonts w:cstheme="minorHAnsi"/>
          <w:i/>
          <w:iCs/>
          <w:sz w:val="24"/>
          <w:szCs w:val="24"/>
        </w:rPr>
        <w:t>]</w:t>
      </w:r>
      <w:r w:rsidR="00655E8F" w:rsidRPr="001A5B4A">
        <w:rPr>
          <w:rFonts w:cstheme="minorHAnsi"/>
          <w:sz w:val="24"/>
          <w:szCs w:val="24"/>
        </w:rPr>
        <w:t>;</w:t>
      </w:r>
      <w:proofErr w:type="gramEnd"/>
    </w:p>
    <w:p w14:paraId="6BB2E3FF" w14:textId="77777777" w:rsidR="002A066B" w:rsidRPr="001A5B4A" w:rsidRDefault="002A066B" w:rsidP="0026475B">
      <w:pPr>
        <w:autoSpaceDE w:val="0"/>
        <w:autoSpaceDN w:val="0"/>
        <w:adjustRightInd w:val="0"/>
        <w:spacing w:after="0" w:line="240" w:lineRule="auto"/>
        <w:jc w:val="both"/>
        <w:rPr>
          <w:rFonts w:cstheme="minorHAnsi"/>
          <w:sz w:val="24"/>
          <w:szCs w:val="24"/>
        </w:rPr>
      </w:pPr>
    </w:p>
    <w:p w14:paraId="73D38EB6" w14:textId="1C4127D6" w:rsidR="002A066B" w:rsidRPr="001A5B4A" w:rsidRDefault="002A066B" w:rsidP="0026475B">
      <w:pPr>
        <w:pStyle w:val="ListParagraph"/>
        <w:numPr>
          <w:ilvl w:val="0"/>
          <w:numId w:val="35"/>
        </w:numPr>
        <w:autoSpaceDE w:val="0"/>
        <w:autoSpaceDN w:val="0"/>
        <w:adjustRightInd w:val="0"/>
        <w:spacing w:after="0" w:line="240" w:lineRule="auto"/>
        <w:jc w:val="both"/>
        <w:rPr>
          <w:rFonts w:cstheme="minorHAnsi"/>
          <w:sz w:val="24"/>
          <w:szCs w:val="24"/>
        </w:rPr>
      </w:pPr>
      <w:r w:rsidRPr="001A5B4A">
        <w:rPr>
          <w:rFonts w:cstheme="minorHAnsi"/>
          <w:sz w:val="24"/>
          <w:szCs w:val="24"/>
        </w:rPr>
        <w:t>The application fails to comply with the requirements of the Bankstown Development Control Plan 2015 [</w:t>
      </w:r>
      <w:r w:rsidRPr="001A5B4A">
        <w:rPr>
          <w:rFonts w:cstheme="minorHAnsi"/>
          <w:i/>
          <w:iCs/>
          <w:sz w:val="24"/>
          <w:szCs w:val="24"/>
        </w:rPr>
        <w:t>Pursuant to Section 4.15(1)(a)(i</w:t>
      </w:r>
      <w:r w:rsidR="00DB0A6A" w:rsidRPr="001A5B4A">
        <w:rPr>
          <w:rFonts w:cstheme="minorHAnsi"/>
          <w:i/>
          <w:iCs/>
          <w:sz w:val="24"/>
          <w:szCs w:val="24"/>
        </w:rPr>
        <w:t>ii</w:t>
      </w:r>
      <w:r w:rsidRPr="001A5B4A">
        <w:rPr>
          <w:rFonts w:cstheme="minorHAnsi"/>
          <w:i/>
          <w:iCs/>
          <w:sz w:val="24"/>
          <w:szCs w:val="24"/>
        </w:rPr>
        <w:t>) of the Environmental Planning and Assessment Act 1979</w:t>
      </w:r>
      <w:proofErr w:type="gramStart"/>
      <w:r w:rsidRPr="001A5B4A">
        <w:rPr>
          <w:rFonts w:cstheme="minorHAnsi"/>
          <w:i/>
          <w:iCs/>
          <w:sz w:val="24"/>
          <w:szCs w:val="24"/>
        </w:rPr>
        <w:t>]</w:t>
      </w:r>
      <w:r w:rsidR="00655E8F" w:rsidRPr="001A5B4A">
        <w:rPr>
          <w:rFonts w:cstheme="minorHAnsi"/>
          <w:sz w:val="24"/>
          <w:szCs w:val="24"/>
        </w:rPr>
        <w:t>;</w:t>
      </w:r>
      <w:proofErr w:type="gramEnd"/>
    </w:p>
    <w:p w14:paraId="731A1645" w14:textId="77777777" w:rsidR="00DB0A6A" w:rsidRPr="001A5B4A" w:rsidRDefault="00DB0A6A" w:rsidP="0026475B">
      <w:pPr>
        <w:pStyle w:val="ListParagraph"/>
        <w:autoSpaceDE w:val="0"/>
        <w:autoSpaceDN w:val="0"/>
        <w:adjustRightInd w:val="0"/>
        <w:spacing w:after="0" w:line="240" w:lineRule="auto"/>
        <w:jc w:val="both"/>
        <w:rPr>
          <w:rFonts w:cstheme="minorHAnsi"/>
          <w:sz w:val="24"/>
          <w:szCs w:val="24"/>
        </w:rPr>
      </w:pPr>
    </w:p>
    <w:p w14:paraId="3218A5B4" w14:textId="50E5B1CD" w:rsidR="00DB0A6A" w:rsidRPr="001A5B4A" w:rsidRDefault="00DB0A6A" w:rsidP="0026475B">
      <w:pPr>
        <w:pStyle w:val="ListParagraph"/>
        <w:numPr>
          <w:ilvl w:val="0"/>
          <w:numId w:val="35"/>
        </w:numPr>
        <w:autoSpaceDE w:val="0"/>
        <w:autoSpaceDN w:val="0"/>
        <w:adjustRightInd w:val="0"/>
        <w:spacing w:after="0" w:line="240" w:lineRule="auto"/>
        <w:jc w:val="both"/>
        <w:rPr>
          <w:rFonts w:cstheme="minorHAnsi"/>
          <w:sz w:val="24"/>
          <w:szCs w:val="24"/>
        </w:rPr>
      </w:pPr>
      <w:r w:rsidRPr="001A5B4A">
        <w:rPr>
          <w:rFonts w:cstheme="minorHAnsi"/>
          <w:sz w:val="24"/>
          <w:szCs w:val="24"/>
        </w:rPr>
        <w:t xml:space="preserve">The application fails to </w:t>
      </w:r>
      <w:r w:rsidR="00152AEF" w:rsidRPr="001A5B4A">
        <w:rPr>
          <w:rFonts w:cstheme="minorHAnsi"/>
          <w:sz w:val="24"/>
          <w:szCs w:val="24"/>
        </w:rPr>
        <w:t>satisfy the requirements of Section 7.4 of the Environmental Planning and Assessment Act 1979</w:t>
      </w:r>
      <w:r w:rsidRPr="001A5B4A">
        <w:rPr>
          <w:rFonts w:cstheme="minorHAnsi"/>
          <w:sz w:val="24"/>
          <w:szCs w:val="24"/>
        </w:rPr>
        <w:t xml:space="preserve"> [</w:t>
      </w:r>
      <w:r w:rsidRPr="001A5B4A">
        <w:rPr>
          <w:rFonts w:cstheme="minorHAnsi"/>
          <w:i/>
          <w:iCs/>
          <w:sz w:val="24"/>
          <w:szCs w:val="24"/>
        </w:rPr>
        <w:t>Pursuant to Section 4.15(1)(</w:t>
      </w:r>
      <w:proofErr w:type="gramStart"/>
      <w:r w:rsidRPr="001A5B4A">
        <w:rPr>
          <w:rFonts w:cstheme="minorHAnsi"/>
          <w:i/>
          <w:iCs/>
          <w:sz w:val="24"/>
          <w:szCs w:val="24"/>
        </w:rPr>
        <w:t>a)(</w:t>
      </w:r>
      <w:proofErr w:type="spellStart"/>
      <w:proofErr w:type="gramEnd"/>
      <w:r w:rsidRPr="001A5B4A">
        <w:rPr>
          <w:rFonts w:cstheme="minorHAnsi"/>
          <w:i/>
          <w:iCs/>
          <w:sz w:val="24"/>
          <w:szCs w:val="24"/>
        </w:rPr>
        <w:t>i</w:t>
      </w:r>
      <w:r w:rsidR="00655E8F" w:rsidRPr="001A5B4A">
        <w:rPr>
          <w:rFonts w:cstheme="minorHAnsi"/>
          <w:i/>
          <w:iCs/>
          <w:sz w:val="24"/>
          <w:szCs w:val="24"/>
        </w:rPr>
        <w:t>iia</w:t>
      </w:r>
      <w:proofErr w:type="spellEnd"/>
      <w:r w:rsidRPr="001A5B4A">
        <w:rPr>
          <w:rFonts w:cstheme="minorHAnsi"/>
          <w:i/>
          <w:iCs/>
          <w:sz w:val="24"/>
          <w:szCs w:val="24"/>
        </w:rPr>
        <w:t>) of the Environmental Planning and Assessment Act 1979]</w:t>
      </w:r>
      <w:r w:rsidR="00655E8F" w:rsidRPr="001A5B4A">
        <w:rPr>
          <w:rFonts w:cstheme="minorHAnsi"/>
          <w:sz w:val="24"/>
          <w:szCs w:val="24"/>
        </w:rPr>
        <w:t>;</w:t>
      </w:r>
    </w:p>
    <w:p w14:paraId="235D3417" w14:textId="77777777" w:rsidR="00655E8F" w:rsidRPr="001A5B4A" w:rsidRDefault="00655E8F" w:rsidP="0026475B">
      <w:pPr>
        <w:pStyle w:val="ListParagraph"/>
        <w:autoSpaceDE w:val="0"/>
        <w:autoSpaceDN w:val="0"/>
        <w:adjustRightInd w:val="0"/>
        <w:spacing w:after="0" w:line="240" w:lineRule="auto"/>
        <w:jc w:val="both"/>
        <w:rPr>
          <w:rFonts w:cstheme="minorHAnsi"/>
          <w:sz w:val="24"/>
          <w:szCs w:val="24"/>
        </w:rPr>
      </w:pPr>
    </w:p>
    <w:p w14:paraId="704AB4D8" w14:textId="77777777" w:rsidR="00655E8F" w:rsidRPr="001A5B4A" w:rsidRDefault="00046CD5" w:rsidP="0026475B">
      <w:pPr>
        <w:pStyle w:val="ListParagraph"/>
        <w:numPr>
          <w:ilvl w:val="0"/>
          <w:numId w:val="35"/>
        </w:numPr>
        <w:autoSpaceDE w:val="0"/>
        <w:autoSpaceDN w:val="0"/>
        <w:adjustRightInd w:val="0"/>
        <w:spacing w:after="0" w:line="240" w:lineRule="auto"/>
        <w:jc w:val="both"/>
        <w:rPr>
          <w:rFonts w:cstheme="minorHAnsi"/>
          <w:sz w:val="24"/>
          <w:szCs w:val="24"/>
        </w:rPr>
      </w:pPr>
      <w:r w:rsidRPr="001A5B4A">
        <w:rPr>
          <w:rFonts w:cstheme="minorHAnsi"/>
          <w:sz w:val="24"/>
          <w:szCs w:val="24"/>
        </w:rPr>
        <w:t>The proposed development is likely to result in adverse impacts on the locality [</w:t>
      </w:r>
      <w:r w:rsidRPr="001A5B4A">
        <w:rPr>
          <w:rFonts w:cstheme="minorHAnsi"/>
          <w:i/>
          <w:iCs/>
          <w:sz w:val="24"/>
          <w:szCs w:val="24"/>
        </w:rPr>
        <w:t>Pursuant to Section 4.15(1)(b) of the Environmental Planning and</w:t>
      </w:r>
      <w:r w:rsidR="00E20041" w:rsidRPr="001A5B4A">
        <w:rPr>
          <w:rFonts w:cstheme="minorHAnsi"/>
          <w:i/>
          <w:iCs/>
          <w:sz w:val="24"/>
          <w:szCs w:val="24"/>
        </w:rPr>
        <w:t xml:space="preserve"> </w:t>
      </w:r>
      <w:r w:rsidRPr="001A5B4A">
        <w:rPr>
          <w:rFonts w:cstheme="minorHAnsi"/>
          <w:i/>
          <w:iCs/>
          <w:sz w:val="24"/>
          <w:szCs w:val="24"/>
        </w:rPr>
        <w:t>Assessment Act 1979</w:t>
      </w:r>
      <w:proofErr w:type="gramStart"/>
      <w:r w:rsidRPr="001A5B4A">
        <w:rPr>
          <w:rFonts w:cstheme="minorHAnsi"/>
          <w:sz w:val="24"/>
          <w:szCs w:val="24"/>
        </w:rPr>
        <w:t>];</w:t>
      </w:r>
      <w:proofErr w:type="gramEnd"/>
    </w:p>
    <w:p w14:paraId="7D08C836" w14:textId="77777777" w:rsidR="00655E8F" w:rsidRPr="001A5B4A" w:rsidRDefault="00655E8F" w:rsidP="0026475B">
      <w:pPr>
        <w:pStyle w:val="ListParagraph"/>
        <w:jc w:val="both"/>
        <w:rPr>
          <w:rFonts w:cstheme="minorHAnsi"/>
          <w:sz w:val="24"/>
          <w:szCs w:val="24"/>
        </w:rPr>
      </w:pPr>
    </w:p>
    <w:p w14:paraId="04477BDE" w14:textId="167CA041" w:rsidR="00655E8F" w:rsidRPr="001A5B4A" w:rsidRDefault="00046CD5" w:rsidP="0026475B">
      <w:pPr>
        <w:pStyle w:val="ListParagraph"/>
        <w:numPr>
          <w:ilvl w:val="0"/>
          <w:numId w:val="35"/>
        </w:numPr>
        <w:autoSpaceDE w:val="0"/>
        <w:autoSpaceDN w:val="0"/>
        <w:adjustRightInd w:val="0"/>
        <w:spacing w:after="0" w:line="240" w:lineRule="auto"/>
        <w:jc w:val="both"/>
        <w:rPr>
          <w:rFonts w:cstheme="minorHAnsi"/>
          <w:sz w:val="24"/>
          <w:szCs w:val="24"/>
        </w:rPr>
      </w:pPr>
      <w:r w:rsidRPr="001A5B4A">
        <w:rPr>
          <w:rFonts w:cstheme="minorHAnsi"/>
          <w:sz w:val="24"/>
          <w:szCs w:val="24"/>
        </w:rPr>
        <w:t>The site is considered unsuitable for the proposed development. [</w:t>
      </w:r>
      <w:r w:rsidRPr="001A5B4A">
        <w:rPr>
          <w:rFonts w:cstheme="minorHAnsi"/>
          <w:i/>
          <w:iCs/>
          <w:sz w:val="24"/>
          <w:szCs w:val="24"/>
        </w:rPr>
        <w:t>Pursuant to Section 4.15(1)(c) of the Environmental Planning &amp; Assessment Act, 1979</w:t>
      </w:r>
      <w:r w:rsidRPr="001A5B4A">
        <w:rPr>
          <w:rFonts w:cstheme="minorHAnsi"/>
          <w:sz w:val="24"/>
          <w:szCs w:val="24"/>
        </w:rPr>
        <w:t xml:space="preserve">]; </w:t>
      </w:r>
      <w:proofErr w:type="gramStart"/>
      <w:r w:rsidRPr="001A5B4A">
        <w:rPr>
          <w:rFonts w:cstheme="minorHAnsi"/>
          <w:sz w:val="24"/>
          <w:szCs w:val="24"/>
        </w:rPr>
        <w:t>and</w:t>
      </w:r>
      <w:r w:rsidR="00655E8F" w:rsidRPr="001A5B4A">
        <w:rPr>
          <w:rFonts w:cstheme="minorHAnsi"/>
          <w:sz w:val="24"/>
          <w:szCs w:val="24"/>
        </w:rPr>
        <w:t>;</w:t>
      </w:r>
      <w:proofErr w:type="gramEnd"/>
    </w:p>
    <w:p w14:paraId="4567AFF7" w14:textId="77777777" w:rsidR="00655E8F" w:rsidRPr="001A5B4A" w:rsidRDefault="00655E8F" w:rsidP="0026475B">
      <w:pPr>
        <w:pStyle w:val="ListParagraph"/>
        <w:jc w:val="both"/>
        <w:rPr>
          <w:rFonts w:cstheme="minorHAnsi"/>
          <w:sz w:val="24"/>
          <w:szCs w:val="24"/>
        </w:rPr>
      </w:pPr>
    </w:p>
    <w:p w14:paraId="6A3A057C" w14:textId="468E68D4" w:rsidR="006571BC" w:rsidRPr="0026475B" w:rsidRDefault="00046CD5" w:rsidP="0026475B">
      <w:pPr>
        <w:pStyle w:val="ListParagraph"/>
        <w:numPr>
          <w:ilvl w:val="0"/>
          <w:numId w:val="35"/>
        </w:numPr>
        <w:autoSpaceDE w:val="0"/>
        <w:autoSpaceDN w:val="0"/>
        <w:adjustRightInd w:val="0"/>
        <w:spacing w:after="0" w:line="240" w:lineRule="auto"/>
        <w:jc w:val="both"/>
        <w:rPr>
          <w:rFonts w:cstheme="minorHAnsi"/>
          <w:sz w:val="24"/>
          <w:szCs w:val="24"/>
        </w:rPr>
      </w:pPr>
      <w:r w:rsidRPr="001A5B4A">
        <w:rPr>
          <w:rFonts w:cstheme="minorHAnsi"/>
          <w:sz w:val="24"/>
          <w:szCs w:val="24"/>
        </w:rPr>
        <w:t>For the reasons stated above, it is considered that the development is not in the public interest [</w:t>
      </w:r>
      <w:r w:rsidRPr="001A5B4A">
        <w:rPr>
          <w:rFonts w:cstheme="minorHAnsi"/>
          <w:i/>
          <w:iCs/>
          <w:sz w:val="24"/>
          <w:szCs w:val="24"/>
        </w:rPr>
        <w:t>Pursuant to S4.15(1)(e) of the Environmental Planning &amp; Assessment Act 1979</w:t>
      </w:r>
      <w:r w:rsidRPr="001A5B4A">
        <w:rPr>
          <w:rFonts w:cstheme="minorHAnsi"/>
          <w:sz w:val="24"/>
          <w:szCs w:val="24"/>
        </w:rPr>
        <w:t>].</w:t>
      </w:r>
    </w:p>
    <w:sectPr w:rsidR="006571BC" w:rsidRPr="002647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0657"/>
    <w:multiLevelType w:val="hybridMultilevel"/>
    <w:tmpl w:val="2F8089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F97720"/>
    <w:multiLevelType w:val="hybridMultilevel"/>
    <w:tmpl w:val="ABAEA3A0"/>
    <w:lvl w:ilvl="0" w:tplc="FFFFFFF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D21589"/>
    <w:multiLevelType w:val="hybridMultilevel"/>
    <w:tmpl w:val="63DC8DE6"/>
    <w:lvl w:ilvl="0" w:tplc="0C090017">
      <w:start w:val="1"/>
      <w:numFmt w:val="lowerLetter"/>
      <w:lvlText w:val="%1)"/>
      <w:lvlJc w:val="left"/>
      <w:pPr>
        <w:ind w:left="720" w:hanging="360"/>
      </w:p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12C6636"/>
    <w:multiLevelType w:val="hybridMultilevel"/>
    <w:tmpl w:val="DB168F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56F7657"/>
    <w:multiLevelType w:val="hybridMultilevel"/>
    <w:tmpl w:val="8872E7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C47BD1"/>
    <w:multiLevelType w:val="multilevel"/>
    <w:tmpl w:val="271E177C"/>
    <w:lvl w:ilvl="0">
      <w:start w:val="1"/>
      <w:numFmt w:val="decimal"/>
      <w:lvlText w:val="%1."/>
      <w:lvlJc w:val="left"/>
      <w:pPr>
        <w:tabs>
          <w:tab w:val="num" w:pos="720"/>
        </w:tabs>
        <w:ind w:left="720" w:hanging="360"/>
      </w:pPr>
      <w:rPr>
        <w:rFonts w:ascii="Calibri" w:eastAsia="Times New Roman" w:hAnsi="Calibri" w:cs="Times New Roman"/>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9120169"/>
    <w:multiLevelType w:val="hybridMultilevel"/>
    <w:tmpl w:val="9886EDA8"/>
    <w:lvl w:ilvl="0" w:tplc="1BA021FE">
      <w:start w:val="17"/>
      <w:numFmt w:val="bullet"/>
      <w:lvlText w:val="-"/>
      <w:lvlJc w:val="left"/>
      <w:pPr>
        <w:ind w:left="405" w:hanging="360"/>
      </w:pPr>
      <w:rPr>
        <w:rFonts w:ascii="Calibri" w:eastAsiaTheme="minorHAnsi" w:hAnsi="Calibri" w:cs="Calibr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7" w15:restartNumberingAfterBreak="0">
    <w:nsid w:val="1F4E1A08"/>
    <w:multiLevelType w:val="hybridMultilevel"/>
    <w:tmpl w:val="0C882EA8"/>
    <w:lvl w:ilvl="0" w:tplc="BC9069EE">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230A69C9"/>
    <w:multiLevelType w:val="hybridMultilevel"/>
    <w:tmpl w:val="0032E5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3786365"/>
    <w:multiLevelType w:val="hybridMultilevel"/>
    <w:tmpl w:val="8EA4C96A"/>
    <w:lvl w:ilvl="0" w:tplc="FFFFFFFF">
      <w:start w:val="1"/>
      <w:numFmt w:val="decimal"/>
      <w:lvlText w:val="%1."/>
      <w:lvlJc w:val="left"/>
      <w:pPr>
        <w:ind w:left="720" w:hanging="360"/>
      </w:pPr>
      <w:rPr>
        <w:caps w:val="0"/>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68D2F53"/>
    <w:multiLevelType w:val="hybridMultilevel"/>
    <w:tmpl w:val="C9263E76"/>
    <w:lvl w:ilvl="0" w:tplc="73726CDC">
      <w:start w:val="1"/>
      <w:numFmt w:val="lowerLetter"/>
      <w:lvlText w:val="(%1)"/>
      <w:lvlJc w:val="left"/>
      <w:pPr>
        <w:ind w:left="1095" w:hanging="375"/>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2E26139D"/>
    <w:multiLevelType w:val="hybridMultilevel"/>
    <w:tmpl w:val="3886D300"/>
    <w:lvl w:ilvl="0" w:tplc="9760C4AA">
      <w:start w:val="1"/>
      <w:numFmt w:val="decimal"/>
      <w:lvlText w:val="(%1)"/>
      <w:lvlJc w:val="left"/>
      <w:pPr>
        <w:ind w:left="735" w:hanging="37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06249ED"/>
    <w:multiLevelType w:val="hybridMultilevel"/>
    <w:tmpl w:val="9A32FC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2FB7FBC"/>
    <w:multiLevelType w:val="hybridMultilevel"/>
    <w:tmpl w:val="EE4A3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D33097"/>
    <w:multiLevelType w:val="hybridMultilevel"/>
    <w:tmpl w:val="C91E2B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364C4317"/>
    <w:multiLevelType w:val="hybridMultilevel"/>
    <w:tmpl w:val="EB604B5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0624F3"/>
    <w:multiLevelType w:val="hybridMultilevel"/>
    <w:tmpl w:val="85C69A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185D57"/>
    <w:multiLevelType w:val="hybridMultilevel"/>
    <w:tmpl w:val="F01A9B5E"/>
    <w:lvl w:ilvl="0" w:tplc="D98A1EE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7DC1700"/>
    <w:multiLevelType w:val="hybridMultilevel"/>
    <w:tmpl w:val="26E47A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8BC130B"/>
    <w:multiLevelType w:val="hybridMultilevel"/>
    <w:tmpl w:val="6AA0EB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A184EF2"/>
    <w:multiLevelType w:val="hybridMultilevel"/>
    <w:tmpl w:val="BB68F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DD108B4"/>
    <w:multiLevelType w:val="hybridMultilevel"/>
    <w:tmpl w:val="0EB0B8CC"/>
    <w:lvl w:ilvl="0" w:tplc="A3D6B54E">
      <w:numFmt w:val="decimal"/>
      <w:lvlText w:val=""/>
      <w:lvlJc w:val="left"/>
      <w:pPr>
        <w:tabs>
          <w:tab w:val="num" w:pos="567"/>
        </w:tabs>
        <w:ind w:left="567" w:hanging="567"/>
      </w:pPr>
      <w:rPr>
        <w:rFonts w:ascii="Wingdings" w:hAnsi="Wingdings" w:hint="default"/>
      </w:rPr>
    </w:lvl>
    <w:lvl w:ilvl="1" w:tplc="0409000F">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4E7B0F61"/>
    <w:multiLevelType w:val="hybridMultilevel"/>
    <w:tmpl w:val="718A5B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75365C4"/>
    <w:multiLevelType w:val="hybridMultilevel"/>
    <w:tmpl w:val="085608E6"/>
    <w:lvl w:ilvl="0" w:tplc="1FE290C0">
      <w:start w:val="1"/>
      <w:numFmt w:val="lowerLetter"/>
      <w:lvlText w:val="(%1)"/>
      <w:lvlJc w:val="left"/>
      <w:pPr>
        <w:tabs>
          <w:tab w:val="num" w:pos="567"/>
        </w:tabs>
        <w:ind w:left="567" w:hanging="567"/>
      </w:pPr>
      <w:rPr>
        <w:rFonts w:ascii="Calibri Light" w:hAnsi="Calibri Light" w:cs="Arial" w:hint="default"/>
        <w:b w:val="0"/>
        <w:i w:val="0"/>
        <w:sz w:val="22"/>
        <w:szCs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593227A0"/>
    <w:multiLevelType w:val="hybridMultilevel"/>
    <w:tmpl w:val="A174668E"/>
    <w:lvl w:ilvl="0" w:tplc="C128BBAA">
      <w:numFmt w:val="bullet"/>
      <w:lvlText w:val="-"/>
      <w:lvlJc w:val="left"/>
      <w:pPr>
        <w:ind w:left="720" w:hanging="360"/>
      </w:pPr>
      <w:rPr>
        <w:rFonts w:ascii="Times New Roman" w:eastAsia="Times New Roman"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5E547D6D"/>
    <w:multiLevelType w:val="hybridMultilevel"/>
    <w:tmpl w:val="02EC81A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643"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start w:val="1"/>
      <w:numFmt w:val="bullet"/>
      <w:lvlText w:val=""/>
      <w:lvlJc w:val="left"/>
      <w:pPr>
        <w:ind w:left="2940" w:hanging="360"/>
      </w:pPr>
      <w:rPr>
        <w:rFonts w:ascii="Symbol" w:hAnsi="Symbol" w:hint="default"/>
      </w:rPr>
    </w:lvl>
    <w:lvl w:ilvl="4" w:tplc="0C090003">
      <w:start w:val="1"/>
      <w:numFmt w:val="bullet"/>
      <w:lvlText w:val="o"/>
      <w:lvlJc w:val="left"/>
      <w:pPr>
        <w:ind w:left="3660" w:hanging="360"/>
      </w:pPr>
      <w:rPr>
        <w:rFonts w:ascii="Courier New" w:hAnsi="Courier New" w:cs="Courier New" w:hint="default"/>
      </w:rPr>
    </w:lvl>
    <w:lvl w:ilvl="5" w:tplc="0C090005">
      <w:start w:val="1"/>
      <w:numFmt w:val="bullet"/>
      <w:lvlText w:val=""/>
      <w:lvlJc w:val="left"/>
      <w:pPr>
        <w:ind w:left="4380" w:hanging="360"/>
      </w:pPr>
      <w:rPr>
        <w:rFonts w:ascii="Wingdings" w:hAnsi="Wingdings" w:hint="default"/>
      </w:rPr>
    </w:lvl>
    <w:lvl w:ilvl="6" w:tplc="0C090001">
      <w:start w:val="1"/>
      <w:numFmt w:val="bullet"/>
      <w:lvlText w:val=""/>
      <w:lvlJc w:val="left"/>
      <w:pPr>
        <w:ind w:left="5100" w:hanging="360"/>
      </w:pPr>
      <w:rPr>
        <w:rFonts w:ascii="Symbol" w:hAnsi="Symbol" w:hint="default"/>
      </w:rPr>
    </w:lvl>
    <w:lvl w:ilvl="7" w:tplc="0C090003">
      <w:start w:val="1"/>
      <w:numFmt w:val="bullet"/>
      <w:lvlText w:val="o"/>
      <w:lvlJc w:val="left"/>
      <w:pPr>
        <w:ind w:left="5820" w:hanging="360"/>
      </w:pPr>
      <w:rPr>
        <w:rFonts w:ascii="Courier New" w:hAnsi="Courier New" w:cs="Courier New" w:hint="default"/>
      </w:rPr>
    </w:lvl>
    <w:lvl w:ilvl="8" w:tplc="0C090005">
      <w:start w:val="1"/>
      <w:numFmt w:val="bullet"/>
      <w:lvlText w:val=""/>
      <w:lvlJc w:val="left"/>
      <w:pPr>
        <w:ind w:left="6540" w:hanging="360"/>
      </w:pPr>
      <w:rPr>
        <w:rFonts w:ascii="Wingdings" w:hAnsi="Wingdings" w:hint="default"/>
      </w:rPr>
    </w:lvl>
  </w:abstractNum>
  <w:abstractNum w:abstractNumId="26" w15:restartNumberingAfterBreak="0">
    <w:nsid w:val="5F311B8A"/>
    <w:multiLevelType w:val="hybridMultilevel"/>
    <w:tmpl w:val="5DA024B8"/>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7" w15:restartNumberingAfterBreak="0">
    <w:nsid w:val="5FFC0B59"/>
    <w:multiLevelType w:val="hybridMultilevel"/>
    <w:tmpl w:val="1ECA9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2390367"/>
    <w:multiLevelType w:val="hybridMultilevel"/>
    <w:tmpl w:val="01A222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638A6E2C"/>
    <w:multiLevelType w:val="hybridMultilevel"/>
    <w:tmpl w:val="A748FC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650365DD"/>
    <w:multiLevelType w:val="hybridMultilevel"/>
    <w:tmpl w:val="1C9CD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5036615"/>
    <w:multiLevelType w:val="hybridMultilevel"/>
    <w:tmpl w:val="DC34436E"/>
    <w:lvl w:ilvl="0" w:tplc="FFFFFFFF">
      <w:start w:val="1"/>
      <w:numFmt w:val="decimal"/>
      <w:lvlText w:val="%1."/>
      <w:lvlJc w:val="left"/>
      <w:pPr>
        <w:tabs>
          <w:tab w:val="num" w:pos="562"/>
        </w:tabs>
        <w:ind w:left="562" w:hanging="562"/>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2" w15:restartNumberingAfterBreak="0">
    <w:nsid w:val="6F7940AB"/>
    <w:multiLevelType w:val="hybridMultilevel"/>
    <w:tmpl w:val="25D024E0"/>
    <w:lvl w:ilvl="0" w:tplc="A3D6B54E">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74D13F34"/>
    <w:multiLevelType w:val="hybridMultilevel"/>
    <w:tmpl w:val="FA4A8A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7EF26F79"/>
    <w:multiLevelType w:val="hybridMultilevel"/>
    <w:tmpl w:val="AC608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8"/>
  </w:num>
  <w:num w:numId="2">
    <w:abstractNumId w:val="8"/>
  </w:num>
  <w:num w:numId="3">
    <w:abstractNumId w:val="33"/>
  </w:num>
  <w:num w:numId="4">
    <w:abstractNumId w:val="29"/>
  </w:num>
  <w:num w:numId="5">
    <w:abstractNumId w:val="22"/>
  </w:num>
  <w:num w:numId="6">
    <w:abstractNumId w:val="14"/>
  </w:num>
  <w:num w:numId="7">
    <w:abstractNumId w:val="23"/>
  </w:num>
  <w:num w:numId="8">
    <w:abstractNumId w:val="25"/>
  </w:num>
  <w:num w:numId="9">
    <w:abstractNumId w:val="32"/>
  </w:num>
  <w:num w:numId="10">
    <w:abstractNumId w:val="24"/>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15"/>
  </w:num>
  <w:num w:numId="14">
    <w:abstractNumId w:val="20"/>
  </w:num>
  <w:num w:numId="15">
    <w:abstractNumId w:val="19"/>
  </w:num>
  <w:num w:numId="16">
    <w:abstractNumId w:val="18"/>
  </w:num>
  <w:num w:numId="17">
    <w:abstractNumId w:val="4"/>
  </w:num>
  <w:num w:numId="18">
    <w:abstractNumId w:val="0"/>
  </w:num>
  <w:num w:numId="19">
    <w:abstractNumId w:val="11"/>
  </w:num>
  <w:num w:numId="20">
    <w:abstractNumId w:val="3"/>
  </w:num>
  <w:num w:numId="21">
    <w:abstractNumId w:val="10"/>
  </w:num>
  <w:num w:numId="22">
    <w:abstractNumId w:val="17"/>
  </w:num>
  <w:num w:numId="23">
    <w:abstractNumId w:val="13"/>
  </w:num>
  <w:num w:numId="2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num>
  <w:num w:numId="26">
    <w:abstractNumId w:val="34"/>
  </w:num>
  <w:num w:numId="27">
    <w:abstractNumId w:val="16"/>
  </w:num>
  <w:num w:numId="28">
    <w:abstractNumId w:val="12"/>
  </w:num>
  <w:num w:numId="29">
    <w:abstractNumId w:val="9"/>
  </w:num>
  <w:num w:numId="30">
    <w:abstractNumId w:val="27"/>
  </w:num>
  <w:num w:numId="31">
    <w:abstractNumId w:val="2"/>
  </w:num>
  <w:num w:numId="32">
    <w:abstractNumId w:val="26"/>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D94"/>
    <w:rsid w:val="00000424"/>
    <w:rsid w:val="000019D5"/>
    <w:rsid w:val="00002D73"/>
    <w:rsid w:val="00003A52"/>
    <w:rsid w:val="00006154"/>
    <w:rsid w:val="0000648E"/>
    <w:rsid w:val="00015790"/>
    <w:rsid w:val="0002740C"/>
    <w:rsid w:val="000318C1"/>
    <w:rsid w:val="000330D1"/>
    <w:rsid w:val="0003456B"/>
    <w:rsid w:val="00040993"/>
    <w:rsid w:val="0004147B"/>
    <w:rsid w:val="0004515E"/>
    <w:rsid w:val="00046C74"/>
    <w:rsid w:val="00046CD5"/>
    <w:rsid w:val="00055A62"/>
    <w:rsid w:val="0005722F"/>
    <w:rsid w:val="00076393"/>
    <w:rsid w:val="00080823"/>
    <w:rsid w:val="000823D4"/>
    <w:rsid w:val="000836A4"/>
    <w:rsid w:val="00085CFF"/>
    <w:rsid w:val="000869C1"/>
    <w:rsid w:val="0008702F"/>
    <w:rsid w:val="000871CD"/>
    <w:rsid w:val="0009147F"/>
    <w:rsid w:val="000A1248"/>
    <w:rsid w:val="000A2F6F"/>
    <w:rsid w:val="000A51AB"/>
    <w:rsid w:val="000A70DB"/>
    <w:rsid w:val="000B2E1E"/>
    <w:rsid w:val="000B58F9"/>
    <w:rsid w:val="000B5983"/>
    <w:rsid w:val="000B60EB"/>
    <w:rsid w:val="000C11A3"/>
    <w:rsid w:val="000C6327"/>
    <w:rsid w:val="000D7996"/>
    <w:rsid w:val="000E28E3"/>
    <w:rsid w:val="000E4173"/>
    <w:rsid w:val="000E5A3E"/>
    <w:rsid w:val="000E6A6F"/>
    <w:rsid w:val="000F1CB6"/>
    <w:rsid w:val="000F4029"/>
    <w:rsid w:val="000F52EB"/>
    <w:rsid w:val="000F7155"/>
    <w:rsid w:val="000F7254"/>
    <w:rsid w:val="000F7CE7"/>
    <w:rsid w:val="00103FFA"/>
    <w:rsid w:val="001047CC"/>
    <w:rsid w:val="00104C39"/>
    <w:rsid w:val="001114A8"/>
    <w:rsid w:val="00112CEE"/>
    <w:rsid w:val="00116E55"/>
    <w:rsid w:val="00117511"/>
    <w:rsid w:val="001208AE"/>
    <w:rsid w:val="00120CEE"/>
    <w:rsid w:val="00121E1C"/>
    <w:rsid w:val="001240CA"/>
    <w:rsid w:val="00131BE6"/>
    <w:rsid w:val="001321DB"/>
    <w:rsid w:val="001327C2"/>
    <w:rsid w:val="00133B0D"/>
    <w:rsid w:val="00133CBB"/>
    <w:rsid w:val="00135F1F"/>
    <w:rsid w:val="001373D1"/>
    <w:rsid w:val="00146A89"/>
    <w:rsid w:val="0014743D"/>
    <w:rsid w:val="0014748C"/>
    <w:rsid w:val="00150EB7"/>
    <w:rsid w:val="00152AEF"/>
    <w:rsid w:val="001560A6"/>
    <w:rsid w:val="001575C6"/>
    <w:rsid w:val="0016068E"/>
    <w:rsid w:val="001642B9"/>
    <w:rsid w:val="0016548A"/>
    <w:rsid w:val="001658D9"/>
    <w:rsid w:val="001676B5"/>
    <w:rsid w:val="00167E55"/>
    <w:rsid w:val="001702B8"/>
    <w:rsid w:val="001709CF"/>
    <w:rsid w:val="00170C96"/>
    <w:rsid w:val="0017147D"/>
    <w:rsid w:val="001723E1"/>
    <w:rsid w:val="00173923"/>
    <w:rsid w:val="00173A99"/>
    <w:rsid w:val="00174D24"/>
    <w:rsid w:val="00174FA7"/>
    <w:rsid w:val="00175523"/>
    <w:rsid w:val="00184EB8"/>
    <w:rsid w:val="00185558"/>
    <w:rsid w:val="00193AED"/>
    <w:rsid w:val="001944D1"/>
    <w:rsid w:val="001A05E8"/>
    <w:rsid w:val="001A5B4A"/>
    <w:rsid w:val="001A7421"/>
    <w:rsid w:val="001B09B8"/>
    <w:rsid w:val="001B3324"/>
    <w:rsid w:val="001B4293"/>
    <w:rsid w:val="001B7001"/>
    <w:rsid w:val="001C1F1C"/>
    <w:rsid w:val="001C4ADA"/>
    <w:rsid w:val="001C6310"/>
    <w:rsid w:val="001C6A56"/>
    <w:rsid w:val="001D07B0"/>
    <w:rsid w:val="001D0A5E"/>
    <w:rsid w:val="001D4D58"/>
    <w:rsid w:val="001D50EF"/>
    <w:rsid w:val="001D5638"/>
    <w:rsid w:val="001E4C64"/>
    <w:rsid w:val="001E7F25"/>
    <w:rsid w:val="001F6223"/>
    <w:rsid w:val="001F7393"/>
    <w:rsid w:val="00200F4B"/>
    <w:rsid w:val="00203453"/>
    <w:rsid w:val="00204B52"/>
    <w:rsid w:val="00204D94"/>
    <w:rsid w:val="002122FA"/>
    <w:rsid w:val="00212E74"/>
    <w:rsid w:val="00221B78"/>
    <w:rsid w:val="00222E0C"/>
    <w:rsid w:val="00225ABA"/>
    <w:rsid w:val="0022696B"/>
    <w:rsid w:val="0022765D"/>
    <w:rsid w:val="00233251"/>
    <w:rsid w:val="00241671"/>
    <w:rsid w:val="00252FBD"/>
    <w:rsid w:val="0026475B"/>
    <w:rsid w:val="0026545A"/>
    <w:rsid w:val="00271BC5"/>
    <w:rsid w:val="00271CF5"/>
    <w:rsid w:val="00273FF1"/>
    <w:rsid w:val="0027429D"/>
    <w:rsid w:val="00280637"/>
    <w:rsid w:val="00286860"/>
    <w:rsid w:val="00286BB9"/>
    <w:rsid w:val="0028714B"/>
    <w:rsid w:val="00287255"/>
    <w:rsid w:val="00296DFE"/>
    <w:rsid w:val="002A063D"/>
    <w:rsid w:val="002A066B"/>
    <w:rsid w:val="002A3B4B"/>
    <w:rsid w:val="002A763B"/>
    <w:rsid w:val="002B323D"/>
    <w:rsid w:val="002B6035"/>
    <w:rsid w:val="002B67FC"/>
    <w:rsid w:val="002C61D2"/>
    <w:rsid w:val="002D1360"/>
    <w:rsid w:val="002D4724"/>
    <w:rsid w:val="002E3678"/>
    <w:rsid w:val="002E3D04"/>
    <w:rsid w:val="00301B5C"/>
    <w:rsid w:val="00307460"/>
    <w:rsid w:val="00315526"/>
    <w:rsid w:val="003213E5"/>
    <w:rsid w:val="003214B4"/>
    <w:rsid w:val="003315A2"/>
    <w:rsid w:val="0033189A"/>
    <w:rsid w:val="003418E1"/>
    <w:rsid w:val="00344EC0"/>
    <w:rsid w:val="00346F85"/>
    <w:rsid w:val="0035671E"/>
    <w:rsid w:val="0037356D"/>
    <w:rsid w:val="00382F15"/>
    <w:rsid w:val="0039128A"/>
    <w:rsid w:val="00395612"/>
    <w:rsid w:val="003A32E4"/>
    <w:rsid w:val="003A37FF"/>
    <w:rsid w:val="003A39F7"/>
    <w:rsid w:val="003A3EED"/>
    <w:rsid w:val="003A5D9C"/>
    <w:rsid w:val="003B2736"/>
    <w:rsid w:val="003B30C3"/>
    <w:rsid w:val="003C2038"/>
    <w:rsid w:val="003C2735"/>
    <w:rsid w:val="003C3A6F"/>
    <w:rsid w:val="003D72BF"/>
    <w:rsid w:val="003E6DC7"/>
    <w:rsid w:val="00401256"/>
    <w:rsid w:val="00411D9A"/>
    <w:rsid w:val="00416F51"/>
    <w:rsid w:val="00417C79"/>
    <w:rsid w:val="00426393"/>
    <w:rsid w:val="00427CA3"/>
    <w:rsid w:val="004301EA"/>
    <w:rsid w:val="00430A44"/>
    <w:rsid w:val="0043483C"/>
    <w:rsid w:val="00442A92"/>
    <w:rsid w:val="00447AC8"/>
    <w:rsid w:val="004506AC"/>
    <w:rsid w:val="004520D9"/>
    <w:rsid w:val="00456E11"/>
    <w:rsid w:val="00460A85"/>
    <w:rsid w:val="00465DE6"/>
    <w:rsid w:val="00473BEF"/>
    <w:rsid w:val="00474E9A"/>
    <w:rsid w:val="004755DB"/>
    <w:rsid w:val="00477003"/>
    <w:rsid w:val="0047794A"/>
    <w:rsid w:val="00482E87"/>
    <w:rsid w:val="0049219B"/>
    <w:rsid w:val="0049280E"/>
    <w:rsid w:val="00494853"/>
    <w:rsid w:val="004A3A91"/>
    <w:rsid w:val="004A46A4"/>
    <w:rsid w:val="004A6CA0"/>
    <w:rsid w:val="004B3DD4"/>
    <w:rsid w:val="004C2FA9"/>
    <w:rsid w:val="004D0123"/>
    <w:rsid w:val="004D39A0"/>
    <w:rsid w:val="004D5B61"/>
    <w:rsid w:val="004E352B"/>
    <w:rsid w:val="004F0560"/>
    <w:rsid w:val="004F2410"/>
    <w:rsid w:val="004F5507"/>
    <w:rsid w:val="0050303B"/>
    <w:rsid w:val="00503724"/>
    <w:rsid w:val="005041EA"/>
    <w:rsid w:val="0051209D"/>
    <w:rsid w:val="00512A3C"/>
    <w:rsid w:val="00520AC6"/>
    <w:rsid w:val="005276AD"/>
    <w:rsid w:val="00532D27"/>
    <w:rsid w:val="0054144C"/>
    <w:rsid w:val="00541C19"/>
    <w:rsid w:val="00542EEC"/>
    <w:rsid w:val="005471F6"/>
    <w:rsid w:val="00562563"/>
    <w:rsid w:val="005667FF"/>
    <w:rsid w:val="005744B3"/>
    <w:rsid w:val="00596CEA"/>
    <w:rsid w:val="005B308B"/>
    <w:rsid w:val="005B67BC"/>
    <w:rsid w:val="005B6FD9"/>
    <w:rsid w:val="005C0488"/>
    <w:rsid w:val="005C2C0A"/>
    <w:rsid w:val="005C4A79"/>
    <w:rsid w:val="005C696F"/>
    <w:rsid w:val="005D5C66"/>
    <w:rsid w:val="005E77FC"/>
    <w:rsid w:val="005F082F"/>
    <w:rsid w:val="005F0941"/>
    <w:rsid w:val="005F3903"/>
    <w:rsid w:val="00603758"/>
    <w:rsid w:val="00603ADC"/>
    <w:rsid w:val="006052C5"/>
    <w:rsid w:val="00607533"/>
    <w:rsid w:val="006101A4"/>
    <w:rsid w:val="00615500"/>
    <w:rsid w:val="006200D9"/>
    <w:rsid w:val="00620B7C"/>
    <w:rsid w:val="006223C0"/>
    <w:rsid w:val="0062536B"/>
    <w:rsid w:val="006267D2"/>
    <w:rsid w:val="00631835"/>
    <w:rsid w:val="006338E4"/>
    <w:rsid w:val="006365C0"/>
    <w:rsid w:val="00646138"/>
    <w:rsid w:val="0065110B"/>
    <w:rsid w:val="0065412B"/>
    <w:rsid w:val="006557D8"/>
    <w:rsid w:val="0065594E"/>
    <w:rsid w:val="00655E8F"/>
    <w:rsid w:val="00655EB7"/>
    <w:rsid w:val="006571BC"/>
    <w:rsid w:val="0066361F"/>
    <w:rsid w:val="00664249"/>
    <w:rsid w:val="00673131"/>
    <w:rsid w:val="00675CC0"/>
    <w:rsid w:val="00682A05"/>
    <w:rsid w:val="0068412F"/>
    <w:rsid w:val="00686650"/>
    <w:rsid w:val="00687700"/>
    <w:rsid w:val="0069003C"/>
    <w:rsid w:val="00690ABD"/>
    <w:rsid w:val="00692A91"/>
    <w:rsid w:val="006936C8"/>
    <w:rsid w:val="0069647F"/>
    <w:rsid w:val="00697451"/>
    <w:rsid w:val="006A23A4"/>
    <w:rsid w:val="006A3777"/>
    <w:rsid w:val="006A6D5D"/>
    <w:rsid w:val="006B0113"/>
    <w:rsid w:val="006B0312"/>
    <w:rsid w:val="006B2882"/>
    <w:rsid w:val="006B35B0"/>
    <w:rsid w:val="006B6188"/>
    <w:rsid w:val="006C11B0"/>
    <w:rsid w:val="006C3F00"/>
    <w:rsid w:val="006D7191"/>
    <w:rsid w:val="006E15B4"/>
    <w:rsid w:val="006E28CE"/>
    <w:rsid w:val="006E4DF3"/>
    <w:rsid w:val="006E5701"/>
    <w:rsid w:val="006E6764"/>
    <w:rsid w:val="006F2DFB"/>
    <w:rsid w:val="00705E42"/>
    <w:rsid w:val="00711332"/>
    <w:rsid w:val="00715EA6"/>
    <w:rsid w:val="00716506"/>
    <w:rsid w:val="00717E94"/>
    <w:rsid w:val="007217AC"/>
    <w:rsid w:val="007238B3"/>
    <w:rsid w:val="00725602"/>
    <w:rsid w:val="00730C47"/>
    <w:rsid w:val="00731280"/>
    <w:rsid w:val="00732083"/>
    <w:rsid w:val="0073220D"/>
    <w:rsid w:val="007427F7"/>
    <w:rsid w:val="00747E03"/>
    <w:rsid w:val="007552BF"/>
    <w:rsid w:val="00761EED"/>
    <w:rsid w:val="0076253D"/>
    <w:rsid w:val="00763AA7"/>
    <w:rsid w:val="0077568A"/>
    <w:rsid w:val="007816CE"/>
    <w:rsid w:val="00784D87"/>
    <w:rsid w:val="00785613"/>
    <w:rsid w:val="00786A59"/>
    <w:rsid w:val="00790C1D"/>
    <w:rsid w:val="00793E10"/>
    <w:rsid w:val="00796C3E"/>
    <w:rsid w:val="00796EDE"/>
    <w:rsid w:val="007A1263"/>
    <w:rsid w:val="007A37E0"/>
    <w:rsid w:val="007A52F5"/>
    <w:rsid w:val="007A702C"/>
    <w:rsid w:val="007B1020"/>
    <w:rsid w:val="007C41CF"/>
    <w:rsid w:val="007E032F"/>
    <w:rsid w:val="007E0B59"/>
    <w:rsid w:val="007E66CA"/>
    <w:rsid w:val="007F4999"/>
    <w:rsid w:val="00802008"/>
    <w:rsid w:val="008020CD"/>
    <w:rsid w:val="00802378"/>
    <w:rsid w:val="00802FFE"/>
    <w:rsid w:val="00821510"/>
    <w:rsid w:val="00821B27"/>
    <w:rsid w:val="0082547C"/>
    <w:rsid w:val="008278CE"/>
    <w:rsid w:val="008309DC"/>
    <w:rsid w:val="00844DDD"/>
    <w:rsid w:val="00851E55"/>
    <w:rsid w:val="00855CF6"/>
    <w:rsid w:val="00857DFC"/>
    <w:rsid w:val="00861F7A"/>
    <w:rsid w:val="008657AF"/>
    <w:rsid w:val="00865B96"/>
    <w:rsid w:val="008714F8"/>
    <w:rsid w:val="0087202F"/>
    <w:rsid w:val="008730A6"/>
    <w:rsid w:val="00877690"/>
    <w:rsid w:val="00882CE4"/>
    <w:rsid w:val="008831BA"/>
    <w:rsid w:val="00896B60"/>
    <w:rsid w:val="008A142F"/>
    <w:rsid w:val="008A1807"/>
    <w:rsid w:val="008B2C38"/>
    <w:rsid w:val="008B2C44"/>
    <w:rsid w:val="008B59CA"/>
    <w:rsid w:val="008C0481"/>
    <w:rsid w:val="008C061C"/>
    <w:rsid w:val="008C316B"/>
    <w:rsid w:val="008D1A58"/>
    <w:rsid w:val="008D1E7F"/>
    <w:rsid w:val="008D3204"/>
    <w:rsid w:val="008D3D51"/>
    <w:rsid w:val="008D42B0"/>
    <w:rsid w:val="008D7161"/>
    <w:rsid w:val="008D7BD3"/>
    <w:rsid w:val="008E7518"/>
    <w:rsid w:val="008E7785"/>
    <w:rsid w:val="008F1D4C"/>
    <w:rsid w:val="008F247F"/>
    <w:rsid w:val="008F3276"/>
    <w:rsid w:val="008F419A"/>
    <w:rsid w:val="0090408D"/>
    <w:rsid w:val="00907863"/>
    <w:rsid w:val="0091340E"/>
    <w:rsid w:val="00914D52"/>
    <w:rsid w:val="009150B3"/>
    <w:rsid w:val="00917204"/>
    <w:rsid w:val="00921EA1"/>
    <w:rsid w:val="009237E0"/>
    <w:rsid w:val="009259ED"/>
    <w:rsid w:val="00927132"/>
    <w:rsid w:val="009301E5"/>
    <w:rsid w:val="009333F8"/>
    <w:rsid w:val="0094459E"/>
    <w:rsid w:val="0095210E"/>
    <w:rsid w:val="009529E0"/>
    <w:rsid w:val="0095362A"/>
    <w:rsid w:val="0096445D"/>
    <w:rsid w:val="0096689F"/>
    <w:rsid w:val="009721DE"/>
    <w:rsid w:val="00973310"/>
    <w:rsid w:val="009820DC"/>
    <w:rsid w:val="00984407"/>
    <w:rsid w:val="0098511E"/>
    <w:rsid w:val="00985ED0"/>
    <w:rsid w:val="00986235"/>
    <w:rsid w:val="009953CD"/>
    <w:rsid w:val="009A05E1"/>
    <w:rsid w:val="009A1D85"/>
    <w:rsid w:val="009A4BA5"/>
    <w:rsid w:val="009A55C8"/>
    <w:rsid w:val="009A6049"/>
    <w:rsid w:val="009A6DBA"/>
    <w:rsid w:val="009B439A"/>
    <w:rsid w:val="009B46C7"/>
    <w:rsid w:val="009C25AF"/>
    <w:rsid w:val="009E1686"/>
    <w:rsid w:val="009E18C6"/>
    <w:rsid w:val="009E3949"/>
    <w:rsid w:val="009E3AD1"/>
    <w:rsid w:val="009E7BB2"/>
    <w:rsid w:val="00A00617"/>
    <w:rsid w:val="00A04200"/>
    <w:rsid w:val="00A074B9"/>
    <w:rsid w:val="00A13D8A"/>
    <w:rsid w:val="00A15B78"/>
    <w:rsid w:val="00A171B6"/>
    <w:rsid w:val="00A1786D"/>
    <w:rsid w:val="00A2250D"/>
    <w:rsid w:val="00A22697"/>
    <w:rsid w:val="00A257C3"/>
    <w:rsid w:val="00A25840"/>
    <w:rsid w:val="00A271D6"/>
    <w:rsid w:val="00A27EAE"/>
    <w:rsid w:val="00A410DE"/>
    <w:rsid w:val="00A4424C"/>
    <w:rsid w:val="00A5139E"/>
    <w:rsid w:val="00A53931"/>
    <w:rsid w:val="00A63081"/>
    <w:rsid w:val="00A648EC"/>
    <w:rsid w:val="00A65C29"/>
    <w:rsid w:val="00A6744C"/>
    <w:rsid w:val="00A73245"/>
    <w:rsid w:val="00A74321"/>
    <w:rsid w:val="00A8068A"/>
    <w:rsid w:val="00A90070"/>
    <w:rsid w:val="00A90084"/>
    <w:rsid w:val="00A944AD"/>
    <w:rsid w:val="00AA3E6B"/>
    <w:rsid w:val="00AB2225"/>
    <w:rsid w:val="00AB3F38"/>
    <w:rsid w:val="00AB553F"/>
    <w:rsid w:val="00AC42A7"/>
    <w:rsid w:val="00AD2676"/>
    <w:rsid w:val="00AD3B63"/>
    <w:rsid w:val="00AD6531"/>
    <w:rsid w:val="00AE5709"/>
    <w:rsid w:val="00AE5DFF"/>
    <w:rsid w:val="00AE76CE"/>
    <w:rsid w:val="00AF2F7C"/>
    <w:rsid w:val="00AF6072"/>
    <w:rsid w:val="00B02B36"/>
    <w:rsid w:val="00B10006"/>
    <w:rsid w:val="00B10502"/>
    <w:rsid w:val="00B11102"/>
    <w:rsid w:val="00B130CA"/>
    <w:rsid w:val="00B17A1E"/>
    <w:rsid w:val="00B24D69"/>
    <w:rsid w:val="00B319B8"/>
    <w:rsid w:val="00B400FA"/>
    <w:rsid w:val="00B40A86"/>
    <w:rsid w:val="00B4562E"/>
    <w:rsid w:val="00B51A48"/>
    <w:rsid w:val="00B55D6E"/>
    <w:rsid w:val="00B55FDE"/>
    <w:rsid w:val="00B75C1F"/>
    <w:rsid w:val="00B82650"/>
    <w:rsid w:val="00B87AE2"/>
    <w:rsid w:val="00B90BEB"/>
    <w:rsid w:val="00B92134"/>
    <w:rsid w:val="00BA4950"/>
    <w:rsid w:val="00BB292D"/>
    <w:rsid w:val="00BB363C"/>
    <w:rsid w:val="00BB4CF8"/>
    <w:rsid w:val="00BC709B"/>
    <w:rsid w:val="00BC745C"/>
    <w:rsid w:val="00BD550D"/>
    <w:rsid w:val="00BD7DA7"/>
    <w:rsid w:val="00BE3B9D"/>
    <w:rsid w:val="00BE7FE1"/>
    <w:rsid w:val="00BF724F"/>
    <w:rsid w:val="00C02041"/>
    <w:rsid w:val="00C14E8E"/>
    <w:rsid w:val="00C17DBD"/>
    <w:rsid w:val="00C203F4"/>
    <w:rsid w:val="00C21A0A"/>
    <w:rsid w:val="00C226D3"/>
    <w:rsid w:val="00C2447F"/>
    <w:rsid w:val="00C25C78"/>
    <w:rsid w:val="00C362BF"/>
    <w:rsid w:val="00C37577"/>
    <w:rsid w:val="00C412F7"/>
    <w:rsid w:val="00C418BA"/>
    <w:rsid w:val="00C44767"/>
    <w:rsid w:val="00C51217"/>
    <w:rsid w:val="00C6343E"/>
    <w:rsid w:val="00C63D48"/>
    <w:rsid w:val="00C6671F"/>
    <w:rsid w:val="00C667C1"/>
    <w:rsid w:val="00C72057"/>
    <w:rsid w:val="00C96DB1"/>
    <w:rsid w:val="00CA17C4"/>
    <w:rsid w:val="00CA225B"/>
    <w:rsid w:val="00CA3728"/>
    <w:rsid w:val="00CA3B52"/>
    <w:rsid w:val="00CA678E"/>
    <w:rsid w:val="00CB1416"/>
    <w:rsid w:val="00CE1E83"/>
    <w:rsid w:val="00CE282E"/>
    <w:rsid w:val="00CF0150"/>
    <w:rsid w:val="00CF390F"/>
    <w:rsid w:val="00CF45C9"/>
    <w:rsid w:val="00CF51C5"/>
    <w:rsid w:val="00D00203"/>
    <w:rsid w:val="00D0152A"/>
    <w:rsid w:val="00D0423C"/>
    <w:rsid w:val="00D045EC"/>
    <w:rsid w:val="00D13546"/>
    <w:rsid w:val="00D22506"/>
    <w:rsid w:val="00D325C6"/>
    <w:rsid w:val="00D33792"/>
    <w:rsid w:val="00D4005C"/>
    <w:rsid w:val="00D409B4"/>
    <w:rsid w:val="00D536DD"/>
    <w:rsid w:val="00D546F7"/>
    <w:rsid w:val="00D701A5"/>
    <w:rsid w:val="00D7377E"/>
    <w:rsid w:val="00D82CD0"/>
    <w:rsid w:val="00D8315F"/>
    <w:rsid w:val="00D83C63"/>
    <w:rsid w:val="00D958F4"/>
    <w:rsid w:val="00DA22DD"/>
    <w:rsid w:val="00DA775F"/>
    <w:rsid w:val="00DB0A6A"/>
    <w:rsid w:val="00DB7549"/>
    <w:rsid w:val="00DC0ADE"/>
    <w:rsid w:val="00DC0C9F"/>
    <w:rsid w:val="00DC0D81"/>
    <w:rsid w:val="00DC1F85"/>
    <w:rsid w:val="00DC3F40"/>
    <w:rsid w:val="00DD07C5"/>
    <w:rsid w:val="00DD1DB3"/>
    <w:rsid w:val="00DE3544"/>
    <w:rsid w:val="00DE4A08"/>
    <w:rsid w:val="00DE66B9"/>
    <w:rsid w:val="00DF3110"/>
    <w:rsid w:val="00E01255"/>
    <w:rsid w:val="00E20041"/>
    <w:rsid w:val="00E20602"/>
    <w:rsid w:val="00E25001"/>
    <w:rsid w:val="00E25C65"/>
    <w:rsid w:val="00E274DC"/>
    <w:rsid w:val="00E315D6"/>
    <w:rsid w:val="00E33DAE"/>
    <w:rsid w:val="00E34331"/>
    <w:rsid w:val="00E350E6"/>
    <w:rsid w:val="00E3546B"/>
    <w:rsid w:val="00E4616F"/>
    <w:rsid w:val="00E465E1"/>
    <w:rsid w:val="00E47DFA"/>
    <w:rsid w:val="00E61CFF"/>
    <w:rsid w:val="00E63147"/>
    <w:rsid w:val="00E65E42"/>
    <w:rsid w:val="00E670ED"/>
    <w:rsid w:val="00E67AAC"/>
    <w:rsid w:val="00E70D7E"/>
    <w:rsid w:val="00E80177"/>
    <w:rsid w:val="00E80373"/>
    <w:rsid w:val="00E82071"/>
    <w:rsid w:val="00E83978"/>
    <w:rsid w:val="00E877E4"/>
    <w:rsid w:val="00EA0DBA"/>
    <w:rsid w:val="00EA7000"/>
    <w:rsid w:val="00EB1194"/>
    <w:rsid w:val="00EB2EA4"/>
    <w:rsid w:val="00EB42AD"/>
    <w:rsid w:val="00EB7229"/>
    <w:rsid w:val="00ED0FD8"/>
    <w:rsid w:val="00ED1645"/>
    <w:rsid w:val="00ED1AA0"/>
    <w:rsid w:val="00ED1F0D"/>
    <w:rsid w:val="00ED757F"/>
    <w:rsid w:val="00ED781F"/>
    <w:rsid w:val="00ED783C"/>
    <w:rsid w:val="00EE41FB"/>
    <w:rsid w:val="00EE4884"/>
    <w:rsid w:val="00EF0D13"/>
    <w:rsid w:val="00F01424"/>
    <w:rsid w:val="00F06C74"/>
    <w:rsid w:val="00F07FCD"/>
    <w:rsid w:val="00F13209"/>
    <w:rsid w:val="00F16EE5"/>
    <w:rsid w:val="00F20683"/>
    <w:rsid w:val="00F22925"/>
    <w:rsid w:val="00F30727"/>
    <w:rsid w:val="00F36D86"/>
    <w:rsid w:val="00F37F22"/>
    <w:rsid w:val="00F44C43"/>
    <w:rsid w:val="00F53D67"/>
    <w:rsid w:val="00F57380"/>
    <w:rsid w:val="00F64344"/>
    <w:rsid w:val="00F70404"/>
    <w:rsid w:val="00F72643"/>
    <w:rsid w:val="00F76ADA"/>
    <w:rsid w:val="00F77B5B"/>
    <w:rsid w:val="00F90CD5"/>
    <w:rsid w:val="00F90E75"/>
    <w:rsid w:val="00F915CE"/>
    <w:rsid w:val="00FA4813"/>
    <w:rsid w:val="00FA7F3A"/>
    <w:rsid w:val="00FB19BF"/>
    <w:rsid w:val="00FC3CE5"/>
    <w:rsid w:val="00FC58EA"/>
    <w:rsid w:val="00FD253F"/>
    <w:rsid w:val="00FD27D5"/>
    <w:rsid w:val="00FD4E00"/>
    <w:rsid w:val="00FD586E"/>
    <w:rsid w:val="00FD58A3"/>
    <w:rsid w:val="00FD5D92"/>
    <w:rsid w:val="00FE04C1"/>
    <w:rsid w:val="00FE3521"/>
    <w:rsid w:val="00FF31CC"/>
    <w:rsid w:val="00FF37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D40CE"/>
  <w15:chartTrackingRefBased/>
  <w15:docId w15:val="{949E233B-F7EB-46EC-99E9-A82DDBE0E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4E00"/>
    <w:pPr>
      <w:ind w:left="720"/>
      <w:contextualSpacing/>
    </w:pPr>
  </w:style>
  <w:style w:type="paragraph" w:styleId="BalloonText">
    <w:name w:val="Balloon Text"/>
    <w:basedOn w:val="Normal"/>
    <w:link w:val="BalloonTextChar"/>
    <w:uiPriority w:val="99"/>
    <w:semiHidden/>
    <w:unhideWhenUsed/>
    <w:rsid w:val="00E820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2071"/>
    <w:rPr>
      <w:rFonts w:ascii="Segoe UI" w:hAnsi="Segoe UI" w:cs="Segoe UI"/>
      <w:sz w:val="18"/>
      <w:szCs w:val="18"/>
    </w:rPr>
  </w:style>
  <w:style w:type="paragraph" w:customStyle="1" w:styleId="Default">
    <w:name w:val="Default"/>
    <w:rsid w:val="00417C79"/>
    <w:pPr>
      <w:autoSpaceDE w:val="0"/>
      <w:autoSpaceDN w:val="0"/>
      <w:adjustRightInd w:val="0"/>
      <w:spacing w:after="0" w:line="240" w:lineRule="auto"/>
    </w:pPr>
    <w:rPr>
      <w:rFonts w:ascii="Calibri" w:hAnsi="Calibri" w:cs="Calibri"/>
      <w:color w:val="000000"/>
      <w:sz w:val="24"/>
      <w:szCs w:val="24"/>
    </w:rPr>
  </w:style>
  <w:style w:type="paragraph" w:customStyle="1" w:styleId="xmsonormal">
    <w:name w:val="x_msonormal"/>
    <w:basedOn w:val="Normal"/>
    <w:rsid w:val="00C51217"/>
    <w:pPr>
      <w:spacing w:after="0" w:line="240" w:lineRule="auto"/>
    </w:pPr>
    <w:rPr>
      <w:rFonts w:ascii="Calibri" w:hAnsi="Calibri" w:cs="Times New Roman"/>
      <w:lang w:eastAsia="en-AU"/>
    </w:rPr>
  </w:style>
  <w:style w:type="paragraph" w:customStyle="1" w:styleId="xxxmsonormal">
    <w:name w:val="x_xxmsonormal"/>
    <w:basedOn w:val="Normal"/>
    <w:rsid w:val="00C51217"/>
    <w:pPr>
      <w:spacing w:before="100" w:beforeAutospacing="1" w:after="100" w:afterAutospacing="1" w:line="240" w:lineRule="auto"/>
    </w:pPr>
    <w:rPr>
      <w:rFonts w:ascii="Calibri" w:hAnsi="Calibri" w:cs="Times New Roman"/>
      <w:lang w:eastAsia="en-AU"/>
    </w:rPr>
  </w:style>
  <w:style w:type="character" w:customStyle="1" w:styleId="normaltextrun">
    <w:name w:val="normaltextrun"/>
    <w:basedOn w:val="DefaultParagraphFont"/>
    <w:rsid w:val="00225ABA"/>
  </w:style>
  <w:style w:type="table" w:styleId="TableGrid">
    <w:name w:val="Table Grid"/>
    <w:basedOn w:val="TableNormal"/>
    <w:rsid w:val="00AE5D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B7229"/>
    <w:pPr>
      <w:spacing w:after="200" w:line="240" w:lineRule="auto"/>
    </w:pPr>
    <w:rPr>
      <w:i/>
      <w:iCs/>
      <w:color w:val="44546A" w:themeColor="text2"/>
      <w:sz w:val="18"/>
      <w:szCs w:val="18"/>
    </w:rPr>
  </w:style>
  <w:style w:type="paragraph" w:styleId="NoSpacing">
    <w:name w:val="No Spacing"/>
    <w:uiPriority w:val="1"/>
    <w:qFormat/>
    <w:rsid w:val="00B24D69"/>
    <w:pPr>
      <w:spacing w:after="0" w:line="240" w:lineRule="auto"/>
    </w:pPr>
  </w:style>
  <w:style w:type="character" w:styleId="PlaceholderText">
    <w:name w:val="Placeholder Text"/>
    <w:basedOn w:val="DefaultParagraphFont"/>
    <w:uiPriority w:val="99"/>
    <w:semiHidden/>
    <w:rsid w:val="00B24D69"/>
    <w:rPr>
      <w:color w:val="808080"/>
    </w:rPr>
  </w:style>
  <w:style w:type="table" w:customStyle="1" w:styleId="ProjectTable">
    <w:name w:val="Project Table"/>
    <w:basedOn w:val="TableNormal"/>
    <w:uiPriority w:val="99"/>
    <w:rsid w:val="00B24D69"/>
    <w:pPr>
      <w:spacing w:before="120" w:after="120" w:line="240" w:lineRule="auto"/>
    </w:pPr>
    <w:rPr>
      <w:rFonts w:eastAsia="Times New Roman"/>
      <w:color w:val="404040"/>
      <w:sz w:val="18"/>
      <w:szCs w:val="18"/>
      <w:lang w:val="en-US" w:eastAsia="ja-JP"/>
    </w:rPr>
    <w:tblPr>
      <w:tblStyleColBandSize w:val="1"/>
      <w:tblInd w:w="0" w:type="nil"/>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6054">
      <w:bodyDiv w:val="1"/>
      <w:marLeft w:val="0"/>
      <w:marRight w:val="0"/>
      <w:marTop w:val="0"/>
      <w:marBottom w:val="0"/>
      <w:divBdr>
        <w:top w:val="none" w:sz="0" w:space="0" w:color="auto"/>
        <w:left w:val="none" w:sz="0" w:space="0" w:color="auto"/>
        <w:bottom w:val="none" w:sz="0" w:space="0" w:color="auto"/>
        <w:right w:val="none" w:sz="0" w:space="0" w:color="auto"/>
      </w:divBdr>
      <w:divsChild>
        <w:div w:id="69619643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6283072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465729292">
                  <w:marLeft w:val="0"/>
                  <w:marRight w:val="0"/>
                  <w:marTop w:val="0"/>
                  <w:marBottom w:val="0"/>
                  <w:divBdr>
                    <w:top w:val="none" w:sz="0" w:space="0" w:color="auto"/>
                    <w:left w:val="none" w:sz="0" w:space="0" w:color="auto"/>
                    <w:bottom w:val="none" w:sz="0" w:space="0" w:color="auto"/>
                    <w:right w:val="none" w:sz="0" w:space="0" w:color="auto"/>
                  </w:divBdr>
                  <w:divsChild>
                    <w:div w:id="21555248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319426134">
                          <w:marLeft w:val="0"/>
                          <w:marRight w:val="0"/>
                          <w:marTop w:val="0"/>
                          <w:marBottom w:val="0"/>
                          <w:divBdr>
                            <w:top w:val="none" w:sz="0" w:space="0" w:color="auto"/>
                            <w:left w:val="none" w:sz="0" w:space="0" w:color="auto"/>
                            <w:bottom w:val="none" w:sz="0" w:space="0" w:color="auto"/>
                            <w:right w:val="none" w:sz="0" w:space="0" w:color="auto"/>
                          </w:divBdr>
                          <w:divsChild>
                            <w:div w:id="15028922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59983986">
                          <w:marLeft w:val="0"/>
                          <w:marRight w:val="0"/>
                          <w:marTop w:val="0"/>
                          <w:marBottom w:val="0"/>
                          <w:divBdr>
                            <w:top w:val="none" w:sz="0" w:space="0" w:color="auto"/>
                            <w:left w:val="none" w:sz="0" w:space="0" w:color="auto"/>
                            <w:bottom w:val="none" w:sz="0" w:space="0" w:color="auto"/>
                            <w:right w:val="none" w:sz="0" w:space="0" w:color="auto"/>
                          </w:divBdr>
                          <w:divsChild>
                            <w:div w:id="19422932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683119501">
                  <w:marLeft w:val="0"/>
                  <w:marRight w:val="0"/>
                  <w:marTop w:val="0"/>
                  <w:marBottom w:val="0"/>
                  <w:divBdr>
                    <w:top w:val="none" w:sz="0" w:space="0" w:color="auto"/>
                    <w:left w:val="none" w:sz="0" w:space="0" w:color="auto"/>
                    <w:bottom w:val="none" w:sz="0" w:space="0" w:color="auto"/>
                    <w:right w:val="none" w:sz="0" w:space="0" w:color="auto"/>
                  </w:divBdr>
                  <w:divsChild>
                    <w:div w:id="837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9854457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38995236">
                  <w:marLeft w:val="0"/>
                  <w:marRight w:val="0"/>
                  <w:marTop w:val="160"/>
                  <w:marBottom w:val="200"/>
                  <w:divBdr>
                    <w:top w:val="none" w:sz="0" w:space="0" w:color="auto"/>
                    <w:left w:val="none" w:sz="0" w:space="0" w:color="auto"/>
                    <w:bottom w:val="none" w:sz="0" w:space="0" w:color="auto"/>
                    <w:right w:val="none" w:sz="0" w:space="0" w:color="auto"/>
                  </w:divBdr>
                </w:div>
                <w:div w:id="1736585530">
                  <w:marLeft w:val="0"/>
                  <w:marRight w:val="0"/>
                  <w:marTop w:val="160"/>
                  <w:marBottom w:val="200"/>
                  <w:divBdr>
                    <w:top w:val="none" w:sz="0" w:space="0" w:color="auto"/>
                    <w:left w:val="none" w:sz="0" w:space="0" w:color="auto"/>
                    <w:bottom w:val="none" w:sz="0" w:space="0" w:color="auto"/>
                    <w:right w:val="none" w:sz="0" w:space="0" w:color="auto"/>
                  </w:divBdr>
                  <w:divsChild>
                    <w:div w:id="109975051">
                      <w:marLeft w:val="0"/>
                      <w:marRight w:val="0"/>
                      <w:marTop w:val="0"/>
                      <w:marBottom w:val="0"/>
                      <w:divBdr>
                        <w:top w:val="none" w:sz="0" w:space="0" w:color="auto"/>
                        <w:left w:val="none" w:sz="0" w:space="0" w:color="auto"/>
                        <w:bottom w:val="none" w:sz="0" w:space="0" w:color="auto"/>
                        <w:right w:val="none" w:sz="0" w:space="0" w:color="auto"/>
                      </w:divBdr>
                      <w:divsChild>
                        <w:div w:id="3719282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23139131">
                      <w:marLeft w:val="0"/>
                      <w:marRight w:val="0"/>
                      <w:marTop w:val="0"/>
                      <w:marBottom w:val="0"/>
                      <w:divBdr>
                        <w:top w:val="none" w:sz="0" w:space="0" w:color="auto"/>
                        <w:left w:val="none" w:sz="0" w:space="0" w:color="auto"/>
                        <w:bottom w:val="none" w:sz="0" w:space="0" w:color="auto"/>
                        <w:right w:val="none" w:sz="0" w:space="0" w:color="auto"/>
                      </w:divBdr>
                      <w:divsChild>
                        <w:div w:id="95764194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6968940">
                      <w:marLeft w:val="0"/>
                      <w:marRight w:val="0"/>
                      <w:marTop w:val="0"/>
                      <w:marBottom w:val="0"/>
                      <w:divBdr>
                        <w:top w:val="none" w:sz="0" w:space="0" w:color="auto"/>
                        <w:left w:val="none" w:sz="0" w:space="0" w:color="auto"/>
                        <w:bottom w:val="none" w:sz="0" w:space="0" w:color="auto"/>
                        <w:right w:val="none" w:sz="0" w:space="0" w:color="auto"/>
                      </w:divBdr>
                      <w:divsChild>
                        <w:div w:id="8494914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693262535">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800657725">
                  <w:marLeft w:val="0"/>
                  <w:marRight w:val="0"/>
                  <w:marTop w:val="0"/>
                  <w:marBottom w:val="0"/>
                  <w:divBdr>
                    <w:top w:val="none" w:sz="0" w:space="0" w:color="auto"/>
                    <w:left w:val="none" w:sz="0" w:space="0" w:color="auto"/>
                    <w:bottom w:val="none" w:sz="0" w:space="0" w:color="auto"/>
                    <w:right w:val="none" w:sz="0" w:space="0" w:color="auto"/>
                  </w:divBdr>
                  <w:divsChild>
                    <w:div w:id="97734047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61417989">
                  <w:marLeft w:val="0"/>
                  <w:marRight w:val="0"/>
                  <w:marTop w:val="0"/>
                  <w:marBottom w:val="0"/>
                  <w:divBdr>
                    <w:top w:val="none" w:sz="0" w:space="0" w:color="auto"/>
                    <w:left w:val="none" w:sz="0" w:space="0" w:color="auto"/>
                    <w:bottom w:val="none" w:sz="0" w:space="0" w:color="auto"/>
                    <w:right w:val="none" w:sz="0" w:space="0" w:color="auto"/>
                  </w:divBdr>
                  <w:divsChild>
                    <w:div w:id="13523354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91779067">
                  <w:marLeft w:val="0"/>
                  <w:marRight w:val="0"/>
                  <w:marTop w:val="0"/>
                  <w:marBottom w:val="0"/>
                  <w:divBdr>
                    <w:top w:val="none" w:sz="0" w:space="0" w:color="auto"/>
                    <w:left w:val="none" w:sz="0" w:space="0" w:color="auto"/>
                    <w:bottom w:val="none" w:sz="0" w:space="0" w:color="auto"/>
                    <w:right w:val="none" w:sz="0" w:space="0" w:color="auto"/>
                  </w:divBdr>
                  <w:divsChild>
                    <w:div w:id="577510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97696090">
                  <w:marLeft w:val="0"/>
                  <w:marRight w:val="0"/>
                  <w:marTop w:val="0"/>
                  <w:marBottom w:val="0"/>
                  <w:divBdr>
                    <w:top w:val="none" w:sz="0" w:space="0" w:color="auto"/>
                    <w:left w:val="none" w:sz="0" w:space="0" w:color="auto"/>
                    <w:bottom w:val="none" w:sz="0" w:space="0" w:color="auto"/>
                    <w:right w:val="none" w:sz="0" w:space="0" w:color="auto"/>
                  </w:divBdr>
                  <w:divsChild>
                    <w:div w:id="197251928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28518875">
                  <w:marLeft w:val="0"/>
                  <w:marRight w:val="0"/>
                  <w:marTop w:val="0"/>
                  <w:marBottom w:val="0"/>
                  <w:divBdr>
                    <w:top w:val="none" w:sz="0" w:space="0" w:color="auto"/>
                    <w:left w:val="none" w:sz="0" w:space="0" w:color="auto"/>
                    <w:bottom w:val="none" w:sz="0" w:space="0" w:color="auto"/>
                    <w:right w:val="none" w:sz="0" w:space="0" w:color="auto"/>
                  </w:divBdr>
                  <w:divsChild>
                    <w:div w:id="171057136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8223927">
                  <w:marLeft w:val="0"/>
                  <w:marRight w:val="0"/>
                  <w:marTop w:val="0"/>
                  <w:marBottom w:val="0"/>
                  <w:divBdr>
                    <w:top w:val="none" w:sz="0" w:space="0" w:color="auto"/>
                    <w:left w:val="none" w:sz="0" w:space="0" w:color="auto"/>
                    <w:bottom w:val="none" w:sz="0" w:space="0" w:color="auto"/>
                    <w:right w:val="none" w:sz="0" w:space="0" w:color="auto"/>
                  </w:divBdr>
                  <w:divsChild>
                    <w:div w:id="176927866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24609924">
                  <w:marLeft w:val="0"/>
                  <w:marRight w:val="0"/>
                  <w:marTop w:val="0"/>
                  <w:marBottom w:val="0"/>
                  <w:divBdr>
                    <w:top w:val="none" w:sz="0" w:space="0" w:color="auto"/>
                    <w:left w:val="none" w:sz="0" w:space="0" w:color="auto"/>
                    <w:bottom w:val="none" w:sz="0" w:space="0" w:color="auto"/>
                    <w:right w:val="none" w:sz="0" w:space="0" w:color="auto"/>
                  </w:divBdr>
                  <w:divsChild>
                    <w:div w:id="33057043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65624469">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684939720">
                  <w:marLeft w:val="0"/>
                  <w:marRight w:val="0"/>
                  <w:marTop w:val="0"/>
                  <w:marBottom w:val="0"/>
                  <w:divBdr>
                    <w:top w:val="none" w:sz="0" w:space="0" w:color="auto"/>
                    <w:left w:val="none" w:sz="0" w:space="0" w:color="auto"/>
                    <w:bottom w:val="none" w:sz="0" w:space="0" w:color="auto"/>
                    <w:right w:val="none" w:sz="0" w:space="0" w:color="auto"/>
                  </w:divBdr>
                  <w:divsChild>
                    <w:div w:id="4426543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5378063">
                  <w:marLeft w:val="0"/>
                  <w:marRight w:val="0"/>
                  <w:marTop w:val="0"/>
                  <w:marBottom w:val="0"/>
                  <w:divBdr>
                    <w:top w:val="none" w:sz="0" w:space="0" w:color="auto"/>
                    <w:left w:val="none" w:sz="0" w:space="0" w:color="auto"/>
                    <w:bottom w:val="none" w:sz="0" w:space="0" w:color="auto"/>
                    <w:right w:val="none" w:sz="0" w:space="0" w:color="auto"/>
                  </w:divBdr>
                  <w:divsChild>
                    <w:div w:id="98084406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02676388">
              <w:blockQuote w:val="1"/>
              <w:marLeft w:val="400"/>
              <w:marRight w:val="0"/>
              <w:marTop w:val="160"/>
              <w:marBottom w:val="200"/>
              <w:divBdr>
                <w:top w:val="none" w:sz="0" w:space="0" w:color="auto"/>
                <w:left w:val="none" w:sz="0" w:space="0" w:color="auto"/>
                <w:bottom w:val="none" w:sz="0" w:space="0" w:color="auto"/>
                <w:right w:val="none" w:sz="0" w:space="0" w:color="auto"/>
              </w:divBdr>
            </w:div>
            <w:div w:id="1520243450">
              <w:blockQuote w:val="1"/>
              <w:marLeft w:val="400"/>
              <w:marRight w:val="0"/>
              <w:marTop w:val="160"/>
              <w:marBottom w:val="200"/>
              <w:divBdr>
                <w:top w:val="none" w:sz="0" w:space="0" w:color="auto"/>
                <w:left w:val="none" w:sz="0" w:space="0" w:color="auto"/>
                <w:bottom w:val="none" w:sz="0" w:space="0" w:color="auto"/>
                <w:right w:val="none" w:sz="0" w:space="0" w:color="auto"/>
              </w:divBdr>
            </w:div>
            <w:div w:id="187191719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26187542">
                  <w:marLeft w:val="0"/>
                  <w:marRight w:val="0"/>
                  <w:marTop w:val="0"/>
                  <w:marBottom w:val="0"/>
                  <w:divBdr>
                    <w:top w:val="none" w:sz="0" w:space="0" w:color="auto"/>
                    <w:left w:val="none" w:sz="0" w:space="0" w:color="auto"/>
                    <w:bottom w:val="none" w:sz="0" w:space="0" w:color="auto"/>
                    <w:right w:val="none" w:sz="0" w:space="0" w:color="auto"/>
                  </w:divBdr>
                  <w:divsChild>
                    <w:div w:id="137619903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07062541">
                  <w:marLeft w:val="0"/>
                  <w:marRight w:val="0"/>
                  <w:marTop w:val="0"/>
                  <w:marBottom w:val="0"/>
                  <w:divBdr>
                    <w:top w:val="none" w:sz="0" w:space="0" w:color="auto"/>
                    <w:left w:val="none" w:sz="0" w:space="0" w:color="auto"/>
                    <w:bottom w:val="none" w:sz="0" w:space="0" w:color="auto"/>
                    <w:right w:val="none" w:sz="0" w:space="0" w:color="auto"/>
                  </w:divBdr>
                  <w:divsChild>
                    <w:div w:id="12561335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45292233">
                  <w:marLeft w:val="0"/>
                  <w:marRight w:val="0"/>
                  <w:marTop w:val="0"/>
                  <w:marBottom w:val="0"/>
                  <w:divBdr>
                    <w:top w:val="none" w:sz="0" w:space="0" w:color="auto"/>
                    <w:left w:val="none" w:sz="0" w:space="0" w:color="auto"/>
                    <w:bottom w:val="none" w:sz="0" w:space="0" w:color="auto"/>
                    <w:right w:val="none" w:sz="0" w:space="0" w:color="auto"/>
                  </w:divBdr>
                  <w:divsChild>
                    <w:div w:id="180696462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2871039">
                  <w:marLeft w:val="0"/>
                  <w:marRight w:val="0"/>
                  <w:marTop w:val="0"/>
                  <w:marBottom w:val="0"/>
                  <w:divBdr>
                    <w:top w:val="none" w:sz="0" w:space="0" w:color="auto"/>
                    <w:left w:val="none" w:sz="0" w:space="0" w:color="auto"/>
                    <w:bottom w:val="none" w:sz="0" w:space="0" w:color="auto"/>
                    <w:right w:val="none" w:sz="0" w:space="0" w:color="auto"/>
                  </w:divBdr>
                  <w:divsChild>
                    <w:div w:id="14502771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36054246">
                  <w:marLeft w:val="0"/>
                  <w:marRight w:val="0"/>
                  <w:marTop w:val="0"/>
                  <w:marBottom w:val="0"/>
                  <w:divBdr>
                    <w:top w:val="none" w:sz="0" w:space="0" w:color="auto"/>
                    <w:left w:val="none" w:sz="0" w:space="0" w:color="auto"/>
                    <w:bottom w:val="none" w:sz="0" w:space="0" w:color="auto"/>
                    <w:right w:val="none" w:sz="0" w:space="0" w:color="auto"/>
                  </w:divBdr>
                  <w:divsChild>
                    <w:div w:id="10248620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50904250">
                  <w:marLeft w:val="0"/>
                  <w:marRight w:val="0"/>
                  <w:marTop w:val="0"/>
                  <w:marBottom w:val="0"/>
                  <w:divBdr>
                    <w:top w:val="none" w:sz="0" w:space="0" w:color="auto"/>
                    <w:left w:val="none" w:sz="0" w:space="0" w:color="auto"/>
                    <w:bottom w:val="none" w:sz="0" w:space="0" w:color="auto"/>
                    <w:right w:val="none" w:sz="0" w:space="0" w:color="auto"/>
                  </w:divBdr>
                  <w:divsChild>
                    <w:div w:id="63885151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80939294">
                  <w:marLeft w:val="0"/>
                  <w:marRight w:val="0"/>
                  <w:marTop w:val="0"/>
                  <w:marBottom w:val="0"/>
                  <w:divBdr>
                    <w:top w:val="none" w:sz="0" w:space="0" w:color="auto"/>
                    <w:left w:val="none" w:sz="0" w:space="0" w:color="auto"/>
                    <w:bottom w:val="none" w:sz="0" w:space="0" w:color="auto"/>
                    <w:right w:val="none" w:sz="0" w:space="0" w:color="auto"/>
                  </w:divBdr>
                  <w:divsChild>
                    <w:div w:id="1249318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13742907">
                  <w:marLeft w:val="0"/>
                  <w:marRight w:val="0"/>
                  <w:marTop w:val="0"/>
                  <w:marBottom w:val="0"/>
                  <w:divBdr>
                    <w:top w:val="none" w:sz="0" w:space="0" w:color="auto"/>
                    <w:left w:val="none" w:sz="0" w:space="0" w:color="auto"/>
                    <w:bottom w:val="none" w:sz="0" w:space="0" w:color="auto"/>
                    <w:right w:val="none" w:sz="0" w:space="0" w:color="auto"/>
                  </w:divBdr>
                  <w:divsChild>
                    <w:div w:id="20213954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38209077">
                  <w:marLeft w:val="0"/>
                  <w:marRight w:val="0"/>
                  <w:marTop w:val="0"/>
                  <w:marBottom w:val="0"/>
                  <w:divBdr>
                    <w:top w:val="none" w:sz="0" w:space="0" w:color="auto"/>
                    <w:left w:val="none" w:sz="0" w:space="0" w:color="auto"/>
                    <w:bottom w:val="none" w:sz="0" w:space="0" w:color="auto"/>
                    <w:right w:val="none" w:sz="0" w:space="0" w:color="auto"/>
                  </w:divBdr>
                  <w:divsChild>
                    <w:div w:id="171457668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886868394">
          <w:marLeft w:val="340"/>
          <w:marRight w:val="0"/>
          <w:marTop w:val="160"/>
          <w:marBottom w:val="200"/>
          <w:divBdr>
            <w:top w:val="none" w:sz="0" w:space="0" w:color="auto"/>
            <w:left w:val="none" w:sz="0" w:space="0" w:color="auto"/>
            <w:bottom w:val="none" w:sz="0" w:space="0" w:color="auto"/>
            <w:right w:val="none" w:sz="0" w:space="0" w:color="auto"/>
          </w:divBdr>
        </w:div>
      </w:divsChild>
    </w:div>
    <w:div w:id="582179086">
      <w:bodyDiv w:val="1"/>
      <w:marLeft w:val="0"/>
      <w:marRight w:val="0"/>
      <w:marTop w:val="0"/>
      <w:marBottom w:val="0"/>
      <w:divBdr>
        <w:top w:val="none" w:sz="0" w:space="0" w:color="auto"/>
        <w:left w:val="none" w:sz="0" w:space="0" w:color="auto"/>
        <w:bottom w:val="none" w:sz="0" w:space="0" w:color="auto"/>
        <w:right w:val="none" w:sz="0" w:space="0" w:color="auto"/>
      </w:divBdr>
    </w:div>
    <w:div w:id="617445495">
      <w:bodyDiv w:val="1"/>
      <w:marLeft w:val="0"/>
      <w:marRight w:val="0"/>
      <w:marTop w:val="0"/>
      <w:marBottom w:val="0"/>
      <w:divBdr>
        <w:top w:val="none" w:sz="0" w:space="0" w:color="auto"/>
        <w:left w:val="none" w:sz="0" w:space="0" w:color="auto"/>
        <w:bottom w:val="none" w:sz="0" w:space="0" w:color="auto"/>
        <w:right w:val="none" w:sz="0" w:space="0" w:color="auto"/>
      </w:divBdr>
    </w:div>
    <w:div w:id="677318509">
      <w:bodyDiv w:val="1"/>
      <w:marLeft w:val="0"/>
      <w:marRight w:val="0"/>
      <w:marTop w:val="0"/>
      <w:marBottom w:val="0"/>
      <w:divBdr>
        <w:top w:val="none" w:sz="0" w:space="0" w:color="auto"/>
        <w:left w:val="none" w:sz="0" w:space="0" w:color="auto"/>
        <w:bottom w:val="none" w:sz="0" w:space="0" w:color="auto"/>
        <w:right w:val="none" w:sz="0" w:space="0" w:color="auto"/>
      </w:divBdr>
    </w:div>
    <w:div w:id="844132616">
      <w:bodyDiv w:val="1"/>
      <w:marLeft w:val="0"/>
      <w:marRight w:val="0"/>
      <w:marTop w:val="0"/>
      <w:marBottom w:val="0"/>
      <w:divBdr>
        <w:top w:val="none" w:sz="0" w:space="0" w:color="auto"/>
        <w:left w:val="none" w:sz="0" w:space="0" w:color="auto"/>
        <w:bottom w:val="none" w:sz="0" w:space="0" w:color="auto"/>
        <w:right w:val="none" w:sz="0" w:space="0" w:color="auto"/>
      </w:divBdr>
      <w:divsChild>
        <w:div w:id="406004163">
          <w:blockQuote w:val="1"/>
          <w:marLeft w:val="400"/>
          <w:marRight w:val="0"/>
          <w:marTop w:val="160"/>
          <w:marBottom w:val="200"/>
          <w:divBdr>
            <w:top w:val="none" w:sz="0" w:space="0" w:color="auto"/>
            <w:left w:val="none" w:sz="0" w:space="0" w:color="auto"/>
            <w:bottom w:val="none" w:sz="0" w:space="0" w:color="auto"/>
            <w:right w:val="none" w:sz="0" w:space="0" w:color="auto"/>
          </w:divBdr>
        </w:div>
        <w:div w:id="96635025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44842913">
              <w:marLeft w:val="0"/>
              <w:marRight w:val="0"/>
              <w:marTop w:val="0"/>
              <w:marBottom w:val="0"/>
              <w:divBdr>
                <w:top w:val="none" w:sz="0" w:space="0" w:color="auto"/>
                <w:left w:val="none" w:sz="0" w:space="0" w:color="auto"/>
                <w:bottom w:val="none" w:sz="0" w:space="0" w:color="auto"/>
                <w:right w:val="none" w:sz="0" w:space="0" w:color="auto"/>
              </w:divBdr>
              <w:divsChild>
                <w:div w:id="4692490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18245828">
              <w:marLeft w:val="0"/>
              <w:marRight w:val="0"/>
              <w:marTop w:val="0"/>
              <w:marBottom w:val="0"/>
              <w:divBdr>
                <w:top w:val="none" w:sz="0" w:space="0" w:color="auto"/>
                <w:left w:val="none" w:sz="0" w:space="0" w:color="auto"/>
                <w:bottom w:val="none" w:sz="0" w:space="0" w:color="auto"/>
                <w:right w:val="none" w:sz="0" w:space="0" w:color="auto"/>
              </w:divBdr>
              <w:divsChild>
                <w:div w:id="7869233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75831563">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502861051">
              <w:marLeft w:val="0"/>
              <w:marRight w:val="0"/>
              <w:marTop w:val="0"/>
              <w:marBottom w:val="0"/>
              <w:divBdr>
                <w:top w:val="none" w:sz="0" w:space="0" w:color="auto"/>
                <w:left w:val="none" w:sz="0" w:space="0" w:color="auto"/>
                <w:bottom w:val="none" w:sz="0" w:space="0" w:color="auto"/>
                <w:right w:val="none" w:sz="0" w:space="0" w:color="auto"/>
              </w:divBdr>
              <w:divsChild>
                <w:div w:id="186139483">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331570170">
                      <w:marLeft w:val="0"/>
                      <w:marRight w:val="0"/>
                      <w:marTop w:val="0"/>
                      <w:marBottom w:val="0"/>
                      <w:divBdr>
                        <w:top w:val="none" w:sz="0" w:space="0" w:color="auto"/>
                        <w:left w:val="none" w:sz="0" w:space="0" w:color="auto"/>
                        <w:bottom w:val="none" w:sz="0" w:space="0" w:color="auto"/>
                        <w:right w:val="none" w:sz="0" w:space="0" w:color="auto"/>
                      </w:divBdr>
                      <w:divsChild>
                        <w:div w:id="15580817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32890128">
                      <w:marLeft w:val="0"/>
                      <w:marRight w:val="0"/>
                      <w:marTop w:val="0"/>
                      <w:marBottom w:val="0"/>
                      <w:divBdr>
                        <w:top w:val="none" w:sz="0" w:space="0" w:color="auto"/>
                        <w:left w:val="none" w:sz="0" w:space="0" w:color="auto"/>
                        <w:bottom w:val="none" w:sz="0" w:space="0" w:color="auto"/>
                        <w:right w:val="none" w:sz="0" w:space="0" w:color="auto"/>
                      </w:divBdr>
                      <w:divsChild>
                        <w:div w:id="80177262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25919490">
                      <w:marLeft w:val="0"/>
                      <w:marRight w:val="0"/>
                      <w:marTop w:val="0"/>
                      <w:marBottom w:val="0"/>
                      <w:divBdr>
                        <w:top w:val="none" w:sz="0" w:space="0" w:color="auto"/>
                        <w:left w:val="none" w:sz="0" w:space="0" w:color="auto"/>
                        <w:bottom w:val="none" w:sz="0" w:space="0" w:color="auto"/>
                        <w:right w:val="none" w:sz="0" w:space="0" w:color="auto"/>
                      </w:divBdr>
                      <w:divsChild>
                        <w:div w:id="73146922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6758501">
                      <w:marLeft w:val="0"/>
                      <w:marRight w:val="0"/>
                      <w:marTop w:val="0"/>
                      <w:marBottom w:val="0"/>
                      <w:divBdr>
                        <w:top w:val="none" w:sz="0" w:space="0" w:color="auto"/>
                        <w:left w:val="none" w:sz="0" w:space="0" w:color="auto"/>
                        <w:bottom w:val="none" w:sz="0" w:space="0" w:color="auto"/>
                        <w:right w:val="none" w:sz="0" w:space="0" w:color="auto"/>
                      </w:divBdr>
                      <w:divsChild>
                        <w:div w:id="150072822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752243009">
              <w:marLeft w:val="0"/>
              <w:marRight w:val="0"/>
              <w:marTop w:val="0"/>
              <w:marBottom w:val="0"/>
              <w:divBdr>
                <w:top w:val="none" w:sz="0" w:space="0" w:color="auto"/>
                <w:left w:val="none" w:sz="0" w:space="0" w:color="auto"/>
                <w:bottom w:val="none" w:sz="0" w:space="0" w:color="auto"/>
                <w:right w:val="none" w:sz="0" w:space="0" w:color="auto"/>
              </w:divBdr>
              <w:divsChild>
                <w:div w:id="2451870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405837346">
      <w:bodyDiv w:val="1"/>
      <w:marLeft w:val="0"/>
      <w:marRight w:val="0"/>
      <w:marTop w:val="0"/>
      <w:marBottom w:val="0"/>
      <w:divBdr>
        <w:top w:val="none" w:sz="0" w:space="0" w:color="auto"/>
        <w:left w:val="none" w:sz="0" w:space="0" w:color="auto"/>
        <w:bottom w:val="none" w:sz="0" w:space="0" w:color="auto"/>
        <w:right w:val="none" w:sz="0" w:space="0" w:color="auto"/>
      </w:divBdr>
    </w:div>
    <w:div w:id="1469320024">
      <w:bodyDiv w:val="1"/>
      <w:marLeft w:val="0"/>
      <w:marRight w:val="0"/>
      <w:marTop w:val="0"/>
      <w:marBottom w:val="0"/>
      <w:divBdr>
        <w:top w:val="none" w:sz="0" w:space="0" w:color="auto"/>
        <w:left w:val="none" w:sz="0" w:space="0" w:color="auto"/>
        <w:bottom w:val="none" w:sz="0" w:space="0" w:color="auto"/>
        <w:right w:val="none" w:sz="0" w:space="0" w:color="auto"/>
      </w:divBdr>
    </w:div>
    <w:div w:id="1631738892">
      <w:bodyDiv w:val="1"/>
      <w:marLeft w:val="0"/>
      <w:marRight w:val="0"/>
      <w:marTop w:val="0"/>
      <w:marBottom w:val="0"/>
      <w:divBdr>
        <w:top w:val="none" w:sz="0" w:space="0" w:color="auto"/>
        <w:left w:val="none" w:sz="0" w:space="0" w:color="auto"/>
        <w:bottom w:val="none" w:sz="0" w:space="0" w:color="auto"/>
        <w:right w:val="none" w:sz="0" w:space="0" w:color="auto"/>
      </w:divBdr>
    </w:div>
    <w:div w:id="1632401939">
      <w:bodyDiv w:val="1"/>
      <w:marLeft w:val="0"/>
      <w:marRight w:val="0"/>
      <w:marTop w:val="0"/>
      <w:marBottom w:val="0"/>
      <w:divBdr>
        <w:top w:val="none" w:sz="0" w:space="0" w:color="auto"/>
        <w:left w:val="none" w:sz="0" w:space="0" w:color="auto"/>
        <w:bottom w:val="none" w:sz="0" w:space="0" w:color="auto"/>
        <w:right w:val="none" w:sz="0" w:space="0" w:color="auto"/>
      </w:divBdr>
    </w:div>
    <w:div w:id="1740787982">
      <w:bodyDiv w:val="1"/>
      <w:marLeft w:val="0"/>
      <w:marRight w:val="0"/>
      <w:marTop w:val="0"/>
      <w:marBottom w:val="0"/>
      <w:divBdr>
        <w:top w:val="none" w:sz="0" w:space="0" w:color="auto"/>
        <w:left w:val="none" w:sz="0" w:space="0" w:color="auto"/>
        <w:bottom w:val="none" w:sz="0" w:space="0" w:color="auto"/>
        <w:right w:val="none" w:sz="0" w:space="0" w:color="auto"/>
      </w:divBdr>
    </w:div>
    <w:div w:id="1778988250">
      <w:bodyDiv w:val="1"/>
      <w:marLeft w:val="0"/>
      <w:marRight w:val="0"/>
      <w:marTop w:val="0"/>
      <w:marBottom w:val="0"/>
      <w:divBdr>
        <w:top w:val="none" w:sz="0" w:space="0" w:color="auto"/>
        <w:left w:val="none" w:sz="0" w:space="0" w:color="auto"/>
        <w:bottom w:val="none" w:sz="0" w:space="0" w:color="auto"/>
        <w:right w:val="none" w:sz="0" w:space="0" w:color="auto"/>
      </w:divBdr>
      <w:divsChild>
        <w:div w:id="35758926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672443185">
              <w:marLeft w:val="0"/>
              <w:marRight w:val="0"/>
              <w:marTop w:val="0"/>
              <w:marBottom w:val="0"/>
              <w:divBdr>
                <w:top w:val="none" w:sz="0" w:space="0" w:color="auto"/>
                <w:left w:val="none" w:sz="0" w:space="0" w:color="auto"/>
                <w:bottom w:val="none" w:sz="0" w:space="0" w:color="auto"/>
                <w:right w:val="none" w:sz="0" w:space="0" w:color="auto"/>
              </w:divBdr>
              <w:divsChild>
                <w:div w:id="41663773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06786685">
              <w:marLeft w:val="0"/>
              <w:marRight w:val="0"/>
              <w:marTop w:val="0"/>
              <w:marBottom w:val="0"/>
              <w:divBdr>
                <w:top w:val="none" w:sz="0" w:space="0" w:color="auto"/>
                <w:left w:val="none" w:sz="0" w:space="0" w:color="auto"/>
                <w:bottom w:val="none" w:sz="0" w:space="0" w:color="auto"/>
                <w:right w:val="none" w:sz="0" w:space="0" w:color="auto"/>
              </w:divBdr>
              <w:divsChild>
                <w:div w:id="59548560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56013003">
          <w:marLeft w:val="340"/>
          <w:marRight w:val="0"/>
          <w:marTop w:val="160"/>
          <w:marBottom w:val="200"/>
          <w:divBdr>
            <w:top w:val="none" w:sz="0" w:space="0" w:color="auto"/>
            <w:left w:val="none" w:sz="0" w:space="0" w:color="auto"/>
            <w:bottom w:val="none" w:sz="0" w:space="0" w:color="auto"/>
            <w:right w:val="none" w:sz="0" w:space="0" w:color="auto"/>
          </w:divBdr>
        </w:div>
      </w:divsChild>
    </w:div>
    <w:div w:id="1887835346">
      <w:bodyDiv w:val="1"/>
      <w:marLeft w:val="0"/>
      <w:marRight w:val="0"/>
      <w:marTop w:val="0"/>
      <w:marBottom w:val="0"/>
      <w:divBdr>
        <w:top w:val="none" w:sz="0" w:space="0" w:color="auto"/>
        <w:left w:val="none" w:sz="0" w:space="0" w:color="auto"/>
        <w:bottom w:val="none" w:sz="0" w:space="0" w:color="auto"/>
        <w:right w:val="none" w:sz="0" w:space="0" w:color="auto"/>
      </w:divBdr>
    </w:div>
    <w:div w:id="2002586166">
      <w:bodyDiv w:val="1"/>
      <w:marLeft w:val="0"/>
      <w:marRight w:val="0"/>
      <w:marTop w:val="0"/>
      <w:marBottom w:val="0"/>
      <w:divBdr>
        <w:top w:val="none" w:sz="0" w:space="0" w:color="auto"/>
        <w:left w:val="none" w:sz="0" w:space="0" w:color="auto"/>
        <w:bottom w:val="none" w:sz="0" w:space="0" w:color="auto"/>
        <w:right w:val="none" w:sz="0" w:space="0" w:color="auto"/>
      </w:divBdr>
    </w:div>
    <w:div w:id="2011634491">
      <w:bodyDiv w:val="1"/>
      <w:marLeft w:val="0"/>
      <w:marRight w:val="0"/>
      <w:marTop w:val="0"/>
      <w:marBottom w:val="0"/>
      <w:divBdr>
        <w:top w:val="none" w:sz="0" w:space="0" w:color="auto"/>
        <w:left w:val="none" w:sz="0" w:space="0" w:color="auto"/>
        <w:bottom w:val="none" w:sz="0" w:space="0" w:color="auto"/>
        <w:right w:val="none" w:sz="0" w:space="0" w:color="auto"/>
      </w:divBdr>
      <w:divsChild>
        <w:div w:id="780146796">
          <w:marLeft w:val="0"/>
          <w:marRight w:val="0"/>
          <w:marTop w:val="0"/>
          <w:marBottom w:val="0"/>
          <w:divBdr>
            <w:top w:val="none" w:sz="0" w:space="0" w:color="auto"/>
            <w:left w:val="none" w:sz="0" w:space="0" w:color="auto"/>
            <w:bottom w:val="none" w:sz="0" w:space="0" w:color="auto"/>
            <w:right w:val="none" w:sz="0" w:space="0" w:color="auto"/>
          </w:divBdr>
          <w:divsChild>
            <w:div w:id="253369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0452219">
          <w:marLeft w:val="0"/>
          <w:marRight w:val="0"/>
          <w:marTop w:val="0"/>
          <w:marBottom w:val="0"/>
          <w:divBdr>
            <w:top w:val="none" w:sz="0" w:space="0" w:color="auto"/>
            <w:left w:val="none" w:sz="0" w:space="0" w:color="auto"/>
            <w:bottom w:val="none" w:sz="0" w:space="0" w:color="auto"/>
            <w:right w:val="none" w:sz="0" w:space="0" w:color="auto"/>
          </w:divBdr>
          <w:divsChild>
            <w:div w:id="171897314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11909949">
      <w:bodyDiv w:val="1"/>
      <w:marLeft w:val="0"/>
      <w:marRight w:val="0"/>
      <w:marTop w:val="0"/>
      <w:marBottom w:val="0"/>
      <w:divBdr>
        <w:top w:val="none" w:sz="0" w:space="0" w:color="auto"/>
        <w:left w:val="none" w:sz="0" w:space="0" w:color="auto"/>
        <w:bottom w:val="none" w:sz="0" w:space="0" w:color="auto"/>
        <w:right w:val="none" w:sz="0" w:space="0" w:color="auto"/>
      </w:divBdr>
    </w:div>
    <w:div w:id="2084259392">
      <w:bodyDiv w:val="1"/>
      <w:marLeft w:val="0"/>
      <w:marRight w:val="0"/>
      <w:marTop w:val="0"/>
      <w:marBottom w:val="0"/>
      <w:divBdr>
        <w:top w:val="none" w:sz="0" w:space="0" w:color="auto"/>
        <w:left w:val="none" w:sz="0" w:space="0" w:color="auto"/>
        <w:bottom w:val="none" w:sz="0" w:space="0" w:color="auto"/>
        <w:right w:val="none" w:sz="0" w:space="0" w:color="auto"/>
      </w:divBdr>
    </w:div>
    <w:div w:id="211821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www.planningportal.nsw.gov.au/publications/environmental-planning-instruments/bankstown-local-environmental-plan-2015" TargetMode="Externa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3F71EF660640B1B859B02541612853"/>
        <w:category>
          <w:name w:val="General"/>
          <w:gallery w:val="placeholder"/>
        </w:category>
        <w:types>
          <w:type w:val="bbPlcHdr"/>
        </w:types>
        <w:behaviors>
          <w:behavior w:val="content"/>
        </w:behaviors>
        <w:guid w:val="{8DC573DC-8B3F-414D-AFAD-6DC3212B5970}"/>
      </w:docPartPr>
      <w:docPartBody>
        <w:p w:rsidR="007F4E7A" w:rsidRDefault="003A5529" w:rsidP="003A5529">
          <w:pPr>
            <w:pStyle w:val="5A3F71EF660640B1B859B02541612853"/>
          </w:pPr>
          <w:r>
            <w:rPr>
              <w:rStyle w:val="PlaceholderText"/>
              <w:color w:val="FF0000"/>
            </w:rPr>
            <w:t>Choose an item.</w:t>
          </w:r>
        </w:p>
      </w:docPartBody>
    </w:docPart>
    <w:docPart>
      <w:docPartPr>
        <w:name w:val="B6C1773532474F079AD64101F3DE028A"/>
        <w:category>
          <w:name w:val="General"/>
          <w:gallery w:val="placeholder"/>
        </w:category>
        <w:types>
          <w:type w:val="bbPlcHdr"/>
        </w:types>
        <w:behaviors>
          <w:behavior w:val="content"/>
        </w:behaviors>
        <w:guid w:val="{C2FB4A76-3E9E-43CB-8503-FB5D9FB61E42}"/>
      </w:docPartPr>
      <w:docPartBody>
        <w:p w:rsidR="007F4E7A" w:rsidRDefault="003A5529" w:rsidP="003A5529">
          <w:pPr>
            <w:pStyle w:val="B6C1773532474F079AD64101F3DE028A"/>
          </w:pPr>
          <w:r>
            <w:rPr>
              <w:rStyle w:val="PlaceholderText"/>
            </w:rPr>
            <w:t>Click here to enter a date.</w:t>
          </w:r>
        </w:p>
      </w:docPartBody>
    </w:docPart>
    <w:docPart>
      <w:docPartPr>
        <w:name w:val="22B8F56DC5264927B66EFF8AD33F9285"/>
        <w:category>
          <w:name w:val="General"/>
          <w:gallery w:val="placeholder"/>
        </w:category>
        <w:types>
          <w:type w:val="bbPlcHdr"/>
        </w:types>
        <w:behaviors>
          <w:behavior w:val="content"/>
        </w:behaviors>
        <w:guid w:val="{9F2E19B6-35D4-4E4B-9D4B-AD7E0DE0F56D}"/>
      </w:docPartPr>
      <w:docPartBody>
        <w:p w:rsidR="007F4E7A" w:rsidRDefault="003A5529" w:rsidP="003A5529">
          <w:pPr>
            <w:pStyle w:val="22B8F56DC5264927B66EFF8AD33F9285"/>
          </w:pPr>
          <w:r>
            <w:rPr>
              <w:rStyle w:val="PlaceholderText"/>
            </w:rPr>
            <w:t>Click here to enter a date.</w:t>
          </w:r>
        </w:p>
      </w:docPartBody>
    </w:docPart>
    <w:docPart>
      <w:docPartPr>
        <w:name w:val="480B9937934C4CD6918394FCC56DBC50"/>
        <w:category>
          <w:name w:val="General"/>
          <w:gallery w:val="placeholder"/>
        </w:category>
        <w:types>
          <w:type w:val="bbPlcHdr"/>
        </w:types>
        <w:behaviors>
          <w:behavior w:val="content"/>
        </w:behaviors>
        <w:guid w:val="{7BE74D57-48D7-48A8-A3F8-0EBE303E41D9}"/>
      </w:docPartPr>
      <w:docPartBody>
        <w:p w:rsidR="007F4E7A" w:rsidRDefault="003A5529" w:rsidP="003A5529">
          <w:pPr>
            <w:pStyle w:val="480B9937934C4CD6918394FCC56DBC50"/>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529"/>
    <w:rsid w:val="003A5529"/>
    <w:rsid w:val="007F4E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5529"/>
  </w:style>
  <w:style w:type="paragraph" w:customStyle="1" w:styleId="5A3F71EF660640B1B859B02541612853">
    <w:name w:val="5A3F71EF660640B1B859B02541612853"/>
    <w:rsid w:val="003A5529"/>
  </w:style>
  <w:style w:type="paragraph" w:customStyle="1" w:styleId="B6C1773532474F079AD64101F3DE028A">
    <w:name w:val="B6C1773532474F079AD64101F3DE028A"/>
    <w:rsid w:val="003A5529"/>
  </w:style>
  <w:style w:type="paragraph" w:customStyle="1" w:styleId="22B8F56DC5264927B66EFF8AD33F9285">
    <w:name w:val="22B8F56DC5264927B66EFF8AD33F9285"/>
    <w:rsid w:val="003A5529"/>
  </w:style>
  <w:style w:type="paragraph" w:customStyle="1" w:styleId="480B9937934C4CD6918394FCC56DBC50">
    <w:name w:val="480B9937934C4CD6918394FCC56DBC50"/>
    <w:rsid w:val="003A55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A46963AE10F8546AEB8C5A092A1B1FD" ma:contentTypeVersion="14" ma:contentTypeDescription="Create a new document." ma:contentTypeScope="" ma:versionID="d7765b499919527374090ee919ca381e">
  <xsd:schema xmlns:xsd="http://www.w3.org/2001/XMLSchema" xmlns:xs="http://www.w3.org/2001/XMLSchema" xmlns:p="http://schemas.microsoft.com/office/2006/metadata/properties" xmlns:ns3="3be83f8d-6754-42ab-8451-4ace22b2dd71" xmlns:ns4="e54fc7ef-8680-45cd-a4e0-fa1bc7443fa5" targetNamespace="http://schemas.microsoft.com/office/2006/metadata/properties" ma:root="true" ma:fieldsID="8e9e41be760416f826b242ac9a9101ba" ns3:_="" ns4:_="">
    <xsd:import namespace="3be83f8d-6754-42ab-8451-4ace22b2dd71"/>
    <xsd:import namespace="e54fc7ef-8680-45cd-a4e0-fa1bc7443fa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83f8d-6754-42ab-8451-4ace22b2dd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4fc7ef-8680-45cd-a4e0-fa1bc7443fa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AFAC5D-F6B4-4267-B3FF-0FA7BC044559}">
  <ds:schemaRefs>
    <ds:schemaRef ds:uri="http://schemas.microsoft.com/sharepoint/v3/contenttype/forms"/>
  </ds:schemaRefs>
</ds:datastoreItem>
</file>

<file path=customXml/itemProps2.xml><?xml version="1.0" encoding="utf-8"?>
<ds:datastoreItem xmlns:ds="http://schemas.openxmlformats.org/officeDocument/2006/customXml" ds:itemID="{1325B25D-FAFD-4B31-A961-957274278C77}">
  <ds:schemaRefs>
    <ds:schemaRef ds:uri="http://schemas.openxmlformats.org/officeDocument/2006/bibliography"/>
  </ds:schemaRefs>
</ds:datastoreItem>
</file>

<file path=customXml/itemProps3.xml><?xml version="1.0" encoding="utf-8"?>
<ds:datastoreItem xmlns:ds="http://schemas.openxmlformats.org/officeDocument/2006/customXml" ds:itemID="{C9335557-6006-40EF-94C7-5D6C994F49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83f8d-6754-42ab-8451-4ace22b2dd71"/>
    <ds:schemaRef ds:uri="e54fc7ef-8680-45cd-a4e0-fa1bc7443f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365E79-5595-40BB-8450-C038EE6CAC2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21776</Words>
  <Characters>124129</Characters>
  <Application>Microsoft Office Word</Application>
  <DocSecurity>0</DocSecurity>
  <Lines>1034</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ryan175@live.com.au</dc:creator>
  <cp:keywords/>
  <dc:description/>
  <cp:lastModifiedBy>Michael Bonnici</cp:lastModifiedBy>
  <cp:revision>2</cp:revision>
  <cp:lastPrinted>2023-05-23T06:54:00Z</cp:lastPrinted>
  <dcterms:created xsi:type="dcterms:W3CDTF">2023-05-29T06:04:00Z</dcterms:created>
  <dcterms:modified xsi:type="dcterms:W3CDTF">2023-05-29T06:04:00Z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0x0101002A46963AE10F8546AEB8C5A092A1B1FD</vt:lpwstr>
  </property>
</Properties>
</file>